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E2" w:rsidRPr="00452331" w:rsidRDefault="000F61E2" w:rsidP="000F61E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0048F69" wp14:editId="59FE7FD7">
            <wp:extent cx="466725" cy="609600"/>
            <wp:effectExtent l="1905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E2" w:rsidRPr="00452331" w:rsidRDefault="000F61E2" w:rsidP="000F61E2">
      <w:pPr>
        <w:pStyle w:val="2"/>
        <w:jc w:val="center"/>
        <w:rPr>
          <w:b/>
          <w:bCs/>
          <w:sz w:val="32"/>
          <w:szCs w:val="32"/>
        </w:rPr>
      </w:pPr>
      <w:r w:rsidRPr="00452331">
        <w:rPr>
          <w:b/>
          <w:color w:val="000000"/>
          <w:sz w:val="32"/>
          <w:szCs w:val="32"/>
        </w:rPr>
        <w:t>ТЕРРИТОРИАЛЬНАЯ</w:t>
      </w:r>
      <w:r w:rsidRPr="00452331">
        <w:rPr>
          <w:b/>
          <w:bCs/>
          <w:sz w:val="32"/>
          <w:szCs w:val="32"/>
        </w:rPr>
        <w:t xml:space="preserve"> ИЗБИРАТЕЛЬНАЯ КОМИССИЯ</w:t>
      </w:r>
    </w:p>
    <w:p w:rsidR="000F61E2" w:rsidRPr="00452331" w:rsidRDefault="000F61E2" w:rsidP="000F61E2">
      <w:pPr>
        <w:jc w:val="center"/>
        <w:rPr>
          <w:b/>
          <w:color w:val="000000"/>
          <w:sz w:val="34"/>
        </w:rPr>
      </w:pPr>
      <w:r w:rsidRPr="00452331">
        <w:rPr>
          <w:b/>
          <w:sz w:val="32"/>
          <w:szCs w:val="32"/>
        </w:rPr>
        <w:t>БРАСОВСКОГО РАЙОНА</w:t>
      </w:r>
    </w:p>
    <w:p w:rsidR="000F61E2" w:rsidRPr="00452331" w:rsidRDefault="000F61E2" w:rsidP="000F61E2">
      <w:pPr>
        <w:jc w:val="center"/>
        <w:rPr>
          <w:b/>
          <w:color w:val="000000"/>
          <w:spacing w:val="60"/>
          <w:sz w:val="32"/>
        </w:rPr>
      </w:pPr>
      <w:r w:rsidRPr="00452331">
        <w:rPr>
          <w:b/>
          <w:color w:val="000000"/>
          <w:spacing w:val="60"/>
          <w:sz w:val="32"/>
        </w:rPr>
        <w:t>РЕШЕНИЕ</w:t>
      </w:r>
    </w:p>
    <w:p w:rsidR="005F47F7" w:rsidRDefault="005F47F7" w:rsidP="000F61E2">
      <w:pPr>
        <w:jc w:val="center"/>
        <w:rPr>
          <w:rFonts w:ascii="ༀЀ" w:hAnsi="ༀЀ"/>
          <w:color w:val="000000"/>
        </w:rPr>
      </w:pPr>
    </w:p>
    <w:p w:rsidR="005F47F7" w:rsidRPr="009F1287" w:rsidRDefault="005F47F7" w:rsidP="000F61E2">
      <w:pPr>
        <w:rPr>
          <w:rFonts w:eastAsia="Calibri"/>
          <w:color w:val="000000" w:themeColor="text1"/>
          <w:szCs w:val="28"/>
        </w:rPr>
      </w:pPr>
      <w:r w:rsidRPr="00452331">
        <w:rPr>
          <w:rFonts w:eastAsia="Calibri"/>
          <w:szCs w:val="28"/>
        </w:rPr>
        <w:t>«</w:t>
      </w:r>
      <w:r w:rsidR="00D21C29">
        <w:rPr>
          <w:rFonts w:eastAsia="Calibri"/>
          <w:szCs w:val="28"/>
        </w:rPr>
        <w:t>2</w:t>
      </w:r>
      <w:r w:rsidR="00B513B7">
        <w:rPr>
          <w:rFonts w:eastAsia="Calibri"/>
          <w:szCs w:val="28"/>
        </w:rPr>
        <w:t>8</w:t>
      </w:r>
      <w:r w:rsidRPr="00452331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 w:rsidR="00D21C29">
        <w:rPr>
          <w:rFonts w:eastAsia="Calibri"/>
          <w:szCs w:val="28"/>
        </w:rPr>
        <w:t>марта</w:t>
      </w:r>
      <w:r w:rsidRPr="00D77EE7">
        <w:rPr>
          <w:rFonts w:eastAsia="Calibri"/>
          <w:szCs w:val="28"/>
        </w:rPr>
        <w:t xml:space="preserve">   20</w:t>
      </w:r>
      <w:r w:rsidR="00D21C29">
        <w:rPr>
          <w:rFonts w:eastAsia="Calibri"/>
          <w:szCs w:val="28"/>
        </w:rPr>
        <w:t>23</w:t>
      </w:r>
      <w:r w:rsidRPr="00D77EE7">
        <w:rPr>
          <w:rFonts w:eastAsia="Calibri"/>
          <w:szCs w:val="28"/>
        </w:rPr>
        <w:t>г.</w:t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="000F61E2">
        <w:rPr>
          <w:rFonts w:eastAsia="Calibri"/>
          <w:szCs w:val="28"/>
        </w:rPr>
        <w:t xml:space="preserve">       </w:t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="00DA6243">
        <w:rPr>
          <w:rFonts w:eastAsia="Calibri"/>
          <w:szCs w:val="28"/>
        </w:rPr>
        <w:t xml:space="preserve">      </w:t>
      </w:r>
      <w:r w:rsidRPr="009F1287">
        <w:rPr>
          <w:rFonts w:eastAsia="Calibri"/>
          <w:color w:val="000000" w:themeColor="text1"/>
          <w:szCs w:val="28"/>
        </w:rPr>
        <w:t>№</w:t>
      </w:r>
      <w:r w:rsidR="00B513B7" w:rsidRPr="009F1287">
        <w:rPr>
          <w:rFonts w:eastAsia="Calibri"/>
          <w:color w:val="000000" w:themeColor="text1"/>
          <w:szCs w:val="28"/>
        </w:rPr>
        <w:t xml:space="preserve"> </w:t>
      </w:r>
      <w:r w:rsidRPr="009F1287">
        <w:rPr>
          <w:color w:val="000000" w:themeColor="text1"/>
          <w:szCs w:val="28"/>
        </w:rPr>
        <w:t>1</w:t>
      </w:r>
      <w:r w:rsidR="00B513B7" w:rsidRPr="009F1287">
        <w:rPr>
          <w:color w:val="000000" w:themeColor="text1"/>
          <w:szCs w:val="28"/>
        </w:rPr>
        <w:t>8</w:t>
      </w:r>
      <w:r w:rsidRPr="009F1287">
        <w:rPr>
          <w:color w:val="000000" w:themeColor="text1"/>
          <w:szCs w:val="28"/>
        </w:rPr>
        <w:t>/1</w:t>
      </w:r>
    </w:p>
    <w:p w:rsidR="005F47F7" w:rsidRPr="00D77EE7" w:rsidRDefault="00DA6243" w:rsidP="000F61E2">
      <w:pPr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="005F47F7" w:rsidRPr="00D77EE7">
        <w:rPr>
          <w:rFonts w:eastAsia="Calibri"/>
          <w:szCs w:val="28"/>
        </w:rPr>
        <w:t>п. Локоть</w:t>
      </w:r>
    </w:p>
    <w:p w:rsidR="00D21C29" w:rsidRPr="00D21C29" w:rsidRDefault="00AB12D2" w:rsidP="000F61E2">
      <w:pPr>
        <w:rPr>
          <w:szCs w:val="28"/>
        </w:rPr>
      </w:pPr>
      <w:r>
        <w:rPr>
          <w:szCs w:val="28"/>
        </w:rPr>
        <w:t xml:space="preserve"> </w:t>
      </w:r>
    </w:p>
    <w:p w:rsidR="00D21C29" w:rsidRDefault="00D21C29" w:rsidP="000F61E2">
      <w:pPr>
        <w:rPr>
          <w:szCs w:val="28"/>
        </w:rPr>
      </w:pPr>
      <w:r w:rsidRPr="00D21C29">
        <w:rPr>
          <w:szCs w:val="28"/>
        </w:rPr>
        <w:t>Об участковых избирательных комиссиях</w:t>
      </w:r>
    </w:p>
    <w:p w:rsidR="00D21C29" w:rsidRDefault="00D21C29" w:rsidP="000F61E2">
      <w:pPr>
        <w:rPr>
          <w:szCs w:val="28"/>
        </w:rPr>
      </w:pPr>
      <w:r w:rsidRPr="00D21C29">
        <w:rPr>
          <w:szCs w:val="28"/>
        </w:rPr>
        <w:t xml:space="preserve">нового состава, подлежащих формированию </w:t>
      </w:r>
    </w:p>
    <w:p w:rsidR="00D21C29" w:rsidRDefault="00D21C29" w:rsidP="000F61E2">
      <w:pPr>
        <w:rPr>
          <w:szCs w:val="28"/>
        </w:rPr>
      </w:pPr>
      <w:r w:rsidRPr="00D21C29">
        <w:rPr>
          <w:szCs w:val="28"/>
        </w:rPr>
        <w:t xml:space="preserve">на территории </w:t>
      </w:r>
      <w:r>
        <w:rPr>
          <w:szCs w:val="28"/>
        </w:rPr>
        <w:t>Брасовско</w:t>
      </w:r>
      <w:r w:rsidR="007D725E">
        <w:rPr>
          <w:szCs w:val="28"/>
        </w:rPr>
        <w:t>го</w:t>
      </w:r>
      <w:bookmarkStart w:id="0" w:name="_GoBack"/>
      <w:bookmarkEnd w:id="0"/>
      <w:r>
        <w:rPr>
          <w:szCs w:val="28"/>
        </w:rPr>
        <w:t xml:space="preserve"> муниципального </w:t>
      </w:r>
    </w:p>
    <w:p w:rsidR="00D21C29" w:rsidRPr="00D21C29" w:rsidRDefault="00D21C29" w:rsidP="000F61E2">
      <w:pPr>
        <w:rPr>
          <w:szCs w:val="28"/>
        </w:rPr>
      </w:pPr>
      <w:r>
        <w:rPr>
          <w:szCs w:val="28"/>
        </w:rPr>
        <w:t xml:space="preserve">района </w:t>
      </w:r>
      <w:r w:rsidRPr="00D21C29">
        <w:rPr>
          <w:szCs w:val="28"/>
        </w:rPr>
        <w:t>Брянской области в 2023 году</w:t>
      </w:r>
    </w:p>
    <w:p w:rsidR="00D21C29" w:rsidRPr="00D21C29" w:rsidRDefault="00D21C29" w:rsidP="000F61E2">
      <w:pPr>
        <w:rPr>
          <w:szCs w:val="28"/>
        </w:rPr>
      </w:pPr>
    </w:p>
    <w:p w:rsidR="00D21C29" w:rsidRPr="00D21C29" w:rsidRDefault="00D21C29" w:rsidP="000F61E2">
      <w:pPr>
        <w:ind w:firstLine="851"/>
        <w:jc w:val="both"/>
        <w:rPr>
          <w:szCs w:val="28"/>
        </w:rPr>
      </w:pPr>
      <w:r w:rsidRPr="00D21C29">
        <w:rPr>
          <w:szCs w:val="28"/>
        </w:rPr>
        <w:t xml:space="preserve">В соответствии с пунктом 9 статьи 26, статьей 27 Федерального закона от 12 июня 2002 г.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15 марта 2023 г. № 111/863-8 «О методических рекомендациях о порядке формирования территориальных, окружных и участковых избирательных комиссий» территориальная избирательная комиссия </w:t>
      </w:r>
      <w:r>
        <w:rPr>
          <w:szCs w:val="28"/>
        </w:rPr>
        <w:t>Брасовского района</w:t>
      </w:r>
      <w:r w:rsidR="007C38C2">
        <w:rPr>
          <w:szCs w:val="28"/>
        </w:rPr>
        <w:t xml:space="preserve">  </w:t>
      </w:r>
      <w:r w:rsidRPr="00D21C29">
        <w:rPr>
          <w:szCs w:val="28"/>
        </w:rPr>
        <w:t>р е ш и л а:</w:t>
      </w:r>
    </w:p>
    <w:p w:rsidR="00D21C29" w:rsidRPr="00D21C29" w:rsidRDefault="00D21C29" w:rsidP="000F61E2">
      <w:pPr>
        <w:ind w:firstLine="851"/>
        <w:jc w:val="both"/>
        <w:rPr>
          <w:szCs w:val="28"/>
        </w:rPr>
      </w:pPr>
      <w:r w:rsidRPr="00D21C29">
        <w:rPr>
          <w:szCs w:val="28"/>
        </w:rPr>
        <w:t>1. Утвердить Перечень участковых избирательных комиссий, подлежащих    формированию    на    территории Брасовского муниципального района Брянской области в 2023 году согласно приложению.</w:t>
      </w:r>
    </w:p>
    <w:p w:rsidR="00D21C29" w:rsidRPr="00D21C29" w:rsidRDefault="00D21C29" w:rsidP="000F61E2">
      <w:pPr>
        <w:ind w:firstLine="851"/>
        <w:jc w:val="both"/>
        <w:rPr>
          <w:szCs w:val="28"/>
        </w:rPr>
      </w:pPr>
      <w:r w:rsidRPr="00D21C29">
        <w:rPr>
          <w:szCs w:val="28"/>
        </w:rPr>
        <w:t>2.</w:t>
      </w:r>
      <w:r w:rsidR="00050FBA">
        <w:rPr>
          <w:szCs w:val="28"/>
        </w:rPr>
        <w:t xml:space="preserve"> </w:t>
      </w:r>
      <w:r w:rsidRPr="00D21C29">
        <w:rPr>
          <w:szCs w:val="28"/>
        </w:rPr>
        <w:t xml:space="preserve"> Опубликовать в</w:t>
      </w:r>
      <w:r w:rsidR="00DA6243" w:rsidRPr="00DA6243">
        <w:t xml:space="preserve"> </w:t>
      </w:r>
      <w:r w:rsidR="00DA6243" w:rsidRPr="00DA6243">
        <w:rPr>
          <w:szCs w:val="28"/>
        </w:rPr>
        <w:t>периодическом печатном издании –</w:t>
      </w:r>
      <w:r w:rsidRPr="00DA6243">
        <w:rPr>
          <w:szCs w:val="28"/>
        </w:rPr>
        <w:t xml:space="preserve"> </w:t>
      </w:r>
      <w:r w:rsidR="00DA6243" w:rsidRPr="00DA6243">
        <w:rPr>
          <w:szCs w:val="28"/>
        </w:rPr>
        <w:t xml:space="preserve">газете «Вестник» </w:t>
      </w:r>
      <w:r w:rsidRPr="00D21C29">
        <w:rPr>
          <w:szCs w:val="28"/>
        </w:rPr>
        <w:t>и разместить</w:t>
      </w:r>
      <w:r w:rsidR="00DA6243">
        <w:rPr>
          <w:szCs w:val="28"/>
        </w:rPr>
        <w:t xml:space="preserve"> </w:t>
      </w:r>
      <w:r w:rsidRPr="00D21C29">
        <w:rPr>
          <w:szCs w:val="28"/>
        </w:rPr>
        <w:t xml:space="preserve">на информационной странице территориальной избирательной комиссии в информационно-телекоммуникационной сети «Интернет» информационное сообщение о приеме предложений по кандидатурам членов участковых избирательных комиссий с правом решающего голоса в составы участковых избирательных комиссий, подлежащих формированию на территории </w:t>
      </w:r>
      <w:r>
        <w:rPr>
          <w:szCs w:val="28"/>
        </w:rPr>
        <w:t xml:space="preserve">Брасовского муниципального района </w:t>
      </w:r>
      <w:r w:rsidRPr="00D21C29">
        <w:rPr>
          <w:szCs w:val="28"/>
        </w:rPr>
        <w:t>Брянской области.</w:t>
      </w:r>
    </w:p>
    <w:p w:rsidR="00D21C29" w:rsidRDefault="00D21C29" w:rsidP="000F61E2">
      <w:pPr>
        <w:ind w:firstLine="851"/>
        <w:jc w:val="both"/>
        <w:rPr>
          <w:szCs w:val="28"/>
        </w:rPr>
      </w:pPr>
      <w:r w:rsidRPr="00D21C29">
        <w:rPr>
          <w:szCs w:val="28"/>
        </w:rPr>
        <w:t xml:space="preserve">3. Контроль за исполнением настоящего решения возложить на </w:t>
      </w:r>
      <w:r w:rsidR="00DA6243" w:rsidRPr="00DA6243">
        <w:rPr>
          <w:szCs w:val="28"/>
        </w:rPr>
        <w:t>председателя территориальной избирательной комиссии</w:t>
      </w:r>
      <w:r w:rsidR="000F61E2">
        <w:rPr>
          <w:szCs w:val="28"/>
        </w:rPr>
        <w:t xml:space="preserve"> Брасовского района</w:t>
      </w:r>
      <w:r w:rsidR="00DA6243">
        <w:rPr>
          <w:szCs w:val="28"/>
        </w:rPr>
        <w:t xml:space="preserve"> </w:t>
      </w:r>
      <w:r w:rsidR="000F61E2">
        <w:rPr>
          <w:szCs w:val="28"/>
        </w:rPr>
        <w:t xml:space="preserve"> </w:t>
      </w:r>
      <w:r w:rsidR="00DA6243">
        <w:rPr>
          <w:szCs w:val="28"/>
        </w:rPr>
        <w:t>Ю.А. Лушникову.</w:t>
      </w:r>
    </w:p>
    <w:p w:rsidR="00DA6243" w:rsidRDefault="00DA6243" w:rsidP="000F61E2">
      <w:pPr>
        <w:ind w:firstLine="851"/>
        <w:jc w:val="both"/>
        <w:rPr>
          <w:szCs w:val="28"/>
        </w:rPr>
      </w:pPr>
    </w:p>
    <w:p w:rsidR="000F61E2" w:rsidRPr="00D21C29" w:rsidRDefault="000F61E2" w:rsidP="000F61E2">
      <w:pPr>
        <w:rPr>
          <w:szCs w:val="28"/>
        </w:rPr>
      </w:pPr>
    </w:p>
    <w:p w:rsidR="00DA6243" w:rsidRPr="00DA6243" w:rsidRDefault="00DA6243" w:rsidP="000F61E2">
      <w:pPr>
        <w:rPr>
          <w:szCs w:val="28"/>
        </w:rPr>
      </w:pPr>
      <w:r w:rsidRPr="00DA6243">
        <w:rPr>
          <w:szCs w:val="28"/>
        </w:rPr>
        <w:t xml:space="preserve">Председатель ТИК                                                              </w:t>
      </w:r>
      <w:r>
        <w:rPr>
          <w:szCs w:val="28"/>
        </w:rPr>
        <w:t>Ю.А. Лушникова</w:t>
      </w:r>
    </w:p>
    <w:p w:rsidR="00DA6243" w:rsidRPr="00DA6243" w:rsidRDefault="00DA6243" w:rsidP="000F61E2">
      <w:pPr>
        <w:rPr>
          <w:szCs w:val="28"/>
        </w:rPr>
      </w:pPr>
    </w:p>
    <w:p w:rsidR="00DA6243" w:rsidRPr="00DA6243" w:rsidRDefault="00DA6243" w:rsidP="000F61E2">
      <w:pPr>
        <w:rPr>
          <w:szCs w:val="28"/>
        </w:rPr>
      </w:pPr>
      <w:r w:rsidRPr="00DA6243">
        <w:rPr>
          <w:szCs w:val="28"/>
        </w:rPr>
        <w:t xml:space="preserve">Секретарь ТИК                                                                    </w:t>
      </w:r>
      <w:r>
        <w:rPr>
          <w:szCs w:val="28"/>
        </w:rPr>
        <w:t>Т.Н. Кравченко</w:t>
      </w:r>
    </w:p>
    <w:p w:rsidR="00DD0EA3" w:rsidRDefault="00DD0EA3" w:rsidP="000F61E2">
      <w:pPr>
        <w:rPr>
          <w:szCs w:val="28"/>
        </w:rPr>
      </w:pPr>
    </w:p>
    <w:p w:rsidR="000F61E2" w:rsidRDefault="000F61E2" w:rsidP="000F61E2">
      <w:pPr>
        <w:rPr>
          <w:szCs w:val="28"/>
        </w:rPr>
      </w:pPr>
    </w:p>
    <w:p w:rsidR="00014F44" w:rsidRDefault="00014F44" w:rsidP="000F61E2">
      <w:pPr>
        <w:rPr>
          <w:szCs w:val="28"/>
        </w:rPr>
      </w:pPr>
    </w:p>
    <w:p w:rsidR="00014F44" w:rsidRDefault="00014F44" w:rsidP="000F61E2">
      <w:pPr>
        <w:rPr>
          <w:szCs w:val="28"/>
        </w:rPr>
      </w:pPr>
    </w:p>
    <w:p w:rsidR="00050FBA" w:rsidRDefault="00050FBA" w:rsidP="000F61E2">
      <w:pPr>
        <w:rPr>
          <w:szCs w:val="28"/>
        </w:rPr>
      </w:pPr>
    </w:p>
    <w:p w:rsidR="00050FBA" w:rsidRPr="00050FBA" w:rsidRDefault="00050FBA" w:rsidP="000F61E2">
      <w:pPr>
        <w:ind w:left="6237"/>
        <w:rPr>
          <w:szCs w:val="28"/>
        </w:rPr>
      </w:pPr>
      <w:r w:rsidRPr="00050FBA">
        <w:rPr>
          <w:szCs w:val="28"/>
        </w:rPr>
        <w:t xml:space="preserve">Приложение </w:t>
      </w:r>
    </w:p>
    <w:p w:rsidR="00050FBA" w:rsidRPr="00050FBA" w:rsidRDefault="00050FBA" w:rsidP="000F61E2">
      <w:pPr>
        <w:ind w:left="6237"/>
        <w:rPr>
          <w:szCs w:val="28"/>
        </w:rPr>
      </w:pPr>
      <w:r w:rsidRPr="00050FBA">
        <w:rPr>
          <w:szCs w:val="28"/>
        </w:rPr>
        <w:t>к решению территориальной</w:t>
      </w:r>
    </w:p>
    <w:p w:rsidR="00050FBA" w:rsidRPr="00050FBA" w:rsidRDefault="00B424AA" w:rsidP="000F61E2">
      <w:pPr>
        <w:ind w:left="6237"/>
        <w:rPr>
          <w:szCs w:val="28"/>
        </w:rPr>
      </w:pPr>
      <w:r>
        <w:rPr>
          <w:szCs w:val="28"/>
        </w:rPr>
        <w:t>избирательной комиссии</w:t>
      </w:r>
    </w:p>
    <w:p w:rsidR="00050FBA" w:rsidRPr="00050FBA" w:rsidRDefault="00050FBA" w:rsidP="000F61E2">
      <w:pPr>
        <w:ind w:left="6237"/>
        <w:rPr>
          <w:sz w:val="24"/>
          <w:szCs w:val="24"/>
          <w:vertAlign w:val="superscript"/>
        </w:rPr>
      </w:pPr>
      <w:r>
        <w:rPr>
          <w:szCs w:val="28"/>
        </w:rPr>
        <w:t>Брасовского района</w:t>
      </w:r>
    </w:p>
    <w:p w:rsidR="00050FBA" w:rsidRPr="00050FBA" w:rsidRDefault="00050FBA" w:rsidP="000F61E2">
      <w:pPr>
        <w:ind w:left="6237"/>
        <w:rPr>
          <w:szCs w:val="28"/>
        </w:rPr>
      </w:pPr>
      <w:r w:rsidRPr="00050FBA">
        <w:rPr>
          <w:szCs w:val="28"/>
        </w:rPr>
        <w:t>от «</w:t>
      </w:r>
      <w:r w:rsidR="00B513B7">
        <w:rPr>
          <w:szCs w:val="28"/>
        </w:rPr>
        <w:t xml:space="preserve"> 28 </w:t>
      </w:r>
      <w:r w:rsidRPr="00050FBA">
        <w:rPr>
          <w:szCs w:val="28"/>
        </w:rPr>
        <w:t xml:space="preserve">» </w:t>
      </w:r>
      <w:r w:rsidR="00B513B7">
        <w:rPr>
          <w:szCs w:val="28"/>
        </w:rPr>
        <w:t xml:space="preserve">марта </w:t>
      </w:r>
      <w:r w:rsidRPr="00050FBA">
        <w:rPr>
          <w:szCs w:val="28"/>
        </w:rPr>
        <w:t xml:space="preserve"> № </w:t>
      </w:r>
      <w:r w:rsidR="00541B6B">
        <w:rPr>
          <w:szCs w:val="28"/>
        </w:rPr>
        <w:t>18/1</w:t>
      </w:r>
    </w:p>
    <w:p w:rsidR="00050FBA" w:rsidRPr="00050FBA" w:rsidRDefault="00050FBA" w:rsidP="000F61E2">
      <w:pPr>
        <w:rPr>
          <w:sz w:val="24"/>
          <w:szCs w:val="24"/>
        </w:rPr>
      </w:pPr>
    </w:p>
    <w:p w:rsidR="006677AA" w:rsidRDefault="006677AA" w:rsidP="000F61E2">
      <w:pPr>
        <w:rPr>
          <w:szCs w:val="24"/>
        </w:rPr>
      </w:pPr>
    </w:p>
    <w:p w:rsidR="00050FBA" w:rsidRPr="00050FBA" w:rsidRDefault="00050FBA" w:rsidP="000F61E2">
      <w:pPr>
        <w:jc w:val="center"/>
        <w:rPr>
          <w:szCs w:val="24"/>
        </w:rPr>
      </w:pPr>
      <w:r w:rsidRPr="00050FBA">
        <w:rPr>
          <w:szCs w:val="24"/>
        </w:rPr>
        <w:t>ПЕРЕЧЕНЬ</w:t>
      </w:r>
    </w:p>
    <w:p w:rsidR="00050FBA" w:rsidRDefault="00050FBA" w:rsidP="000F61E2">
      <w:pPr>
        <w:jc w:val="center"/>
        <w:rPr>
          <w:szCs w:val="24"/>
        </w:rPr>
      </w:pPr>
      <w:r w:rsidRPr="00050FBA">
        <w:rPr>
          <w:szCs w:val="24"/>
        </w:rPr>
        <w:t>участковых избирательных комиссий, подлежащих формированию</w:t>
      </w:r>
    </w:p>
    <w:p w:rsidR="00050FBA" w:rsidRDefault="00050FBA" w:rsidP="000F61E2">
      <w:pPr>
        <w:jc w:val="center"/>
        <w:rPr>
          <w:color w:val="000000"/>
          <w:szCs w:val="24"/>
        </w:rPr>
      </w:pPr>
      <w:r w:rsidRPr="00050FBA">
        <w:rPr>
          <w:szCs w:val="24"/>
        </w:rPr>
        <w:t>на территории Брасовского муниципального района</w:t>
      </w:r>
      <w:r>
        <w:rPr>
          <w:szCs w:val="24"/>
        </w:rPr>
        <w:t xml:space="preserve"> </w:t>
      </w:r>
      <w:r w:rsidRPr="00050FBA">
        <w:rPr>
          <w:szCs w:val="24"/>
        </w:rPr>
        <w:t xml:space="preserve">Брянской </w:t>
      </w:r>
      <w:r w:rsidRPr="00050FBA">
        <w:rPr>
          <w:color w:val="000000"/>
          <w:szCs w:val="24"/>
        </w:rPr>
        <w:t>области</w:t>
      </w:r>
    </w:p>
    <w:p w:rsidR="00050FBA" w:rsidRPr="00050FBA" w:rsidRDefault="00050FBA" w:rsidP="000F61E2">
      <w:pPr>
        <w:jc w:val="center"/>
        <w:rPr>
          <w:color w:val="000000"/>
          <w:szCs w:val="24"/>
        </w:rPr>
      </w:pPr>
      <w:r w:rsidRPr="00050FBA">
        <w:rPr>
          <w:color w:val="000000"/>
          <w:szCs w:val="24"/>
        </w:rPr>
        <w:t>в 2023 году</w:t>
      </w:r>
    </w:p>
    <w:p w:rsidR="00050FBA" w:rsidRPr="00050FBA" w:rsidRDefault="00050FBA" w:rsidP="000F61E2">
      <w:pPr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363"/>
      </w:tblGrid>
      <w:tr w:rsidR="00050FBA" w:rsidRPr="00B424AA" w:rsidTr="000F61E2">
        <w:trPr>
          <w:cantSplit/>
        </w:trPr>
        <w:tc>
          <w:tcPr>
            <w:tcW w:w="1271" w:type="dxa"/>
          </w:tcPr>
          <w:p w:rsidR="00050FBA" w:rsidRPr="00B424AA" w:rsidRDefault="00050FBA" w:rsidP="000F61E2">
            <w:pPr>
              <w:jc w:val="center"/>
              <w:rPr>
                <w:i/>
                <w:szCs w:val="28"/>
              </w:rPr>
            </w:pPr>
            <w:r w:rsidRPr="00B424AA">
              <w:rPr>
                <w:i/>
                <w:szCs w:val="28"/>
              </w:rPr>
              <w:t>№</w:t>
            </w:r>
            <w:r w:rsidR="000F61E2" w:rsidRPr="00B424AA">
              <w:rPr>
                <w:i/>
                <w:szCs w:val="28"/>
              </w:rPr>
              <w:t xml:space="preserve">  </w:t>
            </w:r>
            <w:r w:rsidRPr="00B424AA">
              <w:rPr>
                <w:i/>
                <w:szCs w:val="28"/>
              </w:rPr>
              <w:t>п/п</w:t>
            </w:r>
          </w:p>
        </w:tc>
        <w:tc>
          <w:tcPr>
            <w:tcW w:w="8363" w:type="dxa"/>
          </w:tcPr>
          <w:p w:rsidR="00050FBA" w:rsidRPr="00B424AA" w:rsidRDefault="00050FBA" w:rsidP="000F61E2">
            <w:pPr>
              <w:jc w:val="center"/>
              <w:rPr>
                <w:bCs/>
                <w:i/>
                <w:iCs/>
                <w:szCs w:val="28"/>
              </w:rPr>
            </w:pPr>
            <w:r w:rsidRPr="00B424AA">
              <w:rPr>
                <w:bCs/>
                <w:i/>
                <w:iCs/>
                <w:szCs w:val="28"/>
              </w:rPr>
              <w:t>Наименование участковой избирательной комиссии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№172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2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№173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3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№174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4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№175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5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№176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6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№177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7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№178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8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№179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9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№180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10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№181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11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№183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12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№184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13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№185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14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№186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15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№187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16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№189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17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№190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18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№191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19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№192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20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№193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21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№194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22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№195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23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№196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24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№197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25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№198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26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№199</w:t>
            </w:r>
          </w:p>
        </w:tc>
      </w:tr>
      <w:tr w:rsidR="006677AA" w:rsidRPr="00B424AA" w:rsidTr="000F61E2">
        <w:trPr>
          <w:cantSplit/>
        </w:trPr>
        <w:tc>
          <w:tcPr>
            <w:tcW w:w="1271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27</w:t>
            </w:r>
          </w:p>
        </w:tc>
        <w:tc>
          <w:tcPr>
            <w:tcW w:w="8363" w:type="dxa"/>
          </w:tcPr>
          <w:p w:rsidR="006677AA" w:rsidRPr="00B424AA" w:rsidRDefault="006677AA" w:rsidP="000F61E2">
            <w:pPr>
              <w:jc w:val="center"/>
              <w:rPr>
                <w:szCs w:val="28"/>
              </w:rPr>
            </w:pPr>
            <w:r w:rsidRPr="00B424AA">
              <w:rPr>
                <w:szCs w:val="28"/>
              </w:rPr>
              <w:t>Участковая избирательная комиссия избирательного участка №200</w:t>
            </w:r>
          </w:p>
        </w:tc>
      </w:tr>
    </w:tbl>
    <w:p w:rsidR="00050FBA" w:rsidRPr="00B424AA" w:rsidRDefault="00050FBA" w:rsidP="000F61E2">
      <w:pPr>
        <w:rPr>
          <w:szCs w:val="28"/>
        </w:rPr>
      </w:pPr>
    </w:p>
    <w:p w:rsidR="002304E8" w:rsidRPr="00B424AA" w:rsidRDefault="002304E8" w:rsidP="000F61E2">
      <w:pPr>
        <w:rPr>
          <w:szCs w:val="28"/>
        </w:rPr>
      </w:pPr>
    </w:p>
    <w:p w:rsidR="00050FBA" w:rsidRPr="00B424AA" w:rsidRDefault="00050FBA" w:rsidP="000F61E2">
      <w:pPr>
        <w:rPr>
          <w:szCs w:val="28"/>
        </w:rPr>
      </w:pPr>
    </w:p>
    <w:sectPr w:rsidR="00050FBA" w:rsidRPr="00B424AA" w:rsidSect="002304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31" w:rsidRDefault="00DB5831" w:rsidP="00050FBA">
      <w:r>
        <w:separator/>
      </w:r>
    </w:p>
  </w:endnote>
  <w:endnote w:type="continuationSeparator" w:id="0">
    <w:p w:rsidR="00DB5831" w:rsidRDefault="00DB5831" w:rsidP="000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31" w:rsidRDefault="00DB5831" w:rsidP="00050FBA">
      <w:r>
        <w:separator/>
      </w:r>
    </w:p>
  </w:footnote>
  <w:footnote w:type="continuationSeparator" w:id="0">
    <w:p w:rsidR="00DB5831" w:rsidRDefault="00DB5831" w:rsidP="0005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5"/>
    <w:rsid w:val="00014F44"/>
    <w:rsid w:val="00050FBA"/>
    <w:rsid w:val="000F61E2"/>
    <w:rsid w:val="00136085"/>
    <w:rsid w:val="001A36BF"/>
    <w:rsid w:val="002046F2"/>
    <w:rsid w:val="002304E8"/>
    <w:rsid w:val="00242C60"/>
    <w:rsid w:val="002A00ED"/>
    <w:rsid w:val="002B4570"/>
    <w:rsid w:val="002D4139"/>
    <w:rsid w:val="00365F4A"/>
    <w:rsid w:val="003E51F5"/>
    <w:rsid w:val="004568D5"/>
    <w:rsid w:val="00541B6B"/>
    <w:rsid w:val="00563E85"/>
    <w:rsid w:val="00564D11"/>
    <w:rsid w:val="00586B9C"/>
    <w:rsid w:val="005F47F7"/>
    <w:rsid w:val="006041E7"/>
    <w:rsid w:val="00631B7D"/>
    <w:rsid w:val="006677AA"/>
    <w:rsid w:val="00744F5F"/>
    <w:rsid w:val="007C38C2"/>
    <w:rsid w:val="007C429C"/>
    <w:rsid w:val="007D5BB4"/>
    <w:rsid w:val="007D725E"/>
    <w:rsid w:val="009F1287"/>
    <w:rsid w:val="00AB12D2"/>
    <w:rsid w:val="00B35BAB"/>
    <w:rsid w:val="00B424AA"/>
    <w:rsid w:val="00B513B7"/>
    <w:rsid w:val="00B575FD"/>
    <w:rsid w:val="00BE59F8"/>
    <w:rsid w:val="00D21C29"/>
    <w:rsid w:val="00DA6243"/>
    <w:rsid w:val="00DB0226"/>
    <w:rsid w:val="00DB5831"/>
    <w:rsid w:val="00DD0EA3"/>
    <w:rsid w:val="00E3396F"/>
    <w:rsid w:val="00E83B86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BFE8"/>
  <w15:docId w15:val="{1B29C1A9-0D03-46F2-8F02-5AF6864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47F7"/>
    <w:pPr>
      <w:keepNext/>
      <w:spacing w:line="360" w:lineRule="auto"/>
      <w:jc w:val="both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0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F4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5F47F7"/>
    <w:pPr>
      <w:keepNext/>
      <w:autoSpaceDE w:val="0"/>
      <w:autoSpaceDN w:val="0"/>
      <w:jc w:val="center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5F4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7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0FB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0FBA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0FB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50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0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050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12</cp:revision>
  <cp:lastPrinted>2018-04-04T10:35:00Z</cp:lastPrinted>
  <dcterms:created xsi:type="dcterms:W3CDTF">2023-03-27T06:37:00Z</dcterms:created>
  <dcterms:modified xsi:type="dcterms:W3CDTF">2023-03-28T06:34:00Z</dcterms:modified>
</cp:coreProperties>
</file>