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7A" w:rsidRDefault="00816318">
      <w:r>
        <w:rPr>
          <w:noProof/>
          <w:lang w:eastAsia="ru-RU"/>
        </w:rPr>
        <w:drawing>
          <wp:inline distT="0" distB="0" distL="0" distR="0">
            <wp:extent cx="5939790" cy="8177232"/>
            <wp:effectExtent l="19050" t="0" r="3810" b="0"/>
            <wp:docPr id="1" name="Рисунок 1" descr="C:\Users\Fincontrol\Documents\сканирование\2021-03-30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control\Documents\сканирование\2021-03-30\007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18" w:rsidRDefault="00816318"/>
    <w:p w:rsidR="00816318" w:rsidRDefault="00816318">
      <w:r>
        <w:rPr>
          <w:noProof/>
          <w:lang w:eastAsia="ru-RU"/>
        </w:rPr>
        <w:lastRenderedPageBreak/>
        <w:drawing>
          <wp:inline distT="0" distB="0" distL="0" distR="0">
            <wp:extent cx="5939790" cy="8177232"/>
            <wp:effectExtent l="19050" t="0" r="3810" b="0"/>
            <wp:docPr id="2" name="Рисунок 2" descr="C:\Users\Fincontrol\Documents\сканирование\2021-03-30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control\Documents\сканирование\2021-03-30\005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18" w:rsidRDefault="00816318"/>
    <w:p w:rsidR="00816318" w:rsidRDefault="00816318"/>
    <w:p w:rsidR="00816318" w:rsidRDefault="00816318" w:rsidP="008163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318" w:rsidRDefault="00816318" w:rsidP="008163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318" w:rsidRDefault="00816318" w:rsidP="008163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318" w:rsidRDefault="00816318" w:rsidP="008163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318" w:rsidRPr="00546CC0" w:rsidRDefault="00816318" w:rsidP="008163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16318" w:rsidRPr="00546CC0" w:rsidRDefault="00816318" w:rsidP="00816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6CC0">
        <w:rPr>
          <w:rFonts w:ascii="Times New Roman" w:hAnsi="Times New Roman" w:cs="Times New Roman"/>
          <w:b/>
          <w:sz w:val="24"/>
          <w:szCs w:val="24"/>
        </w:rPr>
        <w:t xml:space="preserve">к отчёту о результатах контрольной деятельности специалиста по  внутреннему финансовому контролю администрации </w:t>
      </w:r>
      <w:proofErr w:type="spellStart"/>
      <w:r w:rsidRPr="00546CC0">
        <w:rPr>
          <w:rFonts w:ascii="Times New Roman" w:hAnsi="Times New Roman" w:cs="Times New Roman"/>
          <w:b/>
          <w:sz w:val="24"/>
          <w:szCs w:val="24"/>
        </w:rPr>
        <w:t>расовского</w:t>
      </w:r>
      <w:proofErr w:type="spellEnd"/>
      <w:r w:rsidRPr="00546CC0">
        <w:rPr>
          <w:rFonts w:ascii="Times New Roman" w:hAnsi="Times New Roman" w:cs="Times New Roman"/>
          <w:b/>
          <w:sz w:val="24"/>
          <w:szCs w:val="24"/>
        </w:rPr>
        <w:t xml:space="preserve"> района за 2020 год</w:t>
      </w:r>
    </w:p>
    <w:p w:rsidR="00816318" w:rsidRPr="00546CC0" w:rsidRDefault="00816318" w:rsidP="008163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по  внутреннему финансовому контролю администрации </w:t>
      </w:r>
      <w:proofErr w:type="spellStart"/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>Брасовского</w:t>
      </w:r>
      <w:proofErr w:type="spellEnd"/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осуществляет контроль в финансово-бюджетной сфере в соответствии с полномочиями, определенными статьей 269.2 «Бюджетного Кодекса Российской Федерации» от 31.07.1998 N 145-ФЗ, </w:t>
      </w:r>
      <w:r w:rsidRPr="00546CC0">
        <w:rPr>
          <w:rFonts w:ascii="Times New Roman" w:hAnsi="Times New Roman"/>
          <w:sz w:val="24"/>
          <w:szCs w:val="24"/>
        </w:rPr>
        <w:t>частью 8 с</w:t>
      </w:r>
      <w:r w:rsidRPr="00546CC0">
        <w:rPr>
          <w:rFonts w:ascii="Times New Roman" w:hAnsi="Times New Roman"/>
          <w:bCs/>
          <w:sz w:val="24"/>
          <w:szCs w:val="24"/>
        </w:rPr>
        <w:t>татьи 99</w:t>
      </w:r>
      <w:r w:rsidRPr="00546CC0">
        <w:rPr>
          <w:rFonts w:ascii="Times New Roman" w:hAnsi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</w: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>(далее - Закон N 44-ФЗ).</w:t>
      </w:r>
      <w:proofErr w:type="gramEnd"/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Штатная численность органа контроля составляет 1 человек, вакантные должности отсутствуют. 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своей деятельности орган контроля обеспечен необходимыми материальными и техническими ресурсами. 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Расходы, связанные с привлечением для проведения контрольных мероприятий специалистов иных организаций, независимых экспертов, не осуществлялись. </w:t>
      </w:r>
    </w:p>
    <w:p w:rsidR="00816318" w:rsidRPr="00546CC0" w:rsidRDefault="00816318" w:rsidP="00816318">
      <w:pPr>
        <w:pStyle w:val="a6"/>
        <w:shd w:val="clear" w:color="auto" w:fill="FFFFFF"/>
        <w:spacing w:before="0" w:beforeAutospacing="0" w:after="0" w:afterAutospacing="0" w:line="225" w:lineRule="atLeast"/>
      </w:pPr>
      <w:r w:rsidRPr="00546CC0">
        <w:t xml:space="preserve">         Мероприятия по повышению квалификации </w:t>
      </w:r>
      <w:proofErr w:type="gramStart"/>
      <w:r w:rsidRPr="00546CC0">
        <w:t>должностных лиц органа контроля, принимающих участие в осуществлении контрольных мероприятий в 2020 году не осуществлялись</w:t>
      </w:r>
      <w:proofErr w:type="gramEnd"/>
      <w:r w:rsidRPr="00546CC0">
        <w:t>.</w:t>
      </w:r>
    </w:p>
    <w:p w:rsidR="00816318" w:rsidRPr="00546CC0" w:rsidRDefault="00816318" w:rsidP="00816318">
      <w:pPr>
        <w:pStyle w:val="a6"/>
        <w:shd w:val="clear" w:color="auto" w:fill="FFFFFF"/>
        <w:spacing w:before="0" w:beforeAutospacing="0" w:after="0" w:afterAutospacing="0" w:line="225" w:lineRule="atLeast"/>
        <w:jc w:val="both"/>
      </w:pPr>
      <w:r w:rsidRPr="00546CC0">
        <w:t xml:space="preserve">         Объем </w:t>
      </w:r>
      <w:proofErr w:type="gramStart"/>
      <w:r w:rsidRPr="00546CC0">
        <w:t>бюджетных средств, затраченных на содержание специалиста по муниципальному финансовому контролю составило</w:t>
      </w:r>
      <w:proofErr w:type="gramEnd"/>
      <w:r w:rsidRPr="00546CC0">
        <w:t xml:space="preserve"> 226800 руб. объем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 отсутствует.</w:t>
      </w:r>
    </w:p>
    <w:p w:rsidR="00816318" w:rsidRPr="00546CC0" w:rsidRDefault="00816318" w:rsidP="00816318">
      <w:pPr>
        <w:pStyle w:val="a6"/>
        <w:shd w:val="clear" w:color="auto" w:fill="FFFFFF"/>
        <w:spacing w:before="0" w:beforeAutospacing="0" w:after="0" w:afterAutospacing="0" w:line="225" w:lineRule="atLeast"/>
        <w:jc w:val="both"/>
      </w:pPr>
      <w:r w:rsidRPr="00546CC0">
        <w:rPr>
          <w:rFonts w:ascii="Arial" w:hAnsi="Arial" w:cs="Arial"/>
          <w:color w:val="333333"/>
        </w:rPr>
        <w:t xml:space="preserve">            </w:t>
      </w:r>
      <w:r w:rsidRPr="00546CC0">
        <w:t xml:space="preserve">План контрольных мероприятий, утвержденный распоряжением администрации </w:t>
      </w:r>
      <w:proofErr w:type="spellStart"/>
      <w:r w:rsidRPr="00546CC0">
        <w:t>Брасовского</w:t>
      </w:r>
      <w:proofErr w:type="spellEnd"/>
      <w:r w:rsidRPr="00546CC0">
        <w:t xml:space="preserve"> района  от 13.12.2019 года №402-р, выполнен своевременно и в полном объеме.</w:t>
      </w:r>
    </w:p>
    <w:p w:rsidR="00816318" w:rsidRPr="00546CC0" w:rsidRDefault="00816318" w:rsidP="00816318">
      <w:pPr>
        <w:pStyle w:val="3"/>
        <w:shd w:val="clear" w:color="auto" w:fill="FFFFFF"/>
        <w:jc w:val="both"/>
        <w:rPr>
          <w:b w:val="0"/>
          <w:sz w:val="24"/>
          <w:szCs w:val="24"/>
          <w:shd w:val="clear" w:color="auto" w:fill="FFFFFF"/>
        </w:rPr>
      </w:pPr>
      <w:r w:rsidRPr="00546CC0">
        <w:rPr>
          <w:b w:val="0"/>
          <w:sz w:val="24"/>
          <w:szCs w:val="24"/>
        </w:rPr>
        <w:t xml:space="preserve">        В соответствии с</w:t>
      </w:r>
      <w:r w:rsidRPr="00546CC0">
        <w:rPr>
          <w:sz w:val="24"/>
          <w:szCs w:val="24"/>
        </w:rPr>
        <w:t xml:space="preserve"> </w:t>
      </w:r>
      <w:r w:rsidRPr="00546CC0">
        <w:rPr>
          <w:b w:val="0"/>
          <w:sz w:val="24"/>
          <w:szCs w:val="24"/>
        </w:rPr>
        <w:t xml:space="preserve">Федеральным стандартом внутреннего государственного (муниципального) финансового контроля "Правила составления отчетности о результатах контрольной деятельности" </w:t>
      </w:r>
      <w:r w:rsidRPr="00546CC0">
        <w:rPr>
          <w:b w:val="0"/>
          <w:sz w:val="24"/>
          <w:szCs w:val="24"/>
          <w:shd w:val="clear" w:color="auto" w:fill="FFFFFF"/>
        </w:rPr>
        <w:t xml:space="preserve">от 16 сентября 2020 г. N 1478, утвержденном </w:t>
      </w:r>
      <w:hyperlink r:id="rId6" w:anchor="0" w:history="1">
        <w:r w:rsidRPr="00546CC0">
          <w:rPr>
            <w:rStyle w:val="a5"/>
            <w:b w:val="0"/>
            <w:sz w:val="24"/>
            <w:szCs w:val="24"/>
            <w:bdr w:val="none" w:sz="0" w:space="0" w:color="auto" w:frame="1"/>
            <w:shd w:val="clear" w:color="auto" w:fill="FFFFFF"/>
          </w:rPr>
          <w:t>постановлением</w:t>
        </w:r>
      </w:hyperlink>
      <w:r w:rsidRPr="00546CC0">
        <w:rPr>
          <w:b w:val="0"/>
          <w:sz w:val="24"/>
          <w:szCs w:val="24"/>
          <w:shd w:val="clear" w:color="auto" w:fill="FFFFFF"/>
        </w:rPr>
        <w:t xml:space="preserve"> Правительства Российской Федерации </w:t>
      </w:r>
      <w:r w:rsidRPr="00546CC0">
        <w:rPr>
          <w:b w:val="0"/>
          <w:sz w:val="24"/>
          <w:szCs w:val="24"/>
        </w:rPr>
        <w:t>составлен отчет о результатах контрольной деятельности органа контроля.</w:t>
      </w:r>
    </w:p>
    <w:p w:rsidR="00816318" w:rsidRPr="00546CC0" w:rsidRDefault="00816318" w:rsidP="00816318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546CC0">
        <w:rPr>
          <w:b w:val="0"/>
          <w:sz w:val="24"/>
          <w:szCs w:val="24"/>
          <w:shd w:val="clear" w:color="auto" w:fill="FFFFFF"/>
        </w:rPr>
        <w:t xml:space="preserve">         </w:t>
      </w:r>
      <w:r w:rsidRPr="00546CC0">
        <w:rPr>
          <w:b w:val="0"/>
          <w:sz w:val="24"/>
          <w:szCs w:val="24"/>
        </w:rPr>
        <w:t>Объем проверенных сре</w:t>
      </w:r>
      <w:proofErr w:type="gramStart"/>
      <w:r w:rsidRPr="00546CC0">
        <w:rPr>
          <w:b w:val="0"/>
          <w:sz w:val="24"/>
          <w:szCs w:val="24"/>
        </w:rPr>
        <w:t>дств  пр</w:t>
      </w:r>
      <w:proofErr w:type="gramEnd"/>
      <w:r w:rsidRPr="00546CC0">
        <w:rPr>
          <w:b w:val="0"/>
          <w:sz w:val="24"/>
          <w:szCs w:val="24"/>
        </w:rPr>
        <w:t>и осуществлении финансового контроля за 2020 год составил 54982,5 тыс. руб., выявлено нарушений  на сумму 3722,8 тыс. руб.</w:t>
      </w:r>
    </w:p>
    <w:p w:rsidR="00816318" w:rsidRPr="00546CC0" w:rsidRDefault="00816318" w:rsidP="008163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CC0">
        <w:rPr>
          <w:rFonts w:ascii="Times New Roman" w:hAnsi="Times New Roman"/>
          <w:sz w:val="24"/>
          <w:szCs w:val="24"/>
        </w:rPr>
        <w:t xml:space="preserve">        Объем проверенных сре</w:t>
      </w:r>
      <w:proofErr w:type="gramStart"/>
      <w:r w:rsidRPr="00546CC0">
        <w:rPr>
          <w:rFonts w:ascii="Times New Roman" w:hAnsi="Times New Roman"/>
          <w:sz w:val="24"/>
          <w:szCs w:val="24"/>
        </w:rPr>
        <w:t>дств  пр</w:t>
      </w:r>
      <w:proofErr w:type="gramEnd"/>
      <w:r w:rsidRPr="00546CC0">
        <w:rPr>
          <w:rFonts w:ascii="Times New Roman" w:hAnsi="Times New Roman"/>
          <w:sz w:val="24"/>
          <w:szCs w:val="24"/>
        </w:rPr>
        <w:t>и осуществлении контроля в сфере закупок за 2020 год составил 6518,5 тыс. руб., выявлено нарушений на сумму 3675 тыс. руб.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Органом контроля проведено 8 контрольных мероприятий. Из них: плановых выездных - 7, внеплановых камеральных - 1. 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контрольных мероприятий были выявлены нарушения, выраженные в несоблюдении требований:</w:t>
      </w:r>
    </w:p>
    <w:p w:rsidR="00816318" w:rsidRPr="00546CC0" w:rsidRDefault="00816318" w:rsidP="00816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CC0">
        <w:rPr>
          <w:rFonts w:ascii="Times New Roman" w:hAnsi="Times New Roman"/>
          <w:sz w:val="24"/>
          <w:szCs w:val="24"/>
        </w:rPr>
        <w:t xml:space="preserve">      - п.3 ст.11, </w:t>
      </w:r>
      <w:hyperlink r:id="rId7" w:history="1">
        <w:r w:rsidRPr="00546CC0">
          <w:rPr>
            <w:rFonts w:ascii="Times New Roman" w:eastAsia="DejaVu Sans" w:hAnsi="Times New Roman"/>
            <w:sz w:val="24"/>
            <w:szCs w:val="24"/>
          </w:rPr>
          <w:t>ч.1 ст. 10</w:t>
        </w:r>
      </w:hyperlink>
      <w:r w:rsidRPr="00546CC0">
        <w:rPr>
          <w:rFonts w:ascii="Times New Roman" w:eastAsia="DejaVu Sans" w:hAnsi="Times New Roman"/>
          <w:sz w:val="24"/>
          <w:szCs w:val="24"/>
        </w:rPr>
        <w:t xml:space="preserve"> </w:t>
      </w: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06.12.2011 N 402-ФЗ «О бухгалтерском учете»;</w:t>
      </w:r>
    </w:p>
    <w:p w:rsidR="00816318" w:rsidRPr="00546CC0" w:rsidRDefault="00816318" w:rsidP="00816318">
      <w:pPr>
        <w:shd w:val="clear" w:color="auto" w:fill="FFFFFF"/>
        <w:spacing w:after="0" w:line="312" w:lineRule="atLeast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8" w:history="1">
        <w:r w:rsidRPr="00546CC0">
          <w:rPr>
            <w:rFonts w:ascii="Times New Roman" w:eastAsia="DejaVu Sans" w:hAnsi="Times New Roman"/>
            <w:sz w:val="24"/>
            <w:szCs w:val="24"/>
          </w:rPr>
          <w:t xml:space="preserve">абзацы </w:t>
        </w:r>
      </w:hyperlink>
      <w:r w:rsidRPr="00546CC0">
        <w:rPr>
          <w:rFonts w:ascii="Times New Roman" w:hAnsi="Times New Roman"/>
          <w:sz w:val="24"/>
          <w:szCs w:val="24"/>
        </w:rPr>
        <w:t>1 и 3 п.9,</w:t>
      </w:r>
      <w:r w:rsidRPr="00546CC0">
        <w:rPr>
          <w:rFonts w:ascii="Times New Roman" w:eastAsia="DejaVu Sans" w:hAnsi="Times New Roman"/>
          <w:sz w:val="24"/>
          <w:szCs w:val="24"/>
        </w:rPr>
        <w:t xml:space="preserve"> </w:t>
      </w:r>
      <w:hyperlink r:id="rId9" w:history="1">
        <w:r w:rsidRPr="00546CC0">
          <w:rPr>
            <w:rFonts w:ascii="Times New Roman" w:eastAsia="DejaVu Sans" w:hAnsi="Times New Roman"/>
            <w:sz w:val="24"/>
            <w:szCs w:val="24"/>
          </w:rPr>
          <w:t>абзац 23 п. 11</w:t>
        </w:r>
      </w:hyperlink>
      <w:r w:rsidRPr="00546CC0">
        <w:rPr>
          <w:rFonts w:ascii="Times New Roman" w:eastAsia="DejaVu Sans" w:hAnsi="Times New Roman"/>
          <w:sz w:val="24"/>
          <w:szCs w:val="24"/>
        </w:rPr>
        <w:t xml:space="preserve"> Инструкции N 157н </w:t>
      </w:r>
      <w:hyperlink r:id="rId10" w:history="1">
        <w:r w:rsidRPr="00546CC0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</w:p>
    <w:p w:rsidR="00816318" w:rsidRPr="00546CC0" w:rsidRDefault="00816318" w:rsidP="0081631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6C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- </w:t>
      </w:r>
      <w:r w:rsidRPr="00546CC0">
        <w:rPr>
          <w:rFonts w:ascii="Times New Roman" w:hAnsi="Times New Roman"/>
          <w:sz w:val="24"/>
          <w:szCs w:val="24"/>
        </w:rPr>
        <w:t>п.27 приказа Минфина РФ от 29.07.1998 № 34н «Об утверждении Положения по ведению бухгалтерского учета и бухгалтерской отчетности в Российской Федерации»;</w:t>
      </w:r>
    </w:p>
    <w:p w:rsidR="00816318" w:rsidRPr="00546CC0" w:rsidRDefault="00816318" w:rsidP="00816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    - ст. 34, ст.72  Бюджетного кодекса Российской Федерации от 31.07.1998 N 145-ФЗ;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- ч. 1 и ч. 7 ст.16, п.8 и п. 9 ст. 17, п.1 ч 3 и 7 ст.18, ч. 6 ст.19,  ст. 21, ст. 30,  ст. 34,  </w:t>
      </w:r>
      <w:proofErr w:type="gramEnd"/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ст. 95,  ст. 103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– Закон N 44-ФЗ); 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CC0">
        <w:rPr>
          <w:rFonts w:ascii="Times New Roman" w:hAnsi="Times New Roman"/>
          <w:sz w:val="24"/>
          <w:szCs w:val="24"/>
        </w:rPr>
        <w:t>- ч. 1 «а»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РФ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</w:t>
      </w:r>
      <w:proofErr w:type="gramEnd"/>
      <w:r w:rsidRPr="00546CC0">
        <w:rPr>
          <w:rFonts w:ascii="Times New Roman" w:hAnsi="Times New Roman"/>
          <w:sz w:val="24"/>
          <w:szCs w:val="24"/>
        </w:rPr>
        <w:t xml:space="preserve"> плана-графика закупок товаров, работ, услуг»;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- п. 2 Правил ведения реестра контрактов, заключенных заказчиками, утвержденных постановлением Правительства Российской Федерацией от 28.11.2013 N 1084 «О порядке ведения реестра контрактов, заключенных заказчиками, и реестра контрактов, содержащего сведения, составляющие государственную тайну»;   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Приказа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CC0">
        <w:rPr>
          <w:rFonts w:ascii="Times New Roman" w:hAnsi="Times New Roman"/>
          <w:sz w:val="24"/>
          <w:szCs w:val="24"/>
        </w:rPr>
        <w:t>- ст. 57 и ст. 67  ТК РФ;</w:t>
      </w:r>
    </w:p>
    <w:p w:rsidR="00816318" w:rsidRPr="00546CC0" w:rsidRDefault="00816318" w:rsidP="0081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CC0">
        <w:rPr>
          <w:rFonts w:ascii="Times New Roman" w:hAnsi="Times New Roman"/>
          <w:sz w:val="24"/>
          <w:szCs w:val="24"/>
        </w:rPr>
        <w:t xml:space="preserve">        - Постановление Госкомстата РФ от 5 января </w:t>
      </w:r>
      <w:smartTag w:uri="urn:schemas-microsoft-com:office:smarttags" w:element="metricconverter">
        <w:smartTagPr>
          <w:attr w:name="ProductID" w:val="2004 г"/>
        </w:smartTagPr>
        <w:r w:rsidRPr="00546CC0">
          <w:rPr>
            <w:rFonts w:ascii="Times New Roman" w:hAnsi="Times New Roman"/>
            <w:sz w:val="24"/>
            <w:szCs w:val="24"/>
          </w:rPr>
          <w:t>2004 г</w:t>
        </w:r>
      </w:smartTag>
      <w:r w:rsidRPr="00546CC0">
        <w:rPr>
          <w:rFonts w:ascii="Times New Roman" w:hAnsi="Times New Roman"/>
          <w:sz w:val="24"/>
          <w:szCs w:val="24"/>
        </w:rPr>
        <w:t xml:space="preserve">. № 1 "Об утверждении унифицированных форм первичной учетной документации по учету труда и его оплаты"; 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CC0">
        <w:rPr>
          <w:rFonts w:ascii="Times New Roman" w:hAnsi="Times New Roman"/>
          <w:sz w:val="24"/>
          <w:szCs w:val="24"/>
        </w:rPr>
        <w:t>- п. 10 Положения об особенностях порядка исчисления средней заработной платы, утвержденного постановлением правительства РФ от 24.12.2007 г. №922.</w:t>
      </w:r>
    </w:p>
    <w:p w:rsidR="00816318" w:rsidRPr="00546CC0" w:rsidRDefault="00816318" w:rsidP="008163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п. 25 ч. 1 ст. 93 Закона N 44-ФЗ, </w:t>
      </w:r>
      <w:r w:rsidRPr="00546CC0">
        <w:rPr>
          <w:rFonts w:ascii="Times New Roman" w:hAnsi="Times New Roman"/>
          <w:sz w:val="24"/>
          <w:szCs w:val="24"/>
          <w:lang w:eastAsia="ru-RU"/>
        </w:rPr>
        <w:t>Постановления Правительства РФ от 30.06.2020 N 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</w:t>
      </w:r>
      <w:proofErr w:type="gramEnd"/>
      <w:r w:rsidRPr="00546CC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46CC0">
        <w:rPr>
          <w:rFonts w:ascii="Times New Roman" w:hAnsi="Times New Roman"/>
          <w:sz w:val="24"/>
          <w:szCs w:val="24"/>
          <w:lang w:eastAsia="ru-RU"/>
        </w:rPr>
        <w:t xml:space="preserve">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Федерации" </w:t>
      </w: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>в орган контроля обращения о согласовании возможности заключения муниципального контракта с единственным поставщиком (подрядчиком, исполнителем) не поступали.</w:t>
      </w:r>
      <w:proofErr w:type="gramEnd"/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>Руководителям объектов контроля направлены 5 представлений и 2 предписания, 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с конкретными сроками принятия мер по устранению нарушений и недостатков.</w:t>
      </w:r>
    </w:p>
    <w:p w:rsidR="00816318" w:rsidRPr="00546CC0" w:rsidRDefault="00816318" w:rsidP="0081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CC0">
        <w:rPr>
          <w:rFonts w:ascii="Times New Roman" w:eastAsia="Times New Roman" w:hAnsi="Times New Roman"/>
          <w:sz w:val="24"/>
          <w:szCs w:val="24"/>
          <w:lang w:eastAsia="ru-RU"/>
        </w:rPr>
        <w:t>Все объекты (субъекты) контроля представили информацию об устранении выявленных проверками нарушений в установленные сроки.</w:t>
      </w:r>
    </w:p>
    <w:p w:rsidR="00816318" w:rsidRDefault="00816318" w:rsidP="00816318">
      <w:pPr>
        <w:pStyle w:val="a6"/>
        <w:shd w:val="clear" w:color="auto" w:fill="FFFFFF"/>
        <w:spacing w:before="0" w:beforeAutospacing="0" w:after="0" w:afterAutospacing="0" w:line="225" w:lineRule="atLeast"/>
        <w:jc w:val="both"/>
      </w:pPr>
      <w:r w:rsidRPr="00546CC0">
        <w:t xml:space="preserve">Органом контроля материалы в правоохранительные органы, органы прокуратуры  не направлялись. 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Pr="00546CC0">
        <w:t>недействительными</w:t>
      </w:r>
      <w:proofErr w:type="gramEnd"/>
      <w:r w:rsidRPr="00546CC0">
        <w:t xml:space="preserve"> не направлялись.  Производства по делам об административных правонарушениях, направленного </w:t>
      </w:r>
      <w:proofErr w:type="gramStart"/>
      <w:r w:rsidRPr="00546CC0">
        <w:t>на</w:t>
      </w:r>
      <w:proofErr w:type="gramEnd"/>
      <w:r w:rsidRPr="00546CC0">
        <w:t xml:space="preserve"> </w:t>
      </w:r>
    </w:p>
    <w:p w:rsidR="00816318" w:rsidRDefault="00816318" w:rsidP="00816318">
      <w:pPr>
        <w:pStyle w:val="a6"/>
        <w:shd w:val="clear" w:color="auto" w:fill="FFFFFF"/>
        <w:spacing w:before="0" w:beforeAutospacing="0" w:after="0" w:afterAutospacing="0" w:line="225" w:lineRule="atLeast"/>
        <w:jc w:val="both"/>
      </w:pPr>
    </w:p>
    <w:p w:rsidR="00816318" w:rsidRDefault="00816318" w:rsidP="00816318">
      <w:pPr>
        <w:pStyle w:val="a6"/>
        <w:shd w:val="clear" w:color="auto" w:fill="FFFFFF"/>
        <w:spacing w:before="0" w:beforeAutospacing="0" w:after="0" w:afterAutospacing="0" w:line="225" w:lineRule="atLeast"/>
        <w:jc w:val="both"/>
      </w:pPr>
    </w:p>
    <w:p w:rsidR="00816318" w:rsidRPr="00546CC0" w:rsidRDefault="00816318" w:rsidP="0081631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8107"/>
            <wp:effectExtent l="19050" t="0" r="3175" b="0"/>
            <wp:docPr id="3" name="Рисунок 1" descr="C:\Users\Fincontrol\Documents\сканирование\2021-03-30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control\Documents\сканирование\2021-03-30\006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18" w:rsidRDefault="00816318"/>
    <w:sectPr w:rsidR="00816318" w:rsidSect="00E275B1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816318"/>
    <w:rsid w:val="00177892"/>
    <w:rsid w:val="00674E6C"/>
    <w:rsid w:val="007B218C"/>
    <w:rsid w:val="00816318"/>
    <w:rsid w:val="00A32870"/>
    <w:rsid w:val="00BD7B7A"/>
    <w:rsid w:val="00E2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7A"/>
  </w:style>
  <w:style w:type="paragraph" w:styleId="3">
    <w:name w:val="heading 3"/>
    <w:basedOn w:val="a"/>
    <w:next w:val="a"/>
    <w:link w:val="30"/>
    <w:qFormat/>
    <w:rsid w:val="008163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163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qFormat/>
    <w:rsid w:val="00816318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8163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61E4D4FD86DA99D0EAC565B946AD2FCC8336048BB1AA8C8CB11DB39B997360CDC0D0FA973D135D560F6A83A30DDA2D3FA6ADFF6B3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F61E4D4FD86DA99D0EAC565B946AD2FECD346A49BF1AA8C8CB11DB39B997360CDC0D0DAF78856D943EAFF8787BD0A0CBE66ADE7D4A3CC0FEB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64372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hyperlink" Target="https://base.garant.ru/12180849/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BF61E4D4FD86DA99D0EAC565B946AD2FCC8336048BB1AA8C8CB11DB39B997360CDC0D0DAC7F8E30C071AEA43D28C3A1CEE668DD61F4B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Fincontrol</cp:lastModifiedBy>
  <cp:revision>1</cp:revision>
  <dcterms:created xsi:type="dcterms:W3CDTF">2021-03-30T07:41:00Z</dcterms:created>
  <dcterms:modified xsi:type="dcterms:W3CDTF">2021-03-30T07:49:00Z</dcterms:modified>
</cp:coreProperties>
</file>