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E28" w:rsidRDefault="00971E28" w:rsidP="00971E2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Пояснительная записка об исполнении бюджета  Брасовского муниципального района  на  1 июля  2021года </w:t>
      </w:r>
    </w:p>
    <w:p w:rsidR="00971E28" w:rsidRDefault="00971E28" w:rsidP="00971E28">
      <w:pPr>
        <w:rPr>
          <w:b/>
          <w:sz w:val="32"/>
          <w:szCs w:val="32"/>
        </w:rPr>
      </w:pPr>
    </w:p>
    <w:p w:rsidR="00971E28" w:rsidRDefault="00971E28" w:rsidP="00971E28">
      <w:pPr>
        <w:tabs>
          <w:tab w:val="left" w:pos="2959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  <w:t>Доходы</w:t>
      </w:r>
    </w:p>
    <w:p w:rsidR="00971E28" w:rsidRDefault="00971E28" w:rsidP="00971E28">
      <w:pPr>
        <w:tabs>
          <w:tab w:val="left" w:pos="2959"/>
        </w:tabs>
        <w:rPr>
          <w:b/>
          <w:sz w:val="32"/>
          <w:szCs w:val="32"/>
        </w:rPr>
      </w:pPr>
    </w:p>
    <w:p w:rsidR="00971E28" w:rsidRDefault="00971E28" w:rsidP="00971E28">
      <w:pPr>
        <w:rPr>
          <w:sz w:val="28"/>
        </w:rPr>
      </w:pPr>
    </w:p>
    <w:p w:rsidR="00971E28" w:rsidRDefault="00971E28" w:rsidP="00971E28">
      <w:pPr>
        <w:pStyle w:val="a3"/>
      </w:pPr>
      <w:r>
        <w:t xml:space="preserve">          На территории Брасовского района в доход бюджетов всех уровней начислено  налогов, администрируемых налоговой службой   в сумме </w:t>
      </w:r>
      <w:r w:rsidR="003C15CB">
        <w:t>182883,8</w:t>
      </w:r>
      <w:r>
        <w:t xml:space="preserve">  тыс. руб</w:t>
      </w:r>
      <w:r w:rsidR="00AB2E35">
        <w:t>.</w:t>
      </w:r>
      <w:r>
        <w:t>,  в том числе:</w:t>
      </w:r>
    </w:p>
    <w:p w:rsidR="00971E28" w:rsidRDefault="00971E28" w:rsidP="00971E28">
      <w:pPr>
        <w:jc w:val="both"/>
        <w:rPr>
          <w:sz w:val="28"/>
        </w:rPr>
      </w:pPr>
    </w:p>
    <w:p w:rsidR="00971E28" w:rsidRDefault="00971E28" w:rsidP="00971E28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федеральные налоги–</w:t>
      </w:r>
      <w:r w:rsidR="00AB2E35">
        <w:rPr>
          <w:sz w:val="28"/>
        </w:rPr>
        <w:t xml:space="preserve"> 146894,4</w:t>
      </w:r>
      <w:r>
        <w:rPr>
          <w:sz w:val="28"/>
        </w:rPr>
        <w:t>тыс. руб. (</w:t>
      </w:r>
      <w:r w:rsidR="00860380">
        <w:rPr>
          <w:sz w:val="28"/>
        </w:rPr>
        <w:t>80,3</w:t>
      </w:r>
      <w:r>
        <w:rPr>
          <w:sz w:val="28"/>
        </w:rPr>
        <w:t xml:space="preserve"> %)</w:t>
      </w:r>
    </w:p>
    <w:p w:rsidR="00971E28" w:rsidRDefault="00971E28" w:rsidP="00971E28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региональные налоги –</w:t>
      </w:r>
      <w:r w:rsidR="00E5568B">
        <w:rPr>
          <w:sz w:val="28"/>
        </w:rPr>
        <w:t xml:space="preserve"> </w:t>
      </w:r>
      <w:r w:rsidR="00AB2E35">
        <w:rPr>
          <w:sz w:val="28"/>
        </w:rPr>
        <w:t>29</w:t>
      </w:r>
      <w:r w:rsidR="003C15CB">
        <w:rPr>
          <w:sz w:val="28"/>
        </w:rPr>
        <w:t>484,2</w:t>
      </w:r>
      <w:r w:rsidR="00E5568B">
        <w:rPr>
          <w:sz w:val="28"/>
        </w:rPr>
        <w:t xml:space="preserve"> </w:t>
      </w:r>
      <w:r>
        <w:rPr>
          <w:sz w:val="28"/>
        </w:rPr>
        <w:t xml:space="preserve">  тыс. руб.  </w:t>
      </w:r>
      <w:proofErr w:type="gramStart"/>
      <w:r>
        <w:rPr>
          <w:sz w:val="28"/>
        </w:rPr>
        <w:t>(</w:t>
      </w:r>
      <w:r w:rsidR="00860380">
        <w:rPr>
          <w:sz w:val="28"/>
        </w:rPr>
        <w:t xml:space="preserve"> </w:t>
      </w:r>
      <w:proofErr w:type="gramEnd"/>
      <w:r w:rsidR="00632333">
        <w:rPr>
          <w:sz w:val="28"/>
        </w:rPr>
        <w:t>15,1</w:t>
      </w:r>
      <w:r>
        <w:rPr>
          <w:sz w:val="28"/>
        </w:rPr>
        <w:t>%)</w:t>
      </w:r>
    </w:p>
    <w:p w:rsidR="00971E28" w:rsidRDefault="00971E28" w:rsidP="00971E28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местные  налоги </w:t>
      </w:r>
      <w:r w:rsidR="003C15CB">
        <w:rPr>
          <w:sz w:val="28"/>
        </w:rPr>
        <w:t xml:space="preserve">– </w:t>
      </w:r>
      <w:r w:rsidR="00AB2E35">
        <w:rPr>
          <w:sz w:val="28"/>
        </w:rPr>
        <w:t xml:space="preserve">6505,2 </w:t>
      </w:r>
      <w:r>
        <w:rPr>
          <w:sz w:val="28"/>
        </w:rPr>
        <w:t xml:space="preserve">тыс. </w:t>
      </w:r>
      <w:proofErr w:type="spellStart"/>
      <w:r>
        <w:rPr>
          <w:sz w:val="28"/>
        </w:rPr>
        <w:t>руб</w:t>
      </w:r>
      <w:proofErr w:type="spellEnd"/>
      <w:r>
        <w:rPr>
          <w:sz w:val="28"/>
        </w:rPr>
        <w:t xml:space="preserve">  </w:t>
      </w:r>
      <w:proofErr w:type="gramStart"/>
      <w:r>
        <w:rPr>
          <w:sz w:val="28"/>
        </w:rPr>
        <w:t>(</w:t>
      </w:r>
      <w:r w:rsidR="00632333">
        <w:rPr>
          <w:sz w:val="28"/>
        </w:rPr>
        <w:t xml:space="preserve"> </w:t>
      </w:r>
      <w:proofErr w:type="gramEnd"/>
      <w:r w:rsidR="00632333">
        <w:rPr>
          <w:sz w:val="28"/>
        </w:rPr>
        <w:t>3,6</w:t>
      </w:r>
      <w:bookmarkStart w:id="0" w:name="_GoBack"/>
      <w:bookmarkEnd w:id="0"/>
      <w:r>
        <w:rPr>
          <w:sz w:val="28"/>
        </w:rPr>
        <w:t>% )</w:t>
      </w:r>
    </w:p>
    <w:p w:rsidR="00971E28" w:rsidRDefault="00971E28" w:rsidP="00971E28">
      <w:pPr>
        <w:ind w:left="360" w:hanging="360"/>
        <w:jc w:val="both"/>
        <w:rPr>
          <w:sz w:val="28"/>
        </w:rPr>
      </w:pPr>
    </w:p>
    <w:p w:rsidR="00971E28" w:rsidRDefault="00971E28" w:rsidP="00971E28">
      <w:pPr>
        <w:pStyle w:val="a3"/>
      </w:pPr>
      <w:r>
        <w:t xml:space="preserve">К уровню прошлого года  начисленная  сумма  доходов увеличилась на </w:t>
      </w:r>
      <w:r w:rsidR="00AB2E35">
        <w:t>60640,8</w:t>
      </w:r>
      <w:r w:rsidR="00E5568B">
        <w:t xml:space="preserve"> </w:t>
      </w:r>
      <w:r>
        <w:t>тыс. руб., в том числе:</w:t>
      </w:r>
    </w:p>
    <w:p w:rsidR="00971E28" w:rsidRDefault="00971E28" w:rsidP="00971E28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по федеральным  налогам  увеличилась    на  </w:t>
      </w:r>
      <w:r w:rsidR="00AB2E35">
        <w:rPr>
          <w:sz w:val="28"/>
        </w:rPr>
        <w:t>45588,4</w:t>
      </w:r>
      <w:r>
        <w:rPr>
          <w:sz w:val="28"/>
        </w:rPr>
        <w:t xml:space="preserve"> тыс.руб.,</w:t>
      </w:r>
    </w:p>
    <w:p w:rsidR="00971E28" w:rsidRDefault="00971E28" w:rsidP="00971E28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по  региональным налогам  увеличилась -  на </w:t>
      </w:r>
      <w:r w:rsidR="00AB2E35">
        <w:rPr>
          <w:sz w:val="28"/>
        </w:rPr>
        <w:t>16968,2</w:t>
      </w:r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уб.</w:t>
      </w:r>
    </w:p>
    <w:p w:rsidR="00971E28" w:rsidRDefault="00971E28" w:rsidP="00971E28">
      <w:pPr>
        <w:numPr>
          <w:ilvl w:val="0"/>
          <w:numId w:val="1"/>
        </w:numPr>
        <w:jc w:val="both"/>
      </w:pPr>
      <w:r>
        <w:rPr>
          <w:sz w:val="28"/>
        </w:rPr>
        <w:t>по местным  налогам  уменьшилас</w:t>
      </w:r>
      <w:proofErr w:type="gramStart"/>
      <w:r>
        <w:rPr>
          <w:sz w:val="28"/>
        </w:rPr>
        <w:t>ь-</w:t>
      </w:r>
      <w:proofErr w:type="gramEnd"/>
      <w:r>
        <w:rPr>
          <w:sz w:val="28"/>
        </w:rPr>
        <w:t xml:space="preserve">  на  </w:t>
      </w:r>
      <w:r w:rsidR="00AB2E35">
        <w:rPr>
          <w:sz w:val="28"/>
        </w:rPr>
        <w:t>1918,8</w:t>
      </w:r>
      <w:r>
        <w:rPr>
          <w:sz w:val="28"/>
        </w:rPr>
        <w:t xml:space="preserve"> тыс.руб.</w:t>
      </w:r>
    </w:p>
    <w:p w:rsidR="00971E28" w:rsidRDefault="00971E28" w:rsidP="00971E28">
      <w:pPr>
        <w:ind w:left="360"/>
        <w:jc w:val="both"/>
      </w:pPr>
    </w:p>
    <w:p w:rsidR="00971E28" w:rsidRDefault="00971E28" w:rsidP="00971E28">
      <w:pPr>
        <w:jc w:val="both"/>
        <w:rPr>
          <w:sz w:val="28"/>
        </w:rPr>
      </w:pPr>
      <w:r>
        <w:rPr>
          <w:sz w:val="28"/>
        </w:rPr>
        <w:t xml:space="preserve">Соответственно поступило налогов во все уровни бюджетов в сумме  </w:t>
      </w:r>
      <w:r w:rsidR="00AB2E35">
        <w:rPr>
          <w:sz w:val="28"/>
        </w:rPr>
        <w:t>185238,9</w:t>
      </w:r>
      <w:r>
        <w:rPr>
          <w:sz w:val="28"/>
        </w:rPr>
        <w:t xml:space="preserve">  тыс.руб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 xml:space="preserve"> в том числе :</w:t>
      </w:r>
    </w:p>
    <w:p w:rsidR="00971E28" w:rsidRDefault="00971E28" w:rsidP="00971E28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федеральные налоги–</w:t>
      </w:r>
      <w:r w:rsidR="009E2E48">
        <w:rPr>
          <w:sz w:val="28"/>
        </w:rPr>
        <w:t xml:space="preserve"> </w:t>
      </w:r>
      <w:r>
        <w:rPr>
          <w:sz w:val="28"/>
        </w:rPr>
        <w:t xml:space="preserve"> </w:t>
      </w:r>
      <w:r w:rsidR="007914A6">
        <w:rPr>
          <w:sz w:val="28"/>
        </w:rPr>
        <w:t>155736,8</w:t>
      </w:r>
      <w:r w:rsidR="00AB2E35">
        <w:rPr>
          <w:sz w:val="28"/>
        </w:rPr>
        <w:t xml:space="preserve"> </w:t>
      </w:r>
      <w:r>
        <w:rPr>
          <w:sz w:val="28"/>
        </w:rPr>
        <w:t>тыс. руб.</w:t>
      </w:r>
      <w:proofErr w:type="gramStart"/>
      <w:r>
        <w:rPr>
          <w:sz w:val="28"/>
        </w:rPr>
        <w:t xml:space="preserve">( </w:t>
      </w:r>
      <w:proofErr w:type="gramEnd"/>
      <w:r w:rsidR="00860380">
        <w:rPr>
          <w:sz w:val="28"/>
        </w:rPr>
        <w:t>84,0</w:t>
      </w:r>
      <w:r>
        <w:rPr>
          <w:sz w:val="28"/>
        </w:rPr>
        <w:t>%)</w:t>
      </w:r>
    </w:p>
    <w:p w:rsidR="00971E28" w:rsidRDefault="00971E28" w:rsidP="00971E28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региональные налоги – </w:t>
      </w:r>
      <w:r w:rsidR="007914A6">
        <w:rPr>
          <w:sz w:val="28"/>
        </w:rPr>
        <w:t xml:space="preserve"> 21843 ,6</w:t>
      </w:r>
      <w:r>
        <w:rPr>
          <w:sz w:val="28"/>
        </w:rPr>
        <w:t>тыс. руб.</w:t>
      </w:r>
      <w:proofErr w:type="gramStart"/>
      <w:r>
        <w:rPr>
          <w:sz w:val="28"/>
        </w:rPr>
        <w:t xml:space="preserve">( </w:t>
      </w:r>
      <w:proofErr w:type="gramEnd"/>
      <w:r w:rsidR="00860380">
        <w:rPr>
          <w:sz w:val="28"/>
        </w:rPr>
        <w:t>11,8</w:t>
      </w:r>
      <w:r>
        <w:rPr>
          <w:sz w:val="28"/>
        </w:rPr>
        <w:t xml:space="preserve"> %)</w:t>
      </w:r>
    </w:p>
    <w:p w:rsidR="00971E28" w:rsidRDefault="00971E28" w:rsidP="00971E28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местные  налоги –</w:t>
      </w:r>
      <w:r w:rsidR="00AB2E35">
        <w:rPr>
          <w:sz w:val="28"/>
        </w:rPr>
        <w:t xml:space="preserve">  </w:t>
      </w:r>
      <w:r w:rsidR="007914A6">
        <w:rPr>
          <w:sz w:val="28"/>
        </w:rPr>
        <w:t>7658,5</w:t>
      </w:r>
      <w:r w:rsidR="003C15CB">
        <w:rPr>
          <w:sz w:val="28"/>
        </w:rPr>
        <w:t xml:space="preserve"> </w:t>
      </w:r>
      <w:r>
        <w:rPr>
          <w:sz w:val="28"/>
        </w:rPr>
        <w:t xml:space="preserve">  тыс. руб.</w:t>
      </w:r>
      <w:proofErr w:type="gramStart"/>
      <w:r>
        <w:rPr>
          <w:sz w:val="28"/>
        </w:rPr>
        <w:t xml:space="preserve">( </w:t>
      </w:r>
      <w:r w:rsidR="00860380">
        <w:rPr>
          <w:sz w:val="28"/>
        </w:rPr>
        <w:t xml:space="preserve"> </w:t>
      </w:r>
      <w:proofErr w:type="gramEnd"/>
      <w:r w:rsidR="00860380">
        <w:rPr>
          <w:sz w:val="28"/>
        </w:rPr>
        <w:t>4,2</w:t>
      </w:r>
      <w:r>
        <w:rPr>
          <w:sz w:val="28"/>
        </w:rPr>
        <w:t>% )</w:t>
      </w:r>
    </w:p>
    <w:p w:rsidR="00971E28" w:rsidRDefault="00971E28" w:rsidP="00971E28">
      <w:pPr>
        <w:ind w:left="360" w:hanging="360"/>
        <w:jc w:val="both"/>
        <w:rPr>
          <w:sz w:val="28"/>
        </w:rPr>
      </w:pPr>
    </w:p>
    <w:p w:rsidR="00971E28" w:rsidRDefault="00971E28" w:rsidP="00971E28">
      <w:pPr>
        <w:pStyle w:val="a3"/>
      </w:pPr>
      <w:r>
        <w:t xml:space="preserve">К уровню прошлого </w:t>
      </w:r>
      <w:r w:rsidR="009A7430">
        <w:t xml:space="preserve"> года </w:t>
      </w:r>
      <w:r>
        <w:t xml:space="preserve">поступления  увеличились  на  </w:t>
      </w:r>
      <w:r w:rsidR="007914A6">
        <w:t>45851,9</w:t>
      </w:r>
      <w:r>
        <w:t xml:space="preserve">  тыс. </w:t>
      </w:r>
      <w:proofErr w:type="spellStart"/>
      <w:r>
        <w:t>руб</w:t>
      </w:r>
      <w:proofErr w:type="spellEnd"/>
      <w:r>
        <w:t>, в том числе:</w:t>
      </w:r>
    </w:p>
    <w:p w:rsidR="00971E28" w:rsidRDefault="00971E28" w:rsidP="00971E28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по федеральным  налогам увеличились на  </w:t>
      </w:r>
      <w:r w:rsidR="007914A6">
        <w:rPr>
          <w:sz w:val="28"/>
        </w:rPr>
        <w:t>41700,8</w:t>
      </w:r>
      <w:r>
        <w:rPr>
          <w:sz w:val="28"/>
        </w:rPr>
        <w:t xml:space="preserve"> тыс.руб.,</w:t>
      </w:r>
    </w:p>
    <w:p w:rsidR="00971E28" w:rsidRDefault="00971E28" w:rsidP="00971E28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по  региональным налогам   увеличились на  </w:t>
      </w:r>
      <w:r w:rsidR="007914A6">
        <w:rPr>
          <w:sz w:val="28"/>
        </w:rPr>
        <w:t xml:space="preserve"> 3621,6</w:t>
      </w:r>
      <w:r>
        <w:rPr>
          <w:sz w:val="28"/>
        </w:rPr>
        <w:t xml:space="preserve"> тыс.руб.</w:t>
      </w:r>
    </w:p>
    <w:p w:rsidR="00971E28" w:rsidRDefault="007914A6" w:rsidP="00971E28">
      <w:pPr>
        <w:numPr>
          <w:ilvl w:val="0"/>
          <w:numId w:val="1"/>
        </w:numPr>
        <w:jc w:val="both"/>
      </w:pPr>
      <w:r>
        <w:rPr>
          <w:sz w:val="28"/>
        </w:rPr>
        <w:t>по местным  налогам  увеличились</w:t>
      </w:r>
      <w:r w:rsidR="00971E28">
        <w:rPr>
          <w:sz w:val="28"/>
        </w:rPr>
        <w:t xml:space="preserve"> на </w:t>
      </w:r>
      <w:r>
        <w:rPr>
          <w:sz w:val="28"/>
        </w:rPr>
        <w:t>529,5</w:t>
      </w:r>
      <w:r w:rsidR="00971E28">
        <w:rPr>
          <w:sz w:val="28"/>
        </w:rPr>
        <w:t xml:space="preserve"> тыс.руб.</w:t>
      </w:r>
    </w:p>
    <w:p w:rsidR="00971E28" w:rsidRDefault="00971E28" w:rsidP="00971E28">
      <w:pPr>
        <w:rPr>
          <w:sz w:val="28"/>
        </w:rPr>
      </w:pPr>
    </w:p>
    <w:p w:rsidR="00971E28" w:rsidRDefault="00971E28" w:rsidP="0097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За 1 полугодие 2021 года  в бюджет района  поступили собственные  доходы в сумме  59771,3 тыс. руб</w:t>
      </w:r>
      <w:r w:rsidR="009A7430"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выполнение составляет 53,6 %   к годовым плановым назначениям   , что выше    соответствующего  периода  прошлого года  на 18133,3 тыс.руб.(43,5%)  </w:t>
      </w:r>
    </w:p>
    <w:p w:rsidR="00971E28" w:rsidRDefault="00971E28" w:rsidP="0097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Наибольший удельный вес в структуре доходов  занимает НДФЛ, налоги на совокупный  доход, госпошлина, доходы от использования  имущества,   штрафы.</w:t>
      </w:r>
    </w:p>
    <w:p w:rsidR="00971E28" w:rsidRDefault="00971E28" w:rsidP="0097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Прирост  к прошлому году  получен  в сумме 19959,0 тыс.руб   за счет следующих видов доходов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НДФЛ- 2792,0 тыс.руб, акцизы-222,0 тыс.руб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единого сельскохозяйственного  налога -11282,0 тыс.руб, патентная система налогообложения-1280,0,0 тыс.руб,  доходов от продажи материальных и нематериальных активов- 4383,0 тыс.руб.</w:t>
      </w:r>
    </w:p>
    <w:p w:rsidR="00971E28" w:rsidRDefault="00971E28" w:rsidP="00971E2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Основными  причинами  роста  собственных налогов ( НДФЛ, акцизов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единого сельскохозяйственного налога, патентная система налогообложения, доходов от оказания платных услуг и компенсации затрат государства- доходов от продажи материальных и нематериальных активов ) –является  рост налогооблагаемой базы.</w:t>
      </w:r>
    </w:p>
    <w:p w:rsidR="00971E28" w:rsidRDefault="00971E28" w:rsidP="0097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Ниже уровня прошлого года поступили налоги: в сумме  2013,0 тыс.руб,  в том числе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ЕНВД-1257,0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уб,госпошлина-89 тыс.руб, доходы от использования  имущества-525,0 тыс.руб,  платежи при пользовании природными ресурсами-135,0тыс.руб,штрафы-7,0 тыс.руб.</w:t>
      </w:r>
    </w:p>
    <w:p w:rsidR="00971E28" w:rsidRDefault="00971E28" w:rsidP="0097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Основными  причинами  снижения   собственных налогов : по ЕНВ</w:t>
      </w:r>
      <w:proofErr w:type="gramStart"/>
      <w:r>
        <w:rPr>
          <w:sz w:val="28"/>
          <w:szCs w:val="28"/>
        </w:rPr>
        <w:t>Д(</w:t>
      </w:r>
      <w:proofErr w:type="gramEnd"/>
      <w:r>
        <w:rPr>
          <w:sz w:val="28"/>
          <w:szCs w:val="28"/>
        </w:rPr>
        <w:t xml:space="preserve"> отмена налога с 01.01.2021г ), по госпошлине, по доходам от использования имущества, по платежам при пользовании природными ресурсами, по штрафам,  является  снижения налоговой базы .</w:t>
      </w:r>
    </w:p>
    <w:p w:rsidR="00971E28" w:rsidRDefault="00971E28" w:rsidP="0097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По аренде земельных участков снижение </w:t>
      </w:r>
      <w:r w:rsidR="00336413">
        <w:rPr>
          <w:sz w:val="28"/>
          <w:szCs w:val="28"/>
        </w:rPr>
        <w:t xml:space="preserve">произошло </w:t>
      </w:r>
      <w:r>
        <w:rPr>
          <w:sz w:val="28"/>
          <w:szCs w:val="28"/>
        </w:rPr>
        <w:t xml:space="preserve">за счет </w:t>
      </w:r>
      <w:proofErr w:type="gramStart"/>
      <w:r>
        <w:rPr>
          <w:sz w:val="28"/>
          <w:szCs w:val="28"/>
        </w:rPr>
        <w:t>не поступления</w:t>
      </w:r>
      <w:proofErr w:type="gramEnd"/>
      <w:r>
        <w:rPr>
          <w:sz w:val="28"/>
          <w:szCs w:val="28"/>
        </w:rPr>
        <w:t xml:space="preserve"> задолженности прошлых лет от </w:t>
      </w:r>
      <w:proofErr w:type="spellStart"/>
      <w:r>
        <w:rPr>
          <w:sz w:val="28"/>
          <w:szCs w:val="28"/>
        </w:rPr>
        <w:t>Вергасовой</w:t>
      </w:r>
      <w:proofErr w:type="spellEnd"/>
      <w:r>
        <w:rPr>
          <w:sz w:val="28"/>
          <w:szCs w:val="28"/>
        </w:rPr>
        <w:t xml:space="preserve"> Е.В.,ООО « Торговый дом ЖБИК».</w:t>
      </w:r>
    </w:p>
    <w:p w:rsidR="00971E28" w:rsidRDefault="00971E28" w:rsidP="0097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По доходам от продажи материальных и нематериальных активов произошло рост доходов, в том числе  по доходам от продажи земельных участков, государственная собственность на которые не разграничена и  которые расположены в границах сельских поселений в связи с продажей земельных участков сельскохозяйственного назначения</w:t>
      </w:r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ранее находящихся в аренде.</w:t>
      </w:r>
    </w:p>
    <w:p w:rsidR="00971E28" w:rsidRDefault="00971E28" w:rsidP="0097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Выполнение плана доходов в разрезе   налогов  по сравнению с аналогичным периодом прошлого года  составляет:  НДФЛ-108,7%,по акцизам -132,0 %, по единому налогу на вмененный доход-48,4 %, по сельскохозяйственному налогу –8,8 раз, по налогу, взимаемому в связи с применением патентной системы налогообложения- 11,7 раза, по госпошлине на –19,1%,  по доходам от использования имущества- 74,7 %,  по платежам при пользовании природными ресурсами-37,8%, по доходам от продажи материальных активо</w:t>
      </w:r>
      <w:proofErr w:type="gramStart"/>
      <w:r>
        <w:rPr>
          <w:sz w:val="28"/>
          <w:szCs w:val="28"/>
        </w:rPr>
        <w:t>в-</w:t>
      </w:r>
      <w:proofErr w:type="gramEnd"/>
      <w:r>
        <w:rPr>
          <w:sz w:val="28"/>
          <w:szCs w:val="28"/>
        </w:rPr>
        <w:t xml:space="preserve">  в 3,5 раза,  по штрафам – 97,2 % к уровню2020  года.</w:t>
      </w:r>
    </w:p>
    <w:p w:rsidR="00971E28" w:rsidRDefault="00971E28" w:rsidP="0097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Задолженность по налогам и сборам на 01.07.</w:t>
      </w:r>
      <w:r w:rsidR="00336413">
        <w:rPr>
          <w:sz w:val="28"/>
          <w:szCs w:val="28"/>
        </w:rPr>
        <w:t>2021 года  составила  25054,4 тыс.руб.</w:t>
      </w:r>
      <w:proofErr w:type="gramStart"/>
      <w:r w:rsidR="00336413">
        <w:rPr>
          <w:sz w:val="28"/>
          <w:szCs w:val="28"/>
        </w:rPr>
        <w:t xml:space="preserve"> ,</w:t>
      </w:r>
      <w:proofErr w:type="gramEnd"/>
      <w:r w:rsidR="00336413">
        <w:rPr>
          <w:sz w:val="28"/>
          <w:szCs w:val="28"/>
        </w:rPr>
        <w:t xml:space="preserve"> в том числе недоимка составляет-8727,1 тыс.руб.</w:t>
      </w:r>
    </w:p>
    <w:p w:rsidR="00336413" w:rsidRDefault="00971E28" w:rsidP="00336413">
      <w:pPr>
        <w:jc w:val="both"/>
        <w:rPr>
          <w:sz w:val="28"/>
        </w:rPr>
      </w:pPr>
      <w:r>
        <w:rPr>
          <w:sz w:val="28"/>
          <w:szCs w:val="28"/>
        </w:rPr>
        <w:t xml:space="preserve">         </w:t>
      </w:r>
      <w:r w:rsidR="00336413">
        <w:rPr>
          <w:sz w:val="28"/>
        </w:rPr>
        <w:t xml:space="preserve"> Данная  недоимка </w:t>
      </w:r>
      <w:r>
        <w:rPr>
          <w:sz w:val="28"/>
        </w:rPr>
        <w:t xml:space="preserve"> в сумме</w:t>
      </w:r>
      <w:r w:rsidR="00336413">
        <w:rPr>
          <w:sz w:val="28"/>
        </w:rPr>
        <w:t xml:space="preserve"> 8727,1  тыс.руб., сложилась по следующим уровням налогов</w:t>
      </w:r>
      <w:proofErr w:type="gramStart"/>
      <w:r w:rsidR="00336413">
        <w:rPr>
          <w:sz w:val="28"/>
        </w:rPr>
        <w:t xml:space="preserve"> :</w:t>
      </w:r>
      <w:proofErr w:type="gramEnd"/>
    </w:p>
    <w:p w:rsidR="00971E28" w:rsidRDefault="00336413" w:rsidP="00336413">
      <w:pPr>
        <w:jc w:val="both"/>
        <w:rPr>
          <w:sz w:val="28"/>
        </w:rPr>
      </w:pPr>
      <w:r>
        <w:rPr>
          <w:sz w:val="28"/>
        </w:rPr>
        <w:t xml:space="preserve">     -   </w:t>
      </w:r>
      <w:r w:rsidR="00971E28">
        <w:rPr>
          <w:sz w:val="28"/>
        </w:rPr>
        <w:t xml:space="preserve">по федеральным налогам – </w:t>
      </w:r>
      <w:r>
        <w:rPr>
          <w:sz w:val="28"/>
        </w:rPr>
        <w:t xml:space="preserve"> </w:t>
      </w:r>
      <w:r w:rsidR="00FB2A05">
        <w:rPr>
          <w:sz w:val="28"/>
        </w:rPr>
        <w:t xml:space="preserve">1311,3 </w:t>
      </w:r>
      <w:r w:rsidR="00971E28">
        <w:rPr>
          <w:sz w:val="28"/>
        </w:rPr>
        <w:t>тыс</w:t>
      </w:r>
      <w:proofErr w:type="gramStart"/>
      <w:r w:rsidR="00971E28">
        <w:rPr>
          <w:sz w:val="28"/>
        </w:rPr>
        <w:t>.р</w:t>
      </w:r>
      <w:proofErr w:type="gramEnd"/>
      <w:r w:rsidR="00971E28">
        <w:rPr>
          <w:sz w:val="28"/>
        </w:rPr>
        <w:t>уб.(</w:t>
      </w:r>
      <w:r w:rsidR="00860380">
        <w:rPr>
          <w:sz w:val="28"/>
        </w:rPr>
        <w:t>15,0</w:t>
      </w:r>
      <w:r w:rsidR="00971E28">
        <w:rPr>
          <w:sz w:val="28"/>
        </w:rPr>
        <w:t xml:space="preserve"> %)</w:t>
      </w:r>
    </w:p>
    <w:p w:rsidR="00971E28" w:rsidRDefault="00971E28" w:rsidP="00971E28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по региональным налогам – </w:t>
      </w:r>
      <w:r w:rsidR="00FB2A05">
        <w:rPr>
          <w:sz w:val="28"/>
        </w:rPr>
        <w:t>2325,9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уб.(</w:t>
      </w:r>
      <w:r w:rsidR="00860380">
        <w:rPr>
          <w:sz w:val="28"/>
        </w:rPr>
        <w:t>26,6</w:t>
      </w:r>
      <w:r>
        <w:rPr>
          <w:sz w:val="28"/>
        </w:rPr>
        <w:t xml:space="preserve"> %)</w:t>
      </w:r>
    </w:p>
    <w:p w:rsidR="00971E28" w:rsidRDefault="00971E28" w:rsidP="00971E28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по местным налогам –  </w:t>
      </w:r>
      <w:r w:rsidR="00FB2A05">
        <w:rPr>
          <w:sz w:val="28"/>
        </w:rPr>
        <w:t xml:space="preserve"> 5089,9 </w:t>
      </w:r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уб.(</w:t>
      </w:r>
      <w:r w:rsidR="00860380">
        <w:rPr>
          <w:sz w:val="28"/>
        </w:rPr>
        <w:t>58,4</w:t>
      </w:r>
      <w:r>
        <w:rPr>
          <w:sz w:val="28"/>
        </w:rPr>
        <w:t xml:space="preserve"> %)</w:t>
      </w:r>
    </w:p>
    <w:p w:rsidR="00971E28" w:rsidRDefault="00FB2A05" w:rsidP="00971E28">
      <w:pPr>
        <w:pStyle w:val="2"/>
        <w:ind w:right="-185"/>
        <w:rPr>
          <w:szCs w:val="28"/>
        </w:rPr>
      </w:pPr>
      <w:r>
        <w:rPr>
          <w:szCs w:val="28"/>
        </w:rPr>
        <w:t xml:space="preserve">          Недоимка  уменьшилась </w:t>
      </w:r>
      <w:r w:rsidR="00971E28">
        <w:rPr>
          <w:szCs w:val="28"/>
        </w:rPr>
        <w:t xml:space="preserve"> по сравнению с  началом года   на  </w:t>
      </w:r>
      <w:r>
        <w:rPr>
          <w:szCs w:val="28"/>
        </w:rPr>
        <w:t>3189.9</w:t>
      </w:r>
      <w:r w:rsidR="00971E28">
        <w:rPr>
          <w:szCs w:val="28"/>
        </w:rPr>
        <w:t xml:space="preserve">тыс. </w:t>
      </w:r>
      <w:proofErr w:type="spellStart"/>
      <w:r w:rsidR="00971E28">
        <w:rPr>
          <w:szCs w:val="28"/>
        </w:rPr>
        <w:t>руб</w:t>
      </w:r>
      <w:proofErr w:type="spellEnd"/>
      <w:r w:rsidR="00971E28">
        <w:rPr>
          <w:szCs w:val="28"/>
        </w:rPr>
        <w:t xml:space="preserve"> или  на   %</w:t>
      </w:r>
      <w:proofErr w:type="gramStart"/>
      <w:r w:rsidR="00971E28">
        <w:rPr>
          <w:szCs w:val="28"/>
        </w:rPr>
        <w:t xml:space="preserve"> ,</w:t>
      </w:r>
      <w:proofErr w:type="gramEnd"/>
      <w:r w:rsidR="00971E28">
        <w:rPr>
          <w:szCs w:val="28"/>
        </w:rPr>
        <w:t xml:space="preserve"> в том числе : по </w:t>
      </w:r>
      <w:r>
        <w:rPr>
          <w:szCs w:val="28"/>
        </w:rPr>
        <w:t xml:space="preserve">федеральным  налогам уменьшилась </w:t>
      </w:r>
      <w:r w:rsidR="00971E28">
        <w:rPr>
          <w:szCs w:val="28"/>
        </w:rPr>
        <w:t xml:space="preserve">  на</w:t>
      </w:r>
      <w:r>
        <w:rPr>
          <w:szCs w:val="28"/>
        </w:rPr>
        <w:t xml:space="preserve"> 62,7</w:t>
      </w:r>
      <w:r w:rsidR="00971E28">
        <w:rPr>
          <w:szCs w:val="28"/>
        </w:rPr>
        <w:t xml:space="preserve">   тыс.руб, по р</w:t>
      </w:r>
      <w:r>
        <w:rPr>
          <w:szCs w:val="28"/>
        </w:rPr>
        <w:t>егиональным налогам  уменьшилась</w:t>
      </w:r>
      <w:r w:rsidR="00971E28">
        <w:rPr>
          <w:szCs w:val="28"/>
        </w:rPr>
        <w:t xml:space="preserve">    на  </w:t>
      </w:r>
      <w:r>
        <w:rPr>
          <w:szCs w:val="28"/>
        </w:rPr>
        <w:t xml:space="preserve">1669,1 </w:t>
      </w:r>
      <w:r w:rsidR="00971E28">
        <w:rPr>
          <w:szCs w:val="28"/>
        </w:rPr>
        <w:t xml:space="preserve">тыс.руб, по местным  уменьшилась – на </w:t>
      </w:r>
      <w:r>
        <w:rPr>
          <w:szCs w:val="28"/>
        </w:rPr>
        <w:t>1458,1</w:t>
      </w:r>
      <w:r w:rsidR="00971E28">
        <w:rPr>
          <w:szCs w:val="28"/>
        </w:rPr>
        <w:t xml:space="preserve">  тыс.руб .</w:t>
      </w:r>
    </w:p>
    <w:p w:rsidR="00971E28" w:rsidRDefault="00971E28" w:rsidP="0097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Недоимка по местным налогам уменьшилась  на   </w:t>
      </w:r>
      <w:r w:rsidR="00FB2A05">
        <w:rPr>
          <w:sz w:val="28"/>
          <w:szCs w:val="28"/>
        </w:rPr>
        <w:t>1458,1</w:t>
      </w:r>
      <w:r>
        <w:rPr>
          <w:sz w:val="28"/>
          <w:szCs w:val="28"/>
        </w:rPr>
        <w:t xml:space="preserve">   тыс.руб</w:t>
      </w:r>
      <w:proofErr w:type="gramStart"/>
      <w:r>
        <w:rPr>
          <w:sz w:val="28"/>
          <w:szCs w:val="28"/>
        </w:rPr>
        <w:t xml:space="preserve">    ,</w:t>
      </w:r>
      <w:proofErr w:type="gramEnd"/>
      <w:r>
        <w:rPr>
          <w:sz w:val="28"/>
          <w:szCs w:val="28"/>
        </w:rPr>
        <w:t xml:space="preserve"> в том числе :  по  налогу на имущес</w:t>
      </w:r>
      <w:r w:rsidR="00860380">
        <w:rPr>
          <w:sz w:val="28"/>
          <w:szCs w:val="28"/>
        </w:rPr>
        <w:t xml:space="preserve">тво физических лиц  уменьшилась </w:t>
      </w:r>
      <w:r>
        <w:rPr>
          <w:sz w:val="28"/>
          <w:szCs w:val="28"/>
        </w:rPr>
        <w:t xml:space="preserve"> на</w:t>
      </w:r>
      <w:r w:rsidR="00860380">
        <w:rPr>
          <w:sz w:val="28"/>
          <w:szCs w:val="28"/>
        </w:rPr>
        <w:t>1987,1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тыс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,  п</w:t>
      </w:r>
      <w:r w:rsidR="00860380">
        <w:rPr>
          <w:sz w:val="28"/>
          <w:szCs w:val="28"/>
        </w:rPr>
        <w:t>о земельному налогу увеличилась</w:t>
      </w:r>
      <w:r>
        <w:rPr>
          <w:sz w:val="28"/>
          <w:szCs w:val="28"/>
        </w:rPr>
        <w:t xml:space="preserve">  на  </w:t>
      </w:r>
      <w:r w:rsidR="00860380">
        <w:rPr>
          <w:sz w:val="28"/>
          <w:szCs w:val="28"/>
        </w:rPr>
        <w:t>529,0</w:t>
      </w:r>
      <w:r>
        <w:rPr>
          <w:sz w:val="28"/>
          <w:szCs w:val="28"/>
        </w:rPr>
        <w:t xml:space="preserve"> тыс.руб.</w:t>
      </w:r>
    </w:p>
    <w:p w:rsidR="00971E28" w:rsidRDefault="00971E28" w:rsidP="00971E28">
      <w:pPr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           Определенное место в доходах   бюджета  района занимают  безвозмездные поступления. За 1 квартал  поступило средств из областного бюджета  в сумме 124989,0 тыс.руб,  что выше    уровня прошлого года на 4160,0  тыс.руб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  </w:t>
      </w:r>
      <w:r>
        <w:rPr>
          <w:b/>
          <w:sz w:val="32"/>
          <w:szCs w:val="32"/>
        </w:rPr>
        <w:t xml:space="preserve">            </w:t>
      </w:r>
    </w:p>
    <w:p w:rsidR="00971E28" w:rsidRDefault="00971E28" w:rsidP="00971E28">
      <w:pPr>
        <w:pStyle w:val="a3"/>
      </w:pPr>
      <w:r>
        <w:t xml:space="preserve">          </w:t>
      </w: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971E28" w:rsidRDefault="00971E28" w:rsidP="00971E28">
      <w:pPr>
        <w:pStyle w:val="a3"/>
      </w:pPr>
    </w:p>
    <w:p w:rsidR="00CA5CB2" w:rsidRDefault="00CA5CB2"/>
    <w:sectPr w:rsidR="00CA5CB2" w:rsidSect="00DA70B9">
      <w:pgSz w:w="11906" w:h="16838"/>
      <w:pgMar w:top="1134" w:right="851" w:bottom="1134" w:left="1701" w:header="0" w:footer="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1320"/>
    <w:multiLevelType w:val="hybridMultilevel"/>
    <w:tmpl w:val="93CECE04"/>
    <w:lvl w:ilvl="0" w:tplc="AE4C10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E28"/>
    <w:rsid w:val="000147A7"/>
    <w:rsid w:val="0005427A"/>
    <w:rsid w:val="00077CE3"/>
    <w:rsid w:val="000A72C1"/>
    <w:rsid w:val="000E2146"/>
    <w:rsid w:val="000E7929"/>
    <w:rsid w:val="001019A9"/>
    <w:rsid w:val="0010303D"/>
    <w:rsid w:val="0015706C"/>
    <w:rsid w:val="00160130"/>
    <w:rsid w:val="001A0F39"/>
    <w:rsid w:val="0020003A"/>
    <w:rsid w:val="00292C2B"/>
    <w:rsid w:val="002A587F"/>
    <w:rsid w:val="002D13B6"/>
    <w:rsid w:val="00336413"/>
    <w:rsid w:val="003453AA"/>
    <w:rsid w:val="003459F1"/>
    <w:rsid w:val="003C15CB"/>
    <w:rsid w:val="003F0A2B"/>
    <w:rsid w:val="00400153"/>
    <w:rsid w:val="00436859"/>
    <w:rsid w:val="00473595"/>
    <w:rsid w:val="004B7654"/>
    <w:rsid w:val="00506E72"/>
    <w:rsid w:val="005075EB"/>
    <w:rsid w:val="005A45D8"/>
    <w:rsid w:val="005B703D"/>
    <w:rsid w:val="005D438F"/>
    <w:rsid w:val="005F4743"/>
    <w:rsid w:val="00632333"/>
    <w:rsid w:val="00686400"/>
    <w:rsid w:val="006B2E7C"/>
    <w:rsid w:val="006C7C69"/>
    <w:rsid w:val="006D028C"/>
    <w:rsid w:val="007317EF"/>
    <w:rsid w:val="0074422E"/>
    <w:rsid w:val="007914A6"/>
    <w:rsid w:val="007C44E3"/>
    <w:rsid w:val="007E573C"/>
    <w:rsid w:val="007E5CE2"/>
    <w:rsid w:val="007F5583"/>
    <w:rsid w:val="00822BA5"/>
    <w:rsid w:val="00860380"/>
    <w:rsid w:val="00881D4D"/>
    <w:rsid w:val="008A5AB1"/>
    <w:rsid w:val="008B0F6C"/>
    <w:rsid w:val="008E7601"/>
    <w:rsid w:val="0094151B"/>
    <w:rsid w:val="009558F6"/>
    <w:rsid w:val="00971E28"/>
    <w:rsid w:val="009A7430"/>
    <w:rsid w:val="009B3861"/>
    <w:rsid w:val="009C2A94"/>
    <w:rsid w:val="009E2E48"/>
    <w:rsid w:val="00A22DA2"/>
    <w:rsid w:val="00A45E79"/>
    <w:rsid w:val="00A50CB1"/>
    <w:rsid w:val="00A91389"/>
    <w:rsid w:val="00A942E7"/>
    <w:rsid w:val="00AB2E35"/>
    <w:rsid w:val="00AC16C7"/>
    <w:rsid w:val="00B858D7"/>
    <w:rsid w:val="00BD0A30"/>
    <w:rsid w:val="00C564FB"/>
    <w:rsid w:val="00C72292"/>
    <w:rsid w:val="00CA5CB2"/>
    <w:rsid w:val="00CC6AF5"/>
    <w:rsid w:val="00CF2F6F"/>
    <w:rsid w:val="00D328F7"/>
    <w:rsid w:val="00DA70B9"/>
    <w:rsid w:val="00DB07C7"/>
    <w:rsid w:val="00DF334D"/>
    <w:rsid w:val="00E179D0"/>
    <w:rsid w:val="00E402BD"/>
    <w:rsid w:val="00E4695D"/>
    <w:rsid w:val="00E5568B"/>
    <w:rsid w:val="00E67CD3"/>
    <w:rsid w:val="00E711F8"/>
    <w:rsid w:val="00E7228D"/>
    <w:rsid w:val="00E73808"/>
    <w:rsid w:val="00E85232"/>
    <w:rsid w:val="00EA6039"/>
    <w:rsid w:val="00EB0247"/>
    <w:rsid w:val="00EB65C3"/>
    <w:rsid w:val="00EC1316"/>
    <w:rsid w:val="00ED6D71"/>
    <w:rsid w:val="00EE5161"/>
    <w:rsid w:val="00EE7343"/>
    <w:rsid w:val="00F15175"/>
    <w:rsid w:val="00F176BC"/>
    <w:rsid w:val="00F21424"/>
    <w:rsid w:val="00F23B8B"/>
    <w:rsid w:val="00F513BB"/>
    <w:rsid w:val="00F51CAE"/>
    <w:rsid w:val="00FB2A05"/>
    <w:rsid w:val="00FC0B6D"/>
    <w:rsid w:val="00FE6C01"/>
    <w:rsid w:val="00FF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E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71E28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971E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971E28"/>
    <w:pPr>
      <w:ind w:right="-545"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971E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23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23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E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71E28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971E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971E28"/>
    <w:pPr>
      <w:ind w:right="-545"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971E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23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23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9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2021-07-14T12:42:00Z</cp:lastPrinted>
  <dcterms:created xsi:type="dcterms:W3CDTF">2021-07-12T12:08:00Z</dcterms:created>
  <dcterms:modified xsi:type="dcterms:W3CDTF">2021-07-14T12:45:00Z</dcterms:modified>
</cp:coreProperties>
</file>