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BF1" w:rsidRDefault="00AD6BF1" w:rsidP="00AD18E3">
      <w:pPr>
        <w:pStyle w:val="Heading3"/>
        <w:rPr>
          <w:sz w:val="56"/>
          <w:szCs w:val="56"/>
        </w:rPr>
      </w:pPr>
      <w:r w:rsidRPr="00AD18E3">
        <w:rPr>
          <w:sz w:val="56"/>
          <w:szCs w:val="56"/>
        </w:rPr>
        <w:t>БЮДЖЕТДЛЯ  ГРАЖДАН</w:t>
      </w:r>
    </w:p>
    <w:p w:rsidR="00AD6BF1" w:rsidRPr="00AD18E3" w:rsidRDefault="00AD6BF1" w:rsidP="00AD18E3">
      <w:pPr>
        <w:pStyle w:val="BodyText"/>
        <w:outlineLvl w:val="0"/>
        <w:rPr>
          <w:rFonts w:ascii="Times New Roman" w:hAnsi="Times New Roman" w:cs="Times New Roman"/>
          <w:b/>
          <w:bCs/>
          <w:snapToGrid w:val="0"/>
          <w:sz w:val="32"/>
          <w:szCs w:val="32"/>
          <w:lang w:val="ru-RU" w:eastAsia="ru-RU"/>
        </w:rPr>
      </w:pPr>
      <w:r w:rsidRPr="00AD18E3">
        <w:rPr>
          <w:rFonts w:ascii="Times New Roman" w:hAnsi="Times New Roman" w:cs="Times New Roman"/>
          <w:b/>
          <w:bCs/>
          <w:color w:val="EEECE1"/>
          <w:sz w:val="36"/>
          <w:szCs w:val="36"/>
          <w:lang w:val="ru-RU" w:eastAsia="ru-RU"/>
        </w:rPr>
        <w:t xml:space="preserve">РЕШЕНИЕ </w:t>
      </w:r>
      <w:r>
        <w:rPr>
          <w:rFonts w:ascii="Times New Roman" w:hAnsi="Times New Roman" w:cs="Times New Roman"/>
          <w:b/>
          <w:bCs/>
          <w:color w:val="EEECE1"/>
          <w:sz w:val="36"/>
          <w:szCs w:val="36"/>
          <w:lang w:val="ru-RU" w:eastAsia="ru-RU"/>
        </w:rPr>
        <w:t xml:space="preserve"> БРАСО</w:t>
      </w:r>
      <w:r w:rsidRPr="00AD18E3">
        <w:rPr>
          <w:rFonts w:ascii="Times New Roman" w:hAnsi="Times New Roman" w:cs="Times New Roman"/>
          <w:b/>
          <w:bCs/>
          <w:color w:val="EEECE1"/>
          <w:sz w:val="36"/>
          <w:szCs w:val="36"/>
          <w:lang w:val="ru-RU" w:eastAsia="ru-RU"/>
        </w:rPr>
        <w:t xml:space="preserve">ВСКОГО РАЙОННОГО СОВЕТА НАРОДНЫХ ДЕПУТАТОВ </w:t>
      </w:r>
      <w:r>
        <w:rPr>
          <w:rFonts w:ascii="Times New Roman" w:hAnsi="Times New Roman" w:cs="Times New Roman"/>
          <w:b/>
          <w:bCs/>
          <w:color w:val="EEECE1"/>
          <w:sz w:val="36"/>
          <w:szCs w:val="36"/>
          <w:lang w:val="ru-RU" w:eastAsia="ru-RU"/>
        </w:rPr>
        <w:t xml:space="preserve"> «О БЮДЖЕТЕ  БРАСОВСКОГО МУНИЦИПАЛЬНОГО РАЙОНА БРЯНСКОЙ ОБЛАСТИ НА 2020 ГОД И ПЛАНОВЫЙ ПЕРИОД 2021-2022 ГОДОВ»</w:t>
      </w:r>
    </w:p>
    <w:p w:rsidR="00AD6BF1" w:rsidRPr="00AD18E3" w:rsidRDefault="00AD6BF1" w:rsidP="00AD18E3">
      <w:pPr>
        <w:rPr>
          <w:rFonts w:ascii="Times New Roman" w:hAnsi="Times New Roman" w:cs="Times New Roman"/>
          <w:b/>
          <w:bCs/>
          <w:color w:val="EEECE1"/>
          <w:sz w:val="36"/>
          <w:szCs w:val="36"/>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p>
    <w:p w:rsidR="00AD6BF1" w:rsidRPr="00842385" w:rsidRDefault="00AD6BF1" w:rsidP="00533FFF">
      <w:pPr>
        <w:widowControl w:val="0"/>
        <w:autoSpaceDE w:val="0"/>
        <w:autoSpaceDN w:val="0"/>
        <w:spacing w:after="0" w:line="240" w:lineRule="auto"/>
        <w:jc w:val="center"/>
        <w:rPr>
          <w:rFonts w:ascii="Times New Roman" w:hAnsi="Times New Roman" w:cs="Times New Roman"/>
          <w:noProof/>
          <w:sz w:val="36"/>
          <w:szCs w:val="36"/>
          <w:lang w:eastAsia="ru-RU"/>
        </w:rPr>
      </w:pPr>
      <w:r w:rsidRPr="00842385">
        <w:rPr>
          <w:rFonts w:ascii="Times New Roman" w:hAnsi="Times New Roman" w:cs="Times New Roman"/>
          <w:noProof/>
          <w:sz w:val="36"/>
          <w:szCs w:val="36"/>
          <w:lang w:eastAsia="ru-RU"/>
        </w:rPr>
        <w:t>ПРОЕКТ</w:t>
      </w:r>
    </w:p>
    <w:p w:rsidR="00AD6BF1" w:rsidRPr="0044465C" w:rsidRDefault="00AD6BF1" w:rsidP="00533FFF">
      <w:pPr>
        <w:widowControl w:val="0"/>
        <w:autoSpaceDE w:val="0"/>
        <w:autoSpaceDN w:val="0"/>
        <w:spacing w:after="0" w:line="240" w:lineRule="auto"/>
        <w:jc w:val="center"/>
        <w:rPr>
          <w:rFonts w:ascii="Times New Roman" w:hAnsi="Times New Roman" w:cs="Times New Roman"/>
          <w:noProof/>
          <w:sz w:val="28"/>
          <w:szCs w:val="28"/>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p>
    <w:p w:rsidR="00AD6BF1" w:rsidRDefault="00AD6BF1" w:rsidP="00533FFF">
      <w:pPr>
        <w:widowControl w:val="0"/>
        <w:autoSpaceDE w:val="0"/>
        <w:autoSpaceDN w:val="0"/>
        <w:spacing w:after="0" w:line="240" w:lineRule="auto"/>
        <w:jc w:val="center"/>
        <w:rPr>
          <w:noProof/>
          <w:lang w:eastAsia="ru-RU"/>
        </w:rPr>
      </w:pPr>
      <w:r w:rsidRPr="00295381">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5" o:spid="_x0000_i1025" type="#_x0000_t75" alt="http://www.bryanskobl.ru/img/news/2017/04091t0021723b.jpg" style="width:473.25pt;height:284.25pt;visibility:visible">
            <v:imagedata r:id="rId7" o:title=""/>
          </v:shape>
        </w:pict>
      </w:r>
    </w:p>
    <w:p w:rsidR="00AD6BF1" w:rsidRDefault="00AD6BF1" w:rsidP="00533FFF">
      <w:pPr>
        <w:widowControl w:val="0"/>
        <w:autoSpaceDE w:val="0"/>
        <w:autoSpaceDN w:val="0"/>
        <w:spacing w:after="0" w:line="240" w:lineRule="auto"/>
        <w:jc w:val="center"/>
        <w:rPr>
          <w:rFonts w:ascii="Arial Narrow" w:hAnsi="Arial Narrow" w:cs="Arial Narrow"/>
          <w:b/>
          <w:bCs/>
          <w:color w:val="8FC3A7"/>
          <w:w w:val="85"/>
          <w:sz w:val="36"/>
          <w:szCs w:val="36"/>
        </w:rPr>
      </w:pPr>
    </w:p>
    <w:p w:rsidR="00AD6BF1" w:rsidRPr="00E56091" w:rsidRDefault="00AD6BF1" w:rsidP="00533FFF">
      <w:pPr>
        <w:widowControl w:val="0"/>
        <w:autoSpaceDE w:val="0"/>
        <w:autoSpaceDN w:val="0"/>
        <w:spacing w:after="0" w:line="240" w:lineRule="auto"/>
        <w:jc w:val="center"/>
        <w:rPr>
          <w:rFonts w:ascii="Arial Narrow" w:hAnsi="Arial Narrow" w:cs="Arial Narrow"/>
          <w:b/>
          <w:bCs/>
          <w:i/>
          <w:iCs/>
          <w:color w:val="365F91"/>
          <w:w w:val="85"/>
          <w:sz w:val="96"/>
          <w:szCs w:val="96"/>
          <w:u w:val="single"/>
        </w:rPr>
      </w:pPr>
      <w:r w:rsidRPr="00E56091">
        <w:rPr>
          <w:rFonts w:ascii="Arial Narrow" w:hAnsi="Arial Narrow" w:cs="Arial Narrow"/>
          <w:b/>
          <w:bCs/>
          <w:i/>
          <w:iCs/>
          <w:color w:val="365F91"/>
          <w:w w:val="85"/>
          <w:sz w:val="96"/>
          <w:szCs w:val="96"/>
          <w:u w:val="single"/>
        </w:rPr>
        <w:t>2020</w:t>
      </w:r>
    </w:p>
    <w:p w:rsidR="00AD6BF1" w:rsidRPr="00533FFF" w:rsidRDefault="00AD6BF1" w:rsidP="00533FFF">
      <w:pPr>
        <w:widowControl w:val="0"/>
        <w:autoSpaceDE w:val="0"/>
        <w:autoSpaceDN w:val="0"/>
        <w:spacing w:after="0" w:line="240" w:lineRule="auto"/>
        <w:jc w:val="center"/>
        <w:rPr>
          <w:rFonts w:ascii="Arial Narrow" w:hAnsi="Arial Narrow" w:cs="Arial Narrow"/>
          <w:sz w:val="48"/>
          <w:szCs w:val="48"/>
        </w:rPr>
        <w:sectPr w:rsidR="00AD6BF1" w:rsidRPr="00533FFF" w:rsidSect="00533FFF">
          <w:footerReference w:type="default" r:id="rId8"/>
          <w:footerReference w:type="first" r:id="rId9"/>
          <w:pgSz w:w="11900" w:h="16840"/>
          <w:pgMar w:top="1600" w:right="740" w:bottom="900" w:left="1680" w:header="720" w:footer="711" w:gutter="0"/>
          <w:pgNumType w:start="1"/>
          <w:cols w:space="720"/>
          <w:titlePg/>
        </w:sectPr>
      </w:pPr>
    </w:p>
    <w:p w:rsidR="00AD6BF1" w:rsidRPr="00533FFF" w:rsidRDefault="00AD6BF1" w:rsidP="00EE21EE">
      <w:pPr>
        <w:widowControl w:val="0"/>
        <w:autoSpaceDE w:val="0"/>
        <w:autoSpaceDN w:val="0"/>
        <w:spacing w:before="80" w:after="0" w:line="240" w:lineRule="auto"/>
        <w:ind w:left="101"/>
        <w:jc w:val="both"/>
        <w:outlineLvl w:val="0"/>
        <w:rPr>
          <w:rFonts w:ascii="Times New Roman" w:hAnsi="Times New Roman" w:cs="Times New Roman"/>
          <w:b/>
          <w:bCs/>
          <w:sz w:val="32"/>
          <w:szCs w:val="32"/>
          <w:lang w:val="en-US"/>
        </w:rPr>
      </w:pPr>
      <w:r w:rsidRPr="00533FFF">
        <w:rPr>
          <w:rFonts w:ascii="Times New Roman" w:hAnsi="Times New Roman" w:cs="Times New Roman"/>
          <w:b/>
          <w:bCs/>
          <w:sz w:val="32"/>
          <w:szCs w:val="32"/>
          <w:lang w:val="en-US"/>
        </w:rPr>
        <w:t>Оглавление</w:t>
      </w:r>
    </w:p>
    <w:p w:rsidR="00AD6BF1" w:rsidRPr="00533FFF" w:rsidRDefault="00AD6BF1" w:rsidP="00EE21EE">
      <w:pPr>
        <w:widowControl w:val="0"/>
        <w:autoSpaceDE w:val="0"/>
        <w:autoSpaceDN w:val="0"/>
        <w:spacing w:after="0" w:line="240" w:lineRule="auto"/>
        <w:jc w:val="both"/>
        <w:rPr>
          <w:rFonts w:ascii="Times New Roman" w:hAnsi="Times New Roman" w:cs="Times New Roman"/>
          <w:sz w:val="28"/>
          <w:szCs w:val="28"/>
          <w:lang w:val="en-US"/>
        </w:rPr>
        <w:sectPr w:rsidR="00AD6BF1" w:rsidRPr="00533FFF">
          <w:pgSz w:w="11900" w:h="16840"/>
          <w:pgMar w:top="1060" w:right="740" w:bottom="1739" w:left="1600" w:header="0" w:footer="711" w:gutter="0"/>
          <w:cols w:space="720"/>
        </w:sectPr>
      </w:pPr>
    </w:p>
    <w:p w:rsidR="00AD6BF1" w:rsidRPr="00533FFF" w:rsidRDefault="00AD6BF1" w:rsidP="00EE21EE">
      <w:pPr>
        <w:widowControl w:val="0"/>
        <w:numPr>
          <w:ilvl w:val="0"/>
          <w:numId w:val="9"/>
        </w:numPr>
        <w:tabs>
          <w:tab w:val="left" w:pos="264"/>
          <w:tab w:val="right" w:leader="dot" w:pos="9446"/>
        </w:tabs>
        <w:autoSpaceDE w:val="0"/>
        <w:autoSpaceDN w:val="0"/>
        <w:spacing w:before="57" w:after="0" w:line="240" w:lineRule="auto"/>
        <w:jc w:val="both"/>
        <w:rPr>
          <w:rFonts w:ascii="Times New Roman" w:hAnsi="Times New Roman" w:cs="Times New Roman"/>
          <w:sz w:val="28"/>
          <w:szCs w:val="28"/>
        </w:rPr>
      </w:pPr>
      <w:hyperlink w:anchor="_TOC_250030" w:history="1">
        <w:r w:rsidRPr="00533FFF">
          <w:rPr>
            <w:rFonts w:ascii="Times New Roman" w:hAnsi="Times New Roman" w:cs="Times New Roman"/>
            <w:sz w:val="28"/>
            <w:szCs w:val="28"/>
          </w:rPr>
          <w:t>Основные показатели социально-экономического развития Брасовского района</w:t>
        </w:r>
        <w:r w:rsidRPr="00533FFF">
          <w:rPr>
            <w:rFonts w:ascii="Times New Roman" w:hAnsi="Times New Roman" w:cs="Times New Roman"/>
            <w:sz w:val="28"/>
            <w:szCs w:val="28"/>
          </w:rPr>
          <w:tab/>
        </w:r>
      </w:hyperlink>
      <w:r w:rsidRPr="00533FFF">
        <w:rPr>
          <w:rFonts w:ascii="Times New Roman" w:hAnsi="Times New Roman" w:cs="Times New Roman"/>
          <w:sz w:val="28"/>
          <w:szCs w:val="28"/>
        </w:rPr>
        <w:t>3</w:t>
      </w:r>
    </w:p>
    <w:p w:rsidR="00AD6BF1" w:rsidRPr="00533FFF" w:rsidRDefault="00AD6BF1" w:rsidP="00EE21EE">
      <w:pPr>
        <w:widowControl w:val="0"/>
        <w:numPr>
          <w:ilvl w:val="0"/>
          <w:numId w:val="9"/>
        </w:numPr>
        <w:tabs>
          <w:tab w:val="left" w:pos="264"/>
          <w:tab w:val="right" w:leader="dot" w:pos="9446"/>
        </w:tabs>
        <w:autoSpaceDE w:val="0"/>
        <w:autoSpaceDN w:val="0"/>
        <w:spacing w:before="131" w:after="0" w:line="268" w:lineRule="auto"/>
        <w:ind w:right="111"/>
        <w:jc w:val="both"/>
        <w:rPr>
          <w:rFonts w:ascii="Times New Roman" w:hAnsi="Times New Roman" w:cs="Times New Roman"/>
          <w:sz w:val="28"/>
          <w:szCs w:val="28"/>
        </w:rPr>
      </w:pPr>
      <w:hyperlink w:anchor="_TOC_250029" w:history="1">
        <w:r w:rsidRPr="00533FFF">
          <w:rPr>
            <w:rFonts w:ascii="Times New Roman" w:hAnsi="Times New Roman" w:cs="Times New Roman"/>
            <w:sz w:val="28"/>
            <w:szCs w:val="28"/>
          </w:rPr>
          <w:t>Основные задачи и приоритетные направления бюджетной пол</w:t>
        </w:r>
        <w:r>
          <w:rPr>
            <w:rFonts w:ascii="Times New Roman" w:hAnsi="Times New Roman" w:cs="Times New Roman"/>
            <w:sz w:val="28"/>
            <w:szCs w:val="28"/>
          </w:rPr>
          <w:t>итики Брасовского района на 2020 год и плановый период 2021 и 2022</w:t>
        </w:r>
        <w:r w:rsidRPr="00533FFF">
          <w:rPr>
            <w:rFonts w:ascii="Times New Roman" w:hAnsi="Times New Roman" w:cs="Times New Roman"/>
            <w:sz w:val="28"/>
            <w:szCs w:val="28"/>
          </w:rPr>
          <w:t>годов</w:t>
        </w:r>
        <w:r w:rsidRPr="00533FFF">
          <w:rPr>
            <w:rFonts w:ascii="Times New Roman" w:hAnsi="Times New Roman" w:cs="Times New Roman"/>
            <w:sz w:val="28"/>
            <w:szCs w:val="28"/>
          </w:rPr>
          <w:tab/>
        </w:r>
        <w:r>
          <w:rPr>
            <w:rFonts w:ascii="Times New Roman" w:hAnsi="Times New Roman" w:cs="Times New Roman"/>
            <w:sz w:val="28"/>
            <w:szCs w:val="28"/>
          </w:rPr>
          <w:t>6</w:t>
        </w:r>
      </w:hyperlink>
    </w:p>
    <w:p w:rsidR="00AD6BF1" w:rsidRPr="00ED3845" w:rsidRDefault="00AD6BF1" w:rsidP="00EE21EE">
      <w:pPr>
        <w:widowControl w:val="0"/>
        <w:tabs>
          <w:tab w:val="left" w:pos="264"/>
          <w:tab w:val="right" w:leader="dot" w:pos="9446"/>
        </w:tabs>
        <w:autoSpaceDE w:val="0"/>
        <w:autoSpaceDN w:val="0"/>
        <w:spacing w:before="131" w:after="0" w:line="240" w:lineRule="auto"/>
        <w:jc w:val="both"/>
        <w:rPr>
          <w:rFonts w:ascii="Times New Roman" w:hAnsi="Times New Roman" w:cs="Times New Roman"/>
          <w:sz w:val="28"/>
          <w:szCs w:val="28"/>
        </w:rPr>
      </w:pPr>
      <w:r>
        <w:t>3.</w:t>
      </w:r>
      <w:hyperlink w:anchor="_TOC_250025" w:history="1">
        <w:r w:rsidRPr="00ED3845">
          <w:rPr>
            <w:rFonts w:ascii="Times New Roman" w:hAnsi="Times New Roman" w:cs="Times New Roman"/>
            <w:sz w:val="28"/>
            <w:szCs w:val="28"/>
          </w:rPr>
          <w:t>Основны</w:t>
        </w:r>
        <w:r w:rsidRPr="00533FFF">
          <w:rPr>
            <w:rFonts w:ascii="Times New Roman" w:hAnsi="Times New Roman" w:cs="Times New Roman"/>
            <w:sz w:val="28"/>
            <w:szCs w:val="28"/>
          </w:rPr>
          <w:t xml:space="preserve">е </w:t>
        </w:r>
        <w:r w:rsidRPr="00ED3845">
          <w:rPr>
            <w:rFonts w:ascii="Times New Roman" w:hAnsi="Times New Roman" w:cs="Times New Roman"/>
            <w:sz w:val="28"/>
            <w:szCs w:val="28"/>
          </w:rPr>
          <w:t>характеристикибюджета</w:t>
        </w:r>
        <w:r w:rsidRPr="00ED3845">
          <w:rPr>
            <w:rFonts w:ascii="Times New Roman" w:hAnsi="Times New Roman" w:cs="Times New Roman"/>
            <w:sz w:val="28"/>
            <w:szCs w:val="28"/>
          </w:rPr>
          <w:tab/>
        </w:r>
        <w:r>
          <w:rPr>
            <w:rFonts w:ascii="Times New Roman" w:hAnsi="Times New Roman" w:cs="Times New Roman"/>
            <w:sz w:val="28"/>
            <w:szCs w:val="28"/>
          </w:rPr>
          <w:t>9</w:t>
        </w:r>
      </w:hyperlink>
    </w:p>
    <w:p w:rsidR="00AD6BF1" w:rsidRDefault="00AD6BF1" w:rsidP="00EE21EE">
      <w:pPr>
        <w:widowControl w:val="0"/>
        <w:tabs>
          <w:tab w:val="left" w:pos="264"/>
          <w:tab w:val="right" w:leader="dot" w:pos="9446"/>
        </w:tabs>
        <w:autoSpaceDE w:val="0"/>
        <w:autoSpaceDN w:val="0"/>
        <w:spacing w:before="131" w:after="0" w:line="240" w:lineRule="auto"/>
        <w:ind w:left="-61"/>
        <w:jc w:val="both"/>
        <w:rPr>
          <w:rFonts w:ascii="Times New Roman" w:hAnsi="Times New Roman" w:cs="Times New Roman"/>
          <w:sz w:val="28"/>
          <w:szCs w:val="28"/>
        </w:rPr>
      </w:pPr>
      <w:r>
        <w:t xml:space="preserve">  4.</w:t>
      </w:r>
      <w:hyperlink w:anchor="_TOC_250024" w:history="1">
        <w:r w:rsidRPr="00ED3845">
          <w:rPr>
            <w:rFonts w:ascii="Times New Roman" w:hAnsi="Times New Roman" w:cs="Times New Roman"/>
            <w:sz w:val="28"/>
            <w:szCs w:val="28"/>
          </w:rPr>
          <w:t>Доходыбюджета</w:t>
        </w:r>
        <w:r w:rsidRPr="00ED3845">
          <w:rPr>
            <w:rFonts w:ascii="Times New Roman" w:hAnsi="Times New Roman" w:cs="Times New Roman"/>
            <w:sz w:val="28"/>
            <w:szCs w:val="28"/>
          </w:rPr>
          <w:tab/>
        </w:r>
        <w:r>
          <w:rPr>
            <w:rFonts w:ascii="Times New Roman" w:hAnsi="Times New Roman" w:cs="Times New Roman"/>
            <w:sz w:val="28"/>
            <w:szCs w:val="28"/>
          </w:rPr>
          <w:t>10</w:t>
        </w:r>
      </w:hyperlink>
    </w:p>
    <w:p w:rsidR="00AD6BF1" w:rsidRPr="00533FFF" w:rsidRDefault="00AD6BF1" w:rsidP="00EE21EE">
      <w:pPr>
        <w:widowControl w:val="0"/>
        <w:tabs>
          <w:tab w:val="left" w:pos="264"/>
          <w:tab w:val="right" w:leader="dot" w:pos="9446"/>
        </w:tabs>
        <w:autoSpaceDE w:val="0"/>
        <w:autoSpaceDN w:val="0"/>
        <w:spacing w:before="131" w:after="0" w:line="240" w:lineRule="auto"/>
        <w:ind w:left="-61"/>
        <w:jc w:val="both"/>
        <w:rPr>
          <w:rFonts w:ascii="Times New Roman" w:hAnsi="Times New Roman" w:cs="Times New Roman"/>
          <w:sz w:val="28"/>
          <w:szCs w:val="28"/>
        </w:rPr>
      </w:pPr>
      <w:r>
        <w:rPr>
          <w:rFonts w:ascii="Times New Roman" w:hAnsi="Times New Roman" w:cs="Times New Roman"/>
          <w:sz w:val="28"/>
          <w:szCs w:val="28"/>
        </w:rPr>
        <w:t xml:space="preserve">  4.1Структура доходов                                                                                             10       </w:t>
      </w:r>
    </w:p>
    <w:p w:rsidR="00AD6BF1" w:rsidRPr="00EE21EE" w:rsidRDefault="00AD6BF1" w:rsidP="00EE21EE">
      <w:pPr>
        <w:widowControl w:val="0"/>
        <w:tabs>
          <w:tab w:val="left" w:pos="611"/>
          <w:tab w:val="right" w:leader="dot" w:pos="9446"/>
        </w:tabs>
        <w:autoSpaceDE w:val="0"/>
        <w:autoSpaceDN w:val="0"/>
        <w:spacing w:before="131" w:after="0" w:line="240" w:lineRule="auto"/>
        <w:ind w:left="320"/>
        <w:jc w:val="both"/>
        <w:rPr>
          <w:rFonts w:ascii="Times New Roman" w:hAnsi="Times New Roman" w:cs="Times New Roman"/>
          <w:sz w:val="28"/>
          <w:szCs w:val="28"/>
        </w:rPr>
      </w:pPr>
      <w:r>
        <w:t>4.2</w:t>
      </w:r>
      <w:hyperlink w:anchor="_TOC_250020" w:history="1">
        <w:r w:rsidRPr="00EE21EE">
          <w:rPr>
            <w:rFonts w:ascii="Times New Roman" w:hAnsi="Times New Roman" w:cs="Times New Roman"/>
            <w:sz w:val="28"/>
            <w:szCs w:val="28"/>
          </w:rPr>
          <w:t>Безвозмездныепоступления</w:t>
        </w:r>
        <w:r w:rsidRPr="00EE21EE">
          <w:rPr>
            <w:rFonts w:ascii="Times New Roman" w:hAnsi="Times New Roman" w:cs="Times New Roman"/>
            <w:sz w:val="28"/>
            <w:szCs w:val="28"/>
          </w:rPr>
          <w:tab/>
        </w:r>
        <w:r>
          <w:rPr>
            <w:rFonts w:ascii="Times New Roman" w:hAnsi="Times New Roman" w:cs="Times New Roman"/>
            <w:sz w:val="28"/>
            <w:szCs w:val="28"/>
          </w:rPr>
          <w:t>13</w:t>
        </w:r>
      </w:hyperlink>
    </w:p>
    <w:p w:rsidR="00AD6BF1" w:rsidRPr="00EE21EE" w:rsidRDefault="00AD6BF1" w:rsidP="00EE21EE">
      <w:pPr>
        <w:widowControl w:val="0"/>
        <w:tabs>
          <w:tab w:val="left" w:pos="264"/>
          <w:tab w:val="right" w:leader="dot" w:pos="9446"/>
        </w:tabs>
        <w:autoSpaceDE w:val="0"/>
        <w:autoSpaceDN w:val="0"/>
        <w:spacing w:before="131" w:after="0" w:line="240" w:lineRule="auto"/>
        <w:ind w:left="-61"/>
        <w:jc w:val="both"/>
        <w:rPr>
          <w:rFonts w:ascii="Times New Roman" w:hAnsi="Times New Roman" w:cs="Times New Roman"/>
          <w:sz w:val="28"/>
          <w:szCs w:val="28"/>
        </w:rPr>
      </w:pPr>
      <w:r>
        <w:t>5</w:t>
      </w:r>
      <w:hyperlink w:anchor="_TOC_250019" w:history="1">
        <w:r w:rsidRPr="00EE21EE">
          <w:rPr>
            <w:rFonts w:ascii="Times New Roman" w:hAnsi="Times New Roman" w:cs="Times New Roman"/>
            <w:sz w:val="28"/>
            <w:szCs w:val="28"/>
          </w:rPr>
          <w:t>Расходыбюджета</w:t>
        </w:r>
        <w:r w:rsidRPr="00EE21EE">
          <w:rPr>
            <w:rFonts w:ascii="Times New Roman" w:hAnsi="Times New Roman" w:cs="Times New Roman"/>
            <w:sz w:val="28"/>
            <w:szCs w:val="28"/>
          </w:rPr>
          <w:tab/>
        </w:r>
        <w:r w:rsidRPr="00533FFF">
          <w:rPr>
            <w:rFonts w:ascii="Times New Roman" w:hAnsi="Times New Roman" w:cs="Times New Roman"/>
            <w:sz w:val="28"/>
            <w:szCs w:val="28"/>
          </w:rPr>
          <w:t>14</w:t>
        </w:r>
      </w:hyperlink>
    </w:p>
    <w:p w:rsidR="00AD6BF1" w:rsidRPr="00533FFF" w:rsidRDefault="00AD6BF1" w:rsidP="00EE21EE">
      <w:pPr>
        <w:widowControl w:val="0"/>
        <w:tabs>
          <w:tab w:val="right" w:leader="dot" w:pos="9446"/>
        </w:tabs>
        <w:autoSpaceDE w:val="0"/>
        <w:autoSpaceDN w:val="0"/>
        <w:spacing w:before="131" w:after="0" w:line="240" w:lineRule="auto"/>
        <w:ind w:left="321"/>
        <w:jc w:val="both"/>
        <w:rPr>
          <w:rFonts w:ascii="Times New Roman" w:hAnsi="Times New Roman" w:cs="Times New Roman"/>
          <w:sz w:val="28"/>
          <w:szCs w:val="28"/>
        </w:rPr>
      </w:pPr>
      <w:hyperlink w:anchor="_TOC_250018" w:history="1">
        <w:r>
          <w:rPr>
            <w:rFonts w:ascii="Times New Roman" w:hAnsi="Times New Roman" w:cs="Times New Roman"/>
            <w:sz w:val="28"/>
            <w:szCs w:val="28"/>
          </w:rPr>
          <w:t>5.1</w:t>
        </w:r>
        <w:r w:rsidRPr="00533FFF">
          <w:rPr>
            <w:rFonts w:ascii="Times New Roman" w:hAnsi="Times New Roman" w:cs="Times New Roman"/>
            <w:sz w:val="28"/>
            <w:szCs w:val="28"/>
          </w:rPr>
          <w:t>Динамика и структура расходов бюджета</w:t>
        </w:r>
        <w:r w:rsidRPr="00533FFF">
          <w:rPr>
            <w:rFonts w:ascii="Times New Roman" w:hAnsi="Times New Roman" w:cs="Times New Roman"/>
            <w:sz w:val="28"/>
            <w:szCs w:val="28"/>
          </w:rPr>
          <w:tab/>
          <w:t>14</w:t>
        </w:r>
      </w:hyperlink>
    </w:p>
    <w:p w:rsidR="00AD6BF1" w:rsidRPr="00533FFF" w:rsidRDefault="00AD6BF1" w:rsidP="00EE21EE">
      <w:pPr>
        <w:widowControl w:val="0"/>
        <w:tabs>
          <w:tab w:val="left" w:pos="264"/>
          <w:tab w:val="right" w:leader="dot" w:pos="9446"/>
        </w:tabs>
        <w:autoSpaceDE w:val="0"/>
        <w:autoSpaceDN w:val="0"/>
        <w:spacing w:before="131" w:after="0" w:line="240" w:lineRule="auto"/>
        <w:ind w:left="-61"/>
        <w:jc w:val="both"/>
        <w:rPr>
          <w:rFonts w:ascii="Times New Roman" w:hAnsi="Times New Roman" w:cs="Times New Roman"/>
          <w:sz w:val="28"/>
          <w:szCs w:val="28"/>
        </w:rPr>
      </w:pPr>
      <w:r>
        <w:t>6.</w:t>
      </w:r>
      <w:hyperlink w:anchor="_TOC_250013" w:history="1">
        <w:r w:rsidRPr="00533FFF">
          <w:rPr>
            <w:rFonts w:ascii="Times New Roman" w:hAnsi="Times New Roman" w:cs="Times New Roman"/>
            <w:sz w:val="28"/>
            <w:szCs w:val="28"/>
          </w:rPr>
          <w:t>Дефицит бюджета и  муниципальный долг</w:t>
        </w:r>
        <w:r w:rsidRPr="00533FFF">
          <w:rPr>
            <w:rFonts w:ascii="Times New Roman" w:hAnsi="Times New Roman" w:cs="Times New Roman"/>
            <w:sz w:val="28"/>
            <w:szCs w:val="28"/>
          </w:rPr>
          <w:tab/>
        </w:r>
        <w:r>
          <w:rPr>
            <w:rFonts w:ascii="Times New Roman" w:hAnsi="Times New Roman" w:cs="Times New Roman"/>
            <w:sz w:val="28"/>
            <w:szCs w:val="28"/>
          </w:rPr>
          <w:t>16</w:t>
        </w:r>
      </w:hyperlink>
    </w:p>
    <w:p w:rsidR="00AD6BF1" w:rsidRPr="00ED3845" w:rsidRDefault="00AD6BF1" w:rsidP="00EE21EE">
      <w:pPr>
        <w:widowControl w:val="0"/>
        <w:tabs>
          <w:tab w:val="left" w:pos="264"/>
          <w:tab w:val="right" w:leader="dot" w:pos="9446"/>
        </w:tabs>
        <w:autoSpaceDE w:val="0"/>
        <w:autoSpaceDN w:val="0"/>
        <w:spacing w:before="131" w:after="0" w:line="240" w:lineRule="auto"/>
        <w:ind w:left="-61"/>
        <w:jc w:val="both"/>
        <w:rPr>
          <w:rFonts w:ascii="Times New Roman" w:hAnsi="Times New Roman" w:cs="Times New Roman"/>
          <w:sz w:val="28"/>
          <w:szCs w:val="28"/>
        </w:rPr>
      </w:pPr>
      <w:r>
        <w:t>7</w:t>
      </w:r>
      <w:hyperlink w:anchor="_TOC_250012" w:history="1">
        <w:r w:rsidRPr="00533FFF">
          <w:rPr>
            <w:rFonts w:ascii="Times New Roman" w:hAnsi="Times New Roman" w:cs="Times New Roman"/>
            <w:sz w:val="28"/>
            <w:szCs w:val="28"/>
          </w:rPr>
          <w:t xml:space="preserve">Муниципальные </w:t>
        </w:r>
        <w:r w:rsidRPr="00ED3845">
          <w:rPr>
            <w:rFonts w:ascii="Times New Roman" w:hAnsi="Times New Roman" w:cs="Times New Roman"/>
            <w:sz w:val="28"/>
            <w:szCs w:val="28"/>
          </w:rPr>
          <w:t>программыБр</w:t>
        </w:r>
        <w:r w:rsidRPr="00533FFF">
          <w:rPr>
            <w:rFonts w:ascii="Times New Roman" w:hAnsi="Times New Roman" w:cs="Times New Roman"/>
            <w:sz w:val="28"/>
            <w:szCs w:val="28"/>
          </w:rPr>
          <w:t>асовского района</w:t>
        </w:r>
        <w:r w:rsidRPr="00ED3845">
          <w:rPr>
            <w:rFonts w:ascii="Times New Roman" w:hAnsi="Times New Roman" w:cs="Times New Roman"/>
            <w:sz w:val="28"/>
            <w:szCs w:val="28"/>
          </w:rPr>
          <w:tab/>
        </w:r>
        <w:r w:rsidRPr="00533FFF">
          <w:rPr>
            <w:rFonts w:ascii="Times New Roman" w:hAnsi="Times New Roman" w:cs="Times New Roman"/>
            <w:sz w:val="28"/>
            <w:szCs w:val="28"/>
          </w:rPr>
          <w:t>17</w:t>
        </w:r>
      </w:hyperlink>
    </w:p>
    <w:p w:rsidR="00AD6BF1" w:rsidRPr="00533FFF" w:rsidRDefault="00AD6BF1" w:rsidP="00EE21EE">
      <w:pPr>
        <w:widowControl w:val="0"/>
        <w:tabs>
          <w:tab w:val="right" w:leader="dot" w:pos="9446"/>
        </w:tabs>
        <w:autoSpaceDE w:val="0"/>
        <w:autoSpaceDN w:val="0"/>
        <w:spacing w:before="97" w:after="0" w:line="268" w:lineRule="auto"/>
        <w:ind w:left="541" w:right="111"/>
        <w:jc w:val="both"/>
        <w:rPr>
          <w:rFonts w:ascii="Times New Roman" w:hAnsi="Times New Roman" w:cs="Times New Roman"/>
          <w:sz w:val="28"/>
          <w:szCs w:val="28"/>
        </w:rPr>
      </w:pPr>
      <w:r w:rsidRPr="00533FFF">
        <w:rPr>
          <w:rFonts w:ascii="Times New Roman" w:hAnsi="Times New Roman" w:cs="Times New Roman"/>
          <w:sz w:val="28"/>
          <w:szCs w:val="28"/>
        </w:rPr>
        <w:t>МУНИЦИПАЛЬНАЯ ПРОГРАММА « РЕАЛИЗАЦИЯ ПОЛНОМОЧИЙ АДМИНИСТРАЦИИ БРАСОВСКОГО МУНИЦИПАЛЬНОГО РАЙОНА »(2016-2020ГОДЫ)</w:t>
      </w:r>
      <w:r w:rsidRPr="00533FFF">
        <w:rPr>
          <w:rFonts w:ascii="Times New Roman" w:hAnsi="Times New Roman" w:cs="Times New Roman"/>
          <w:sz w:val="28"/>
          <w:szCs w:val="28"/>
        </w:rPr>
        <w:tab/>
      </w:r>
      <w:r>
        <w:rPr>
          <w:rFonts w:ascii="Times New Roman" w:hAnsi="Times New Roman" w:cs="Times New Roman"/>
          <w:sz w:val="28"/>
          <w:szCs w:val="28"/>
        </w:rPr>
        <w:t>17</w:t>
      </w:r>
    </w:p>
    <w:p w:rsidR="00AD6BF1" w:rsidRPr="00533FFF" w:rsidRDefault="00AD6BF1" w:rsidP="00EE21EE">
      <w:pPr>
        <w:widowControl w:val="0"/>
        <w:tabs>
          <w:tab w:val="right" w:leader="dot" w:pos="9445"/>
        </w:tabs>
        <w:autoSpaceDE w:val="0"/>
        <w:autoSpaceDN w:val="0"/>
        <w:spacing w:before="131" w:after="0" w:line="240" w:lineRule="auto"/>
        <w:ind w:left="542"/>
        <w:jc w:val="both"/>
        <w:rPr>
          <w:rFonts w:ascii="Times New Roman" w:hAnsi="Times New Roman" w:cs="Times New Roman"/>
          <w:sz w:val="28"/>
          <w:szCs w:val="28"/>
        </w:rPr>
      </w:pPr>
      <w:r w:rsidRPr="00533FFF">
        <w:rPr>
          <w:rFonts w:ascii="Times New Roman" w:hAnsi="Times New Roman" w:cs="Times New Roman"/>
          <w:sz w:val="28"/>
          <w:szCs w:val="28"/>
        </w:rPr>
        <w:t>МУНИЦИПАЛЬНАЯ ПРОГРАММА «РАЗВИТИЕОБРАЗОВАНИЯ  БРАСОВСКОГО МУНИЦИПАЛЬНОГО РАЙОНА »(2017-2021ГОДЫ)</w:t>
      </w:r>
      <w:r w:rsidRPr="00533FFF">
        <w:rPr>
          <w:rFonts w:ascii="Times New Roman" w:hAnsi="Times New Roman" w:cs="Times New Roman"/>
          <w:sz w:val="28"/>
          <w:szCs w:val="28"/>
        </w:rPr>
        <w:tab/>
        <w:t>23</w:t>
      </w:r>
    </w:p>
    <w:p w:rsidR="00AD6BF1" w:rsidRPr="00533FFF" w:rsidRDefault="00AD6BF1" w:rsidP="00EE21EE">
      <w:pPr>
        <w:widowControl w:val="0"/>
        <w:autoSpaceDE w:val="0"/>
        <w:autoSpaceDN w:val="0"/>
        <w:spacing w:before="99" w:after="0" w:line="240" w:lineRule="auto"/>
        <w:ind w:left="542"/>
        <w:jc w:val="both"/>
        <w:rPr>
          <w:rFonts w:ascii="Times New Roman" w:hAnsi="Times New Roman" w:cs="Times New Roman"/>
          <w:sz w:val="28"/>
          <w:szCs w:val="28"/>
        </w:rPr>
      </w:pPr>
      <w:r w:rsidRPr="00533FFF">
        <w:rPr>
          <w:rFonts w:ascii="Times New Roman" w:hAnsi="Times New Roman" w:cs="Times New Roman"/>
          <w:sz w:val="28"/>
          <w:szCs w:val="28"/>
        </w:rPr>
        <w:t xml:space="preserve">МУНИЦИПАЛЬНАЯПРОГРАММА«УПРАВЛЕНИЕ МУНИЦИПАЛЬНЫМИ ФИНАНСАМИБРАСОВСКОГО РАЙОНА »(2017–2021ГОДЫ)25  </w:t>
      </w:r>
      <w:r>
        <w:rPr>
          <w:rFonts w:ascii="Times New Roman" w:hAnsi="Times New Roman" w:cs="Times New Roman"/>
          <w:sz w:val="28"/>
          <w:szCs w:val="28"/>
        </w:rPr>
        <w:t xml:space="preserve">                                                                                   26</w:t>
      </w:r>
    </w:p>
    <w:p w:rsidR="00AD6BF1" w:rsidRPr="00533FFF" w:rsidRDefault="00AD6BF1" w:rsidP="00EE21EE">
      <w:pPr>
        <w:widowControl w:val="0"/>
        <w:tabs>
          <w:tab w:val="left" w:pos="348"/>
          <w:tab w:val="right" w:leader="dot" w:pos="9446"/>
        </w:tabs>
        <w:autoSpaceDE w:val="0"/>
        <w:autoSpaceDN w:val="0"/>
        <w:spacing w:before="131" w:after="0" w:line="240" w:lineRule="auto"/>
        <w:jc w:val="both"/>
        <w:rPr>
          <w:rFonts w:ascii="Times New Roman" w:hAnsi="Times New Roman" w:cs="Times New Roman"/>
          <w:sz w:val="28"/>
          <w:szCs w:val="28"/>
        </w:rPr>
      </w:pPr>
      <w:r>
        <w:t>8</w:t>
      </w:r>
      <w:hyperlink w:anchor="_TOC_250004" w:history="1">
        <w:r w:rsidRPr="00533FFF">
          <w:rPr>
            <w:rFonts w:ascii="Times New Roman" w:hAnsi="Times New Roman" w:cs="Times New Roman"/>
            <w:sz w:val="28"/>
            <w:szCs w:val="28"/>
          </w:rPr>
          <w:t>Реализация «майских»указов Президента России в части повышения оплаты труда</w:t>
        </w:r>
        <w:r w:rsidRPr="00533FFF">
          <w:rPr>
            <w:rFonts w:ascii="Times New Roman" w:hAnsi="Times New Roman" w:cs="Times New Roman"/>
            <w:sz w:val="28"/>
            <w:szCs w:val="28"/>
          </w:rPr>
          <w:tab/>
        </w:r>
      </w:hyperlink>
      <w:r>
        <w:rPr>
          <w:rFonts w:ascii="Times New Roman" w:hAnsi="Times New Roman" w:cs="Times New Roman"/>
          <w:sz w:val="28"/>
          <w:szCs w:val="28"/>
        </w:rPr>
        <w:t>29</w:t>
      </w:r>
    </w:p>
    <w:p w:rsidR="00AD6BF1" w:rsidRPr="00533FFF" w:rsidRDefault="00AD6BF1" w:rsidP="00EE21EE">
      <w:pPr>
        <w:widowControl w:val="0"/>
        <w:tabs>
          <w:tab w:val="left" w:pos="695"/>
          <w:tab w:val="right" w:leader="dot" w:pos="9446"/>
        </w:tabs>
        <w:autoSpaceDE w:val="0"/>
        <w:autoSpaceDN w:val="0"/>
        <w:spacing w:before="131" w:after="0" w:line="357" w:lineRule="auto"/>
        <w:ind w:right="110"/>
        <w:jc w:val="both"/>
        <w:rPr>
          <w:rFonts w:ascii="Times New Roman" w:hAnsi="Times New Roman" w:cs="Times New Roman"/>
          <w:sz w:val="28"/>
          <w:szCs w:val="28"/>
        </w:rPr>
      </w:pPr>
      <w:r w:rsidRPr="00533FFF">
        <w:rPr>
          <w:rFonts w:ascii="Times New Roman" w:hAnsi="Times New Roman" w:cs="Times New Roman"/>
          <w:sz w:val="28"/>
          <w:szCs w:val="28"/>
        </w:rPr>
        <w:t xml:space="preserve"> 10.Основные понятия,термины,определения(глоссарийтерминов)</w:t>
      </w:r>
      <w:r w:rsidRPr="00533FFF">
        <w:rPr>
          <w:rFonts w:ascii="Times New Roman" w:hAnsi="Times New Roman" w:cs="Times New Roman"/>
          <w:sz w:val="28"/>
          <w:szCs w:val="28"/>
        </w:rPr>
        <w:tab/>
        <w:t>28</w:t>
      </w:r>
    </w:p>
    <w:p w:rsidR="00AD6BF1" w:rsidRPr="0040275F" w:rsidRDefault="00AD6BF1" w:rsidP="00EE21EE">
      <w:pPr>
        <w:widowControl w:val="0"/>
        <w:tabs>
          <w:tab w:val="left" w:pos="348"/>
          <w:tab w:val="right" w:leader="dot" w:pos="9446"/>
        </w:tabs>
        <w:autoSpaceDE w:val="0"/>
        <w:autoSpaceDN w:val="0"/>
        <w:spacing w:after="0" w:line="268" w:lineRule="exact"/>
        <w:ind w:left="142"/>
        <w:jc w:val="both"/>
        <w:rPr>
          <w:rFonts w:ascii="Times New Roman" w:hAnsi="Times New Roman" w:cs="Times New Roman"/>
          <w:sz w:val="28"/>
          <w:szCs w:val="28"/>
        </w:rPr>
      </w:pPr>
      <w:r w:rsidRPr="00533FFF">
        <w:rPr>
          <w:rFonts w:ascii="Times New Roman" w:hAnsi="Times New Roman" w:cs="Times New Roman"/>
          <w:sz w:val="28"/>
          <w:szCs w:val="28"/>
        </w:rPr>
        <w:t xml:space="preserve">11 </w:t>
      </w:r>
      <w:hyperlink w:anchor="_TOC_250001" w:history="1">
        <w:r w:rsidRPr="0040275F">
          <w:rPr>
            <w:rFonts w:ascii="Times New Roman" w:hAnsi="Times New Roman" w:cs="Times New Roman"/>
            <w:sz w:val="28"/>
            <w:szCs w:val="28"/>
          </w:rPr>
          <w:t>Бюджетныйпроцесс</w:t>
        </w:r>
        <w:r w:rsidRPr="0040275F">
          <w:rPr>
            <w:rFonts w:ascii="Times New Roman" w:hAnsi="Times New Roman" w:cs="Times New Roman"/>
            <w:sz w:val="28"/>
            <w:szCs w:val="28"/>
          </w:rPr>
          <w:tab/>
        </w:r>
        <w:r>
          <w:rPr>
            <w:rFonts w:ascii="Times New Roman" w:hAnsi="Times New Roman" w:cs="Times New Roman"/>
            <w:sz w:val="28"/>
            <w:szCs w:val="28"/>
          </w:rPr>
          <w:t>33</w:t>
        </w:r>
      </w:hyperlink>
    </w:p>
    <w:p w:rsidR="00AD6BF1" w:rsidRPr="0040275F" w:rsidRDefault="00AD6BF1" w:rsidP="00EE21EE">
      <w:pPr>
        <w:widowControl w:val="0"/>
        <w:tabs>
          <w:tab w:val="left" w:pos="348"/>
          <w:tab w:val="right" w:leader="dot" w:pos="9446"/>
        </w:tabs>
        <w:autoSpaceDE w:val="0"/>
        <w:autoSpaceDN w:val="0"/>
        <w:spacing w:before="131" w:after="0" w:line="240" w:lineRule="auto"/>
        <w:ind w:left="142"/>
        <w:jc w:val="both"/>
        <w:rPr>
          <w:rFonts w:ascii="Times New Roman" w:hAnsi="Times New Roman" w:cs="Times New Roman"/>
          <w:sz w:val="28"/>
          <w:szCs w:val="28"/>
        </w:rPr>
      </w:pPr>
      <w:r w:rsidRPr="00533FFF">
        <w:rPr>
          <w:rFonts w:ascii="Times New Roman" w:hAnsi="Times New Roman" w:cs="Times New Roman"/>
          <w:sz w:val="28"/>
          <w:szCs w:val="28"/>
        </w:rPr>
        <w:t>12.</w:t>
      </w:r>
      <w:hyperlink w:anchor="_TOC_250000" w:history="1">
        <w:r w:rsidRPr="0040275F">
          <w:rPr>
            <w:rFonts w:ascii="Times New Roman" w:hAnsi="Times New Roman" w:cs="Times New Roman"/>
            <w:sz w:val="28"/>
            <w:szCs w:val="28"/>
          </w:rPr>
          <w:t>Контактнаяинформация</w:t>
        </w:r>
        <w:r w:rsidRPr="0040275F">
          <w:rPr>
            <w:rFonts w:ascii="Times New Roman" w:hAnsi="Times New Roman" w:cs="Times New Roman"/>
            <w:sz w:val="28"/>
            <w:szCs w:val="28"/>
          </w:rPr>
          <w:tab/>
        </w:r>
        <w:r>
          <w:rPr>
            <w:rFonts w:ascii="Times New Roman" w:hAnsi="Times New Roman" w:cs="Times New Roman"/>
            <w:sz w:val="28"/>
            <w:szCs w:val="28"/>
          </w:rPr>
          <w:t>34</w:t>
        </w:r>
      </w:hyperlink>
    </w:p>
    <w:p w:rsidR="00AD6BF1" w:rsidRPr="0040275F" w:rsidRDefault="00AD6BF1" w:rsidP="00EE21EE">
      <w:pPr>
        <w:widowControl w:val="0"/>
        <w:autoSpaceDE w:val="0"/>
        <w:autoSpaceDN w:val="0"/>
        <w:spacing w:after="0" w:line="240" w:lineRule="auto"/>
        <w:jc w:val="both"/>
        <w:rPr>
          <w:sz w:val="28"/>
          <w:szCs w:val="28"/>
        </w:rPr>
        <w:sectPr w:rsidR="00AD6BF1" w:rsidRPr="0040275F">
          <w:type w:val="continuous"/>
          <w:pgSz w:w="11900" w:h="16840"/>
          <w:pgMar w:top="1060" w:right="740" w:bottom="1739" w:left="1600" w:header="720" w:footer="720" w:gutter="0"/>
          <w:cols w:space="720"/>
        </w:sectPr>
      </w:pPr>
    </w:p>
    <w:tbl>
      <w:tblPr>
        <w:tblW w:w="31680" w:type="dxa"/>
        <w:tblInd w:w="-106" w:type="dxa"/>
        <w:tblLook w:val="00A0"/>
      </w:tblPr>
      <w:tblGrid>
        <w:gridCol w:w="18408"/>
        <w:gridCol w:w="3181"/>
        <w:gridCol w:w="1363"/>
        <w:gridCol w:w="1361"/>
        <w:gridCol w:w="1291"/>
        <w:gridCol w:w="1323"/>
        <w:gridCol w:w="954"/>
        <w:gridCol w:w="1278"/>
        <w:gridCol w:w="286"/>
        <w:gridCol w:w="1281"/>
        <w:gridCol w:w="954"/>
      </w:tblGrid>
      <w:tr w:rsidR="00AD6BF1" w:rsidRPr="001030E8">
        <w:trPr>
          <w:trHeight w:val="1041"/>
        </w:trPr>
        <w:tc>
          <w:tcPr>
            <w:tcW w:w="0" w:type="dxa"/>
            <w:gridSpan w:val="11"/>
            <w:tcBorders>
              <w:top w:val="nil"/>
              <w:left w:val="nil"/>
              <w:bottom w:val="nil"/>
              <w:right w:val="nil"/>
            </w:tcBorders>
            <w:noWrap/>
            <w:vAlign w:val="center"/>
          </w:tcPr>
          <w:p w:rsidR="00AD6BF1" w:rsidRPr="0040275F" w:rsidRDefault="00AD6BF1" w:rsidP="0040275F">
            <w:pPr>
              <w:spacing w:after="0" w:line="240" w:lineRule="auto"/>
              <w:jc w:val="right"/>
              <w:rPr>
                <w:rFonts w:ascii="Arial CYR" w:hAnsi="Arial CYR" w:cs="Arial CYR"/>
                <w:b/>
                <w:bCs/>
                <w:sz w:val="32"/>
                <w:szCs w:val="32"/>
                <w:lang w:eastAsia="ru-RU"/>
              </w:rPr>
            </w:pPr>
          </w:p>
        </w:tc>
      </w:tr>
      <w:tr w:rsidR="00AD6BF1" w:rsidRPr="001030E8">
        <w:trPr>
          <w:trHeight w:val="514"/>
        </w:trPr>
        <w:tc>
          <w:tcPr>
            <w:tcW w:w="0" w:type="dxa"/>
            <w:gridSpan w:val="11"/>
            <w:tcBorders>
              <w:top w:val="nil"/>
              <w:left w:val="nil"/>
              <w:bottom w:val="nil"/>
              <w:right w:val="nil"/>
            </w:tcBorders>
            <w:vAlign w:val="center"/>
          </w:tcPr>
          <w:p w:rsidR="00AD6BF1" w:rsidRPr="003A4DED" w:rsidRDefault="00AD6BF1" w:rsidP="0040275F">
            <w:pPr>
              <w:spacing w:after="0" w:line="240" w:lineRule="auto"/>
              <w:rPr>
                <w:rFonts w:ascii="Times New Roman" w:hAnsi="Times New Roman" w:cs="Times New Roman"/>
                <w:b/>
                <w:bCs/>
                <w:caps/>
                <w:color w:val="F79646"/>
                <w:sz w:val="24"/>
                <w:szCs w:val="24"/>
                <w:lang w:eastAsia="ru-RU"/>
              </w:rPr>
            </w:pPr>
            <w:r w:rsidRPr="00EE21EE">
              <w:rPr>
                <w:rFonts w:ascii="Times New Roman" w:hAnsi="Times New Roman" w:cs="Times New Roman"/>
                <w:b/>
                <w:bCs/>
                <w:caps/>
                <w:sz w:val="24"/>
                <w:szCs w:val="24"/>
                <w:lang w:eastAsia="ru-RU"/>
              </w:rPr>
              <w:t>1</w:t>
            </w:r>
            <w:r>
              <w:rPr>
                <w:rFonts w:ascii="Times New Roman" w:hAnsi="Times New Roman" w:cs="Times New Roman"/>
                <w:b/>
                <w:bCs/>
                <w:sz w:val="24"/>
                <w:szCs w:val="24"/>
                <w:lang w:eastAsia="ru-RU"/>
              </w:rPr>
              <w:t>.</w:t>
            </w:r>
            <w:r w:rsidRPr="003A4DED">
              <w:rPr>
                <w:rFonts w:ascii="Times New Roman" w:hAnsi="Times New Roman" w:cs="Times New Roman"/>
                <w:b/>
                <w:bCs/>
                <w:caps/>
                <w:sz w:val="24"/>
                <w:szCs w:val="24"/>
                <w:lang w:eastAsia="ru-RU"/>
              </w:rPr>
              <w:t>ОСНОВНЫЕ ПОКАЗАТЕЛИ СОЦИАЛЬНО-ЭКОНОМИЧЕСКОГО РАЗВИТИЯ      БРАСОВСКОГО РАЙОНА</w:t>
            </w:r>
          </w:p>
          <w:p w:rsidR="00AD6BF1" w:rsidRPr="003A4DED" w:rsidRDefault="00AD6BF1" w:rsidP="003267AE">
            <w:pPr>
              <w:spacing w:after="0" w:line="240" w:lineRule="auto"/>
              <w:rPr>
                <w:rFonts w:ascii="Arial CYR" w:hAnsi="Arial CYR" w:cs="Arial CYR"/>
                <w:b/>
                <w:bCs/>
                <w:caps/>
                <w:sz w:val="28"/>
                <w:szCs w:val="28"/>
                <w:lang w:eastAsia="ru-RU"/>
              </w:rPr>
            </w:pPr>
          </w:p>
          <w:p w:rsidR="00AD6BF1" w:rsidRPr="0040275F" w:rsidRDefault="00AD6BF1" w:rsidP="0040275F">
            <w:pPr>
              <w:spacing w:after="0" w:line="240" w:lineRule="auto"/>
              <w:rPr>
                <w:rFonts w:ascii="Arial CYR" w:hAnsi="Arial CYR" w:cs="Arial CYR"/>
                <w:b/>
                <w:bCs/>
                <w:sz w:val="28"/>
                <w:szCs w:val="28"/>
                <w:lang w:eastAsia="ru-RU"/>
              </w:rPr>
            </w:pPr>
          </w:p>
        </w:tc>
      </w:tr>
      <w:tr w:rsidR="00AD6BF1" w:rsidRPr="001030E8">
        <w:trPr>
          <w:trHeight w:val="100"/>
        </w:trPr>
        <w:tc>
          <w:tcPr>
            <w:tcW w:w="0" w:type="dxa"/>
            <w:gridSpan w:val="11"/>
            <w:tcBorders>
              <w:top w:val="nil"/>
              <w:left w:val="nil"/>
              <w:bottom w:val="nil"/>
              <w:right w:val="nil"/>
            </w:tcBorders>
            <w:vAlign w:val="center"/>
          </w:tcPr>
          <w:p w:rsidR="00AD6BF1" w:rsidRPr="0040275F" w:rsidRDefault="00AD6BF1" w:rsidP="0040275F">
            <w:pPr>
              <w:spacing w:after="0" w:line="240" w:lineRule="auto"/>
              <w:jc w:val="center"/>
              <w:rPr>
                <w:rFonts w:ascii="Arial CYR" w:hAnsi="Arial CYR" w:cs="Arial CYR"/>
                <w:b/>
                <w:bCs/>
                <w:sz w:val="32"/>
                <w:szCs w:val="32"/>
                <w:lang w:eastAsia="ru-RU"/>
              </w:rPr>
            </w:pPr>
          </w:p>
        </w:tc>
      </w:tr>
      <w:tr w:rsidR="00AD6BF1" w:rsidRPr="001030E8">
        <w:trPr>
          <w:trHeight w:val="375"/>
        </w:trPr>
        <w:tc>
          <w:tcPr>
            <w:tcW w:w="18411" w:type="dxa"/>
            <w:tcBorders>
              <w:top w:val="nil"/>
              <w:left w:val="single" w:sz="4" w:space="0" w:color="auto"/>
              <w:bottom w:val="single" w:sz="4" w:space="0" w:color="auto"/>
              <w:right w:val="single" w:sz="4" w:space="0" w:color="auto"/>
            </w:tcBorders>
            <w:shd w:val="clear" w:color="000000" w:fill="FFFFFF"/>
            <w:vAlign w:val="center"/>
          </w:tcPr>
          <w:tbl>
            <w:tblPr>
              <w:tblW w:w="17388" w:type="dxa"/>
              <w:tblLook w:val="00A0"/>
            </w:tblPr>
            <w:tblGrid>
              <w:gridCol w:w="3593"/>
              <w:gridCol w:w="2835"/>
              <w:gridCol w:w="1701"/>
              <w:gridCol w:w="1559"/>
              <w:gridCol w:w="1559"/>
              <w:gridCol w:w="1560"/>
              <w:gridCol w:w="1559"/>
              <w:gridCol w:w="567"/>
              <w:gridCol w:w="1437"/>
              <w:gridCol w:w="1018"/>
            </w:tblGrid>
            <w:tr w:rsidR="00AD6BF1" w:rsidRPr="001030E8">
              <w:trPr>
                <w:trHeight w:val="100"/>
              </w:trPr>
              <w:tc>
                <w:tcPr>
                  <w:tcW w:w="3593"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835"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701"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60"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126" w:type="dxa"/>
                  <w:gridSpan w:val="2"/>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437"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018"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r>
            <w:tr w:rsidR="00AD6BF1" w:rsidRPr="001030E8">
              <w:trPr>
                <w:trHeight w:val="375"/>
              </w:trPr>
              <w:tc>
                <w:tcPr>
                  <w:tcW w:w="3593" w:type="dxa"/>
                  <w:vMerge w:val="restart"/>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Показатели</w:t>
                  </w:r>
                </w:p>
              </w:tc>
              <w:tc>
                <w:tcPr>
                  <w:tcW w:w="2835" w:type="dxa"/>
                  <w:vMerge w:val="restart"/>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Единица измерения</w:t>
                  </w:r>
                </w:p>
              </w:tc>
              <w:tc>
                <w:tcPr>
                  <w:tcW w:w="1701"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b/>
                      <w:bCs/>
                      <w:color w:val="000000"/>
                      <w:sz w:val="20"/>
                      <w:szCs w:val="20"/>
                      <w:lang w:eastAsia="ru-RU"/>
                    </w:rPr>
                  </w:pPr>
                </w:p>
              </w:tc>
              <w:tc>
                <w:tcPr>
                  <w:tcW w:w="1560"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1559"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2004" w:type="dxa"/>
                  <w:gridSpan w:val="2"/>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1018" w:type="dxa"/>
                  <w:tcBorders>
                    <w:top w:val="single" w:sz="4" w:space="0" w:color="auto"/>
                    <w:left w:val="nil"/>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 </w:t>
                  </w:r>
                </w:p>
              </w:tc>
            </w:tr>
            <w:tr w:rsidR="00AD6BF1" w:rsidRPr="001030E8">
              <w:trPr>
                <w:gridAfter w:val="4"/>
                <w:wAfter w:w="4581" w:type="dxa"/>
                <w:trHeight w:val="90"/>
              </w:trPr>
              <w:tc>
                <w:tcPr>
                  <w:tcW w:w="3593" w:type="dxa"/>
                  <w:vMerge/>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1701" w:type="dxa"/>
                  <w:vMerge w:val="restart"/>
                  <w:tcBorders>
                    <w:top w:val="nil"/>
                    <w:left w:val="single" w:sz="4" w:space="0" w:color="auto"/>
                    <w:bottom w:val="nil"/>
                    <w:right w:val="single" w:sz="4" w:space="0" w:color="auto"/>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2017</w:t>
                  </w:r>
                </w:p>
              </w:tc>
              <w:tc>
                <w:tcPr>
                  <w:tcW w:w="1559" w:type="dxa"/>
                  <w:vMerge w:val="restart"/>
                  <w:tcBorders>
                    <w:top w:val="nil"/>
                    <w:left w:val="single" w:sz="4" w:space="0" w:color="auto"/>
                    <w:bottom w:val="nil"/>
                    <w:right w:val="single" w:sz="4" w:space="0" w:color="auto"/>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2018</w:t>
                  </w:r>
                </w:p>
              </w:tc>
              <w:tc>
                <w:tcPr>
                  <w:tcW w:w="1559" w:type="dxa"/>
                  <w:vMerge w:val="restart"/>
                  <w:tcBorders>
                    <w:top w:val="nil"/>
                    <w:left w:val="single" w:sz="4" w:space="0" w:color="auto"/>
                    <w:bottom w:val="nil"/>
                    <w:right w:val="single" w:sz="4" w:space="0" w:color="auto"/>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2019</w:t>
                  </w:r>
                </w:p>
              </w:tc>
              <w:tc>
                <w:tcPr>
                  <w:tcW w:w="1560" w:type="dxa"/>
                  <w:tcBorders>
                    <w:top w:val="single" w:sz="4" w:space="0" w:color="auto"/>
                    <w:left w:val="nil"/>
                    <w:bottom w:val="single" w:sz="4" w:space="0" w:color="auto"/>
                    <w:right w:val="single" w:sz="4" w:space="0" w:color="000000"/>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p>
              </w:tc>
            </w:tr>
            <w:tr w:rsidR="00AD6BF1" w:rsidRPr="001030E8">
              <w:trPr>
                <w:trHeight w:val="2040"/>
              </w:trPr>
              <w:tc>
                <w:tcPr>
                  <w:tcW w:w="3593" w:type="dxa"/>
                  <w:vMerge/>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p>
              </w:tc>
              <w:tc>
                <w:tcPr>
                  <w:tcW w:w="1701" w:type="dxa"/>
                  <w:vMerge/>
                  <w:tcBorders>
                    <w:top w:val="nil"/>
                    <w:left w:val="single" w:sz="4" w:space="0" w:color="auto"/>
                    <w:bottom w:val="nil"/>
                    <w:right w:val="single" w:sz="4" w:space="0" w:color="auto"/>
                  </w:tcBorders>
                  <w:vAlign w:val="center"/>
                </w:tcPr>
                <w:p w:rsidR="00AD6BF1" w:rsidRPr="003267AE" w:rsidRDefault="00AD6BF1" w:rsidP="0040275F">
                  <w:pPr>
                    <w:spacing w:after="0" w:line="240" w:lineRule="auto"/>
                    <w:rPr>
                      <w:rFonts w:ascii="Times New Roman" w:hAnsi="Times New Roman" w:cs="Times New Roman"/>
                      <w:b/>
                      <w:bCs/>
                      <w:color w:val="000000"/>
                      <w:sz w:val="24"/>
                      <w:szCs w:val="24"/>
                      <w:lang w:eastAsia="ru-RU"/>
                    </w:rPr>
                  </w:pPr>
                </w:p>
              </w:tc>
              <w:tc>
                <w:tcPr>
                  <w:tcW w:w="1559" w:type="dxa"/>
                  <w:vMerge/>
                  <w:tcBorders>
                    <w:top w:val="nil"/>
                    <w:left w:val="single" w:sz="4" w:space="0" w:color="auto"/>
                    <w:bottom w:val="nil"/>
                    <w:right w:val="single" w:sz="4" w:space="0" w:color="auto"/>
                  </w:tcBorders>
                  <w:vAlign w:val="center"/>
                </w:tcPr>
                <w:p w:rsidR="00AD6BF1" w:rsidRPr="003267AE" w:rsidRDefault="00AD6BF1" w:rsidP="0040275F">
                  <w:pPr>
                    <w:spacing w:after="0" w:line="240" w:lineRule="auto"/>
                    <w:rPr>
                      <w:rFonts w:ascii="Times New Roman" w:hAnsi="Times New Roman" w:cs="Times New Roman"/>
                      <w:b/>
                      <w:bCs/>
                      <w:color w:val="000000"/>
                      <w:sz w:val="24"/>
                      <w:szCs w:val="24"/>
                      <w:lang w:eastAsia="ru-RU"/>
                    </w:rPr>
                  </w:pPr>
                </w:p>
              </w:tc>
              <w:tc>
                <w:tcPr>
                  <w:tcW w:w="1559" w:type="dxa"/>
                  <w:vMerge/>
                  <w:tcBorders>
                    <w:top w:val="nil"/>
                    <w:left w:val="single" w:sz="4" w:space="0" w:color="auto"/>
                    <w:bottom w:val="nil"/>
                    <w:right w:val="single" w:sz="4" w:space="0" w:color="auto"/>
                  </w:tcBorders>
                  <w:vAlign w:val="center"/>
                </w:tcPr>
                <w:p w:rsidR="00AD6BF1" w:rsidRPr="003267AE" w:rsidRDefault="00AD6BF1" w:rsidP="0040275F">
                  <w:pPr>
                    <w:spacing w:after="0" w:line="240" w:lineRule="auto"/>
                    <w:rPr>
                      <w:rFonts w:ascii="Times New Roman" w:hAnsi="Times New Roman" w:cs="Times New Roman"/>
                      <w:b/>
                      <w:bCs/>
                      <w:color w:val="000000"/>
                      <w:sz w:val="24"/>
                      <w:szCs w:val="24"/>
                      <w:lang w:eastAsia="ru-RU"/>
                    </w:rPr>
                  </w:pPr>
                </w:p>
              </w:tc>
              <w:tc>
                <w:tcPr>
                  <w:tcW w:w="1560" w:type="dxa"/>
                  <w:tcBorders>
                    <w:top w:val="nil"/>
                    <w:left w:val="nil"/>
                    <w:bottom w:val="single" w:sz="4" w:space="0" w:color="auto"/>
                    <w:right w:val="single" w:sz="4" w:space="0" w:color="auto"/>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2020</w:t>
                  </w:r>
                </w:p>
              </w:tc>
              <w:tc>
                <w:tcPr>
                  <w:tcW w:w="1559" w:type="dxa"/>
                  <w:tcBorders>
                    <w:top w:val="nil"/>
                    <w:left w:val="nil"/>
                    <w:bottom w:val="single" w:sz="4" w:space="0" w:color="auto"/>
                    <w:right w:val="single" w:sz="4" w:space="0" w:color="auto"/>
                  </w:tcBorders>
                  <w:vAlign w:val="center"/>
                </w:tcPr>
                <w:p w:rsidR="00AD6BF1" w:rsidRPr="003267AE" w:rsidRDefault="00AD6BF1" w:rsidP="0040275F">
                  <w:pPr>
                    <w:spacing w:after="0" w:line="240" w:lineRule="auto"/>
                    <w:jc w:val="center"/>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2021</w:t>
                  </w:r>
                </w:p>
              </w:tc>
              <w:tc>
                <w:tcPr>
                  <w:tcW w:w="2004" w:type="dxa"/>
                  <w:gridSpan w:val="2"/>
                  <w:tcBorders>
                    <w:top w:val="nil"/>
                    <w:left w:val="nil"/>
                    <w:bottom w:val="nil"/>
                    <w:right w:val="single" w:sz="4" w:space="0" w:color="auto"/>
                  </w:tcBorders>
                  <w:vAlign w:val="center"/>
                </w:tcPr>
                <w:p w:rsidR="00AD6BF1" w:rsidRPr="003267AE" w:rsidRDefault="00AD6BF1" w:rsidP="003267AE">
                  <w:pPr>
                    <w:spacing w:after="0" w:line="240" w:lineRule="auto"/>
                    <w:rPr>
                      <w:rFonts w:ascii="Times New Roman" w:hAnsi="Times New Roman" w:cs="Times New Roman"/>
                      <w:b/>
                      <w:bCs/>
                      <w:color w:val="000000"/>
                      <w:sz w:val="24"/>
                      <w:szCs w:val="24"/>
                      <w:lang w:eastAsia="ru-RU"/>
                    </w:rPr>
                  </w:pPr>
                  <w:r w:rsidRPr="003267AE">
                    <w:rPr>
                      <w:rFonts w:ascii="Times New Roman" w:hAnsi="Times New Roman" w:cs="Times New Roman"/>
                      <w:b/>
                      <w:bCs/>
                      <w:color w:val="000000"/>
                      <w:sz w:val="24"/>
                      <w:szCs w:val="24"/>
                      <w:lang w:eastAsia="ru-RU"/>
                    </w:rPr>
                    <w:t>2022</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целевой</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1. Население</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40275F">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Численность населения (в среднегодовом исчислении)</w:t>
                  </w:r>
                </w:p>
              </w:tc>
              <w:tc>
                <w:tcPr>
                  <w:tcW w:w="283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тыс.чел.</w:t>
                  </w:r>
                </w:p>
              </w:tc>
              <w:tc>
                <w:tcPr>
                  <w:tcW w:w="1701"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19,70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19,50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19,10</w:t>
                  </w:r>
                </w:p>
              </w:tc>
              <w:tc>
                <w:tcPr>
                  <w:tcW w:w="1560"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18,90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18,70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18,60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40275F">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Численность  населения трудоспособного возраста</w:t>
                  </w:r>
                </w:p>
              </w:tc>
              <w:tc>
                <w:tcPr>
                  <w:tcW w:w="283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тыс.чел.</w:t>
                  </w:r>
                </w:p>
              </w:tc>
              <w:tc>
                <w:tcPr>
                  <w:tcW w:w="1701"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11,10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11,00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10,80</w:t>
                  </w:r>
                </w:p>
              </w:tc>
              <w:tc>
                <w:tcPr>
                  <w:tcW w:w="1560"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10,60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2. Промышленное производство</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112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40275F">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Объем отгруженных товаров собственного производства, выполненных работ и услуг собственными силами предприятий по всем видам экономической деятельности</w:t>
                  </w:r>
                </w:p>
              </w:tc>
              <w:tc>
                <w:tcPr>
                  <w:tcW w:w="283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1 759 360,00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2 218 932,00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2 954 168,00</w:t>
                  </w:r>
                </w:p>
              </w:tc>
              <w:tc>
                <w:tcPr>
                  <w:tcW w:w="1560"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3 110 739,00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3 281 830,00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3 478 740,00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40275F">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в % к предыдущему году </w:t>
                  </w:r>
                </w:p>
              </w:tc>
              <w:tc>
                <w:tcPr>
                  <w:tcW w:w="1701"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122,20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126,10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133,10</w:t>
                  </w:r>
                </w:p>
              </w:tc>
              <w:tc>
                <w:tcPr>
                  <w:tcW w:w="1560"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105,30</w:t>
                  </w:r>
                </w:p>
              </w:tc>
              <w:tc>
                <w:tcPr>
                  <w:tcW w:w="155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105,50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106,00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3. Сельское хозяйство</w:t>
                  </w:r>
                </w:p>
              </w:tc>
              <w:tc>
                <w:tcPr>
                  <w:tcW w:w="2835"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BFBFBF"/>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Продукция сельского хозяйства в хозяйствах всех категорий</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1 469 921,00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1 631 510,00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1 645 565,00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1 735 461,00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1 821 367,00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1 928 461,00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 % к предыдущему году в сопоставимых ценах</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126,50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92,20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101,80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101,90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4. Строительство</w:t>
                  </w:r>
                </w:p>
              </w:tc>
              <w:tc>
                <w:tcPr>
                  <w:tcW w:w="2835"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BFBFBF"/>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Объем работ, выполненных по виду экономической деятельности "Строительство" (Раздел F)</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рублей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42 244,70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31 622,00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33 135,00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36 252,30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40 304,90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45 607,70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 производства по виду деятельности "Строительство" (Раздел F)</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к предыдущему году в сопоставимых ценах</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92,00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73,10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99,70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105,20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106,80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108,70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Индекс-дефлятор</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 к предыдущему году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106,60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102,40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105,10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104,10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Ввод в действие жилых домов</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кв. м в общей площади</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 xml:space="preserve">5. Производство важнейших видов продукции в натуральном выражении </w:t>
                  </w:r>
                </w:p>
              </w:tc>
              <w:tc>
                <w:tcPr>
                  <w:tcW w:w="2835"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BFBFB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BFBFBF"/>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Валовой сбор зерна (в весе после доработки)</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111,70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101,50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95,80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96,40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96,80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97,10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Валовой сбор семян масличных культур – всего</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8,60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9,90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 том числе подсолнечника</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3,80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3,80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3,80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3,90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Валовой сбор картофеля</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56,60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19,20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19,60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19,80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20,00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20,30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Валовой сбор овощей</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Скот и птица на убой (в живом весе)</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Молоко</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тыс. тонн</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4,60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4,60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4,70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Яйца</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млн.шт.</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3,10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6. Транспорт</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Протяженность автомобильных дорог общего пользования местного значения</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км</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139,50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139,50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139,50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140,00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140,50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141,00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Протяженность автомобильных дорог общего пользования с твердым покрытием</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км</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40,90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40,90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40,90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41,40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41,90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42,40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7. Инвестиции</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Объем инвестиций в основной капитал за счет всех источников финансирования  - всего</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140 048,00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197 979,00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101 987,00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111 264,00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121 385,00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132 553,00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 физического объема</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к предыдущему году в сопоставимых ценах</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82,80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134,30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49,10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104,80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104,90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Индекс-дефлятор</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 к предыдущему году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105,10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104,10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11. Труд и занятость</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Численность рабочей силы</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человек</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11 146,00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10 958,00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10 872,00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10 790,00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10 730,00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10 700,00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375"/>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Численность занятых в экономике  (среднегодовая) - всего</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человек</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4 980,00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4 898,00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4 860,00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4 810,00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4 760,00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4 750,00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Среднемесячная номинальная начисленная заработная плата одного работника по полному кругу предприятий</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рублей</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16 810,50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18 910,00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20 245,10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21 641,80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23 637,00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25 430,00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Среднемесячная номинальная начисленная заработная плата одного работника по крупным и средним предприятиям</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рублей</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19 485,60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21 227,00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21 387,80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22 799,40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24 532,10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26 372,10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615"/>
              </w:trPr>
              <w:tc>
                <w:tcPr>
                  <w:tcW w:w="3593" w:type="dxa"/>
                  <w:tcBorders>
                    <w:top w:val="nil"/>
                    <w:left w:val="single" w:sz="4" w:space="0" w:color="auto"/>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b/>
                      <w:bCs/>
                      <w:color w:val="000000"/>
                      <w:sz w:val="20"/>
                      <w:szCs w:val="20"/>
                      <w:lang w:eastAsia="ru-RU"/>
                    </w:rPr>
                  </w:pPr>
                  <w:r w:rsidRPr="0040275F">
                    <w:rPr>
                      <w:rFonts w:ascii="Times New Roman" w:hAnsi="Times New Roman" w:cs="Times New Roman"/>
                      <w:b/>
                      <w:bCs/>
                      <w:color w:val="000000"/>
                      <w:sz w:val="20"/>
                      <w:szCs w:val="20"/>
                      <w:lang w:eastAsia="ru-RU"/>
                    </w:rPr>
                    <w:t>12. Рынок товаров и услуг</w:t>
                  </w:r>
                </w:p>
              </w:tc>
              <w:tc>
                <w:tcPr>
                  <w:tcW w:w="2835"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701"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60"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559" w:type="dxa"/>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2004" w:type="dxa"/>
                  <w:gridSpan w:val="2"/>
                  <w:tcBorders>
                    <w:top w:val="nil"/>
                    <w:left w:val="nil"/>
                    <w:bottom w:val="single" w:sz="4" w:space="0" w:color="auto"/>
                    <w:right w:val="single" w:sz="4" w:space="0" w:color="auto"/>
                  </w:tcBorders>
                  <w:shd w:val="clear" w:color="000000" w:fill="D9D9D9"/>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c>
                <w:tcPr>
                  <w:tcW w:w="1018" w:type="dxa"/>
                  <w:tcBorders>
                    <w:top w:val="nil"/>
                    <w:left w:val="nil"/>
                    <w:bottom w:val="single" w:sz="4" w:space="0" w:color="auto"/>
                    <w:right w:val="single" w:sz="4" w:space="0" w:color="auto"/>
                  </w:tcBorders>
                  <w:shd w:val="clear" w:color="000000" w:fill="D9D9D9"/>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Оборот розничной торговли</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964 104,00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1 116 520,90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1 214 418,00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1 312 244,00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1 411 142,00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1 520 425,00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 физического объема оборота розничной торговли</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 % к предыдущему году в сопоставимых ценах</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118,70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112,60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103,50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103,70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Объем платных услуг населению</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xml:space="preserve">тыс. руб. в ценах соответствующих лет </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68 496,00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69 386,00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75 980,00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82 100,00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89 055,00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96 785,00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750"/>
              </w:trPr>
              <w:tc>
                <w:tcPr>
                  <w:tcW w:w="3593" w:type="dxa"/>
                  <w:tcBorders>
                    <w:top w:val="nil"/>
                    <w:left w:val="single" w:sz="4" w:space="0" w:color="auto"/>
                    <w:bottom w:val="single" w:sz="4" w:space="0" w:color="auto"/>
                    <w:right w:val="single" w:sz="4" w:space="0" w:color="auto"/>
                  </w:tcBorders>
                  <w:shd w:val="clear" w:color="000000" w:fill="FFFFFF"/>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Индекс физического объема платных услуг населению</w:t>
                  </w:r>
                </w:p>
              </w:tc>
              <w:tc>
                <w:tcPr>
                  <w:tcW w:w="2835"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в % к предыдущему году в сопоставимых ценах</w:t>
                  </w:r>
                </w:p>
              </w:tc>
              <w:tc>
                <w:tcPr>
                  <w:tcW w:w="1701"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97,10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101,30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103,50</w:t>
                  </w:r>
                </w:p>
              </w:tc>
              <w:tc>
                <w:tcPr>
                  <w:tcW w:w="1560"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103,70</w:t>
                  </w:r>
                </w:p>
              </w:tc>
              <w:tc>
                <w:tcPr>
                  <w:tcW w:w="1559" w:type="dxa"/>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103,90</w:t>
                  </w:r>
                </w:p>
              </w:tc>
              <w:tc>
                <w:tcPr>
                  <w:tcW w:w="2004" w:type="dxa"/>
                  <w:gridSpan w:val="2"/>
                  <w:tcBorders>
                    <w:top w:val="nil"/>
                    <w:left w:val="nil"/>
                    <w:bottom w:val="single" w:sz="4" w:space="0" w:color="auto"/>
                    <w:right w:val="single" w:sz="4" w:space="0" w:color="auto"/>
                  </w:tcBorders>
                  <w:vAlign w:val="center"/>
                </w:tcPr>
                <w:p w:rsidR="00AD6BF1" w:rsidRPr="0040275F" w:rsidRDefault="00AD6BF1" w:rsidP="003267AE">
                  <w:pPr>
                    <w:spacing w:after="0" w:line="240" w:lineRule="auto"/>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104,10</w:t>
                  </w:r>
                </w:p>
              </w:tc>
              <w:tc>
                <w:tcPr>
                  <w:tcW w:w="1018"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0"/>
                      <w:szCs w:val="20"/>
                      <w:lang w:eastAsia="ru-RU"/>
                    </w:rPr>
                  </w:pPr>
                  <w:r w:rsidRPr="0040275F">
                    <w:rPr>
                      <w:rFonts w:ascii="Times New Roman" w:hAnsi="Times New Roman" w:cs="Times New Roman"/>
                      <w:color w:val="000000"/>
                      <w:sz w:val="20"/>
                      <w:szCs w:val="20"/>
                      <w:lang w:eastAsia="ru-RU"/>
                    </w:rPr>
                    <w:t> </w:t>
                  </w:r>
                </w:p>
              </w:tc>
            </w:tr>
            <w:tr w:rsidR="00AD6BF1" w:rsidRPr="001030E8">
              <w:trPr>
                <w:trHeight w:val="255"/>
              </w:trPr>
              <w:tc>
                <w:tcPr>
                  <w:tcW w:w="3593"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835"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701"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60"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004" w:type="dxa"/>
                  <w:gridSpan w:val="2"/>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018"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r>
            <w:tr w:rsidR="00AD6BF1" w:rsidRPr="001030E8">
              <w:trPr>
                <w:trHeight w:val="255"/>
              </w:trPr>
              <w:tc>
                <w:tcPr>
                  <w:tcW w:w="3593"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835"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701"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60"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004" w:type="dxa"/>
                  <w:gridSpan w:val="2"/>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018"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r>
            <w:tr w:rsidR="00AD6BF1" w:rsidRPr="001030E8">
              <w:trPr>
                <w:trHeight w:val="255"/>
              </w:trPr>
              <w:tc>
                <w:tcPr>
                  <w:tcW w:w="3593"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835"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701"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60"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559"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2004" w:type="dxa"/>
                  <w:gridSpan w:val="2"/>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c>
                <w:tcPr>
                  <w:tcW w:w="1018" w:type="dxa"/>
                  <w:tcBorders>
                    <w:top w:val="nil"/>
                    <w:left w:val="nil"/>
                    <w:bottom w:val="nil"/>
                    <w:right w:val="nil"/>
                  </w:tcBorders>
                  <w:noWrap/>
                  <w:vAlign w:val="bottom"/>
                </w:tcPr>
                <w:p w:rsidR="00AD6BF1" w:rsidRPr="0040275F" w:rsidRDefault="00AD6BF1" w:rsidP="0040275F">
                  <w:pPr>
                    <w:spacing w:after="0" w:line="240" w:lineRule="auto"/>
                    <w:rPr>
                      <w:rFonts w:ascii="Arial CYR" w:hAnsi="Arial CYR" w:cs="Arial CYR"/>
                      <w:sz w:val="20"/>
                      <w:szCs w:val="20"/>
                      <w:lang w:eastAsia="ru-RU"/>
                    </w:rPr>
                  </w:pPr>
                </w:p>
              </w:tc>
            </w:tr>
          </w:tbl>
          <w:p w:rsidR="00AD6BF1" w:rsidRPr="0040275F" w:rsidRDefault="00AD6BF1" w:rsidP="0040275F">
            <w:pPr>
              <w:spacing w:after="0" w:line="240" w:lineRule="auto"/>
              <w:rPr>
                <w:rFonts w:ascii="Times New Roman" w:hAnsi="Times New Roman" w:cs="Times New Roman"/>
                <w:color w:val="000000"/>
                <w:sz w:val="20"/>
                <w:szCs w:val="20"/>
                <w:lang w:eastAsia="ru-RU"/>
              </w:rPr>
            </w:pPr>
          </w:p>
        </w:tc>
        <w:tc>
          <w:tcPr>
            <w:tcW w:w="318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тыс.ч</w:t>
            </w:r>
            <w:bookmarkStart w:id="0" w:name="_GoBack"/>
            <w:bookmarkEnd w:id="0"/>
            <w:r w:rsidRPr="0040275F">
              <w:rPr>
                <w:rFonts w:ascii="Times New Roman" w:hAnsi="Times New Roman" w:cs="Times New Roman"/>
                <w:color w:val="000000"/>
                <w:sz w:val="28"/>
                <w:szCs w:val="28"/>
                <w:lang w:eastAsia="ru-RU"/>
              </w:rPr>
              <w:t>ел.</w:t>
            </w:r>
          </w:p>
        </w:tc>
        <w:tc>
          <w:tcPr>
            <w:tcW w:w="1364"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11,10</w:t>
            </w:r>
          </w:p>
        </w:tc>
        <w:tc>
          <w:tcPr>
            <w:tcW w:w="1362"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11,00</w:t>
            </w:r>
          </w:p>
        </w:tc>
        <w:tc>
          <w:tcPr>
            <w:tcW w:w="1292"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10,80</w:t>
            </w:r>
          </w:p>
        </w:tc>
        <w:tc>
          <w:tcPr>
            <w:tcW w:w="1324"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10,60</w:t>
            </w:r>
          </w:p>
        </w:tc>
        <w:tc>
          <w:tcPr>
            <w:tcW w:w="95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 </w:t>
            </w:r>
          </w:p>
        </w:tc>
        <w:tc>
          <w:tcPr>
            <w:tcW w:w="1279"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10,50</w:t>
            </w:r>
          </w:p>
        </w:tc>
        <w:tc>
          <w:tcPr>
            <w:tcW w:w="286"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 </w:t>
            </w:r>
          </w:p>
        </w:tc>
        <w:tc>
          <w:tcPr>
            <w:tcW w:w="1282"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10,40</w:t>
            </w:r>
          </w:p>
        </w:tc>
        <w:tc>
          <w:tcPr>
            <w:tcW w:w="955" w:type="dxa"/>
            <w:tcBorders>
              <w:top w:val="nil"/>
              <w:left w:val="nil"/>
              <w:bottom w:val="single" w:sz="4" w:space="0" w:color="auto"/>
              <w:right w:val="single" w:sz="4" w:space="0" w:color="auto"/>
            </w:tcBorders>
            <w:vAlign w:val="center"/>
          </w:tcPr>
          <w:p w:rsidR="00AD6BF1" w:rsidRPr="0040275F" w:rsidRDefault="00AD6BF1" w:rsidP="0040275F">
            <w:pPr>
              <w:spacing w:after="0" w:line="240" w:lineRule="auto"/>
              <w:jc w:val="center"/>
              <w:rPr>
                <w:rFonts w:ascii="Times New Roman" w:hAnsi="Times New Roman" w:cs="Times New Roman"/>
                <w:color w:val="000000"/>
                <w:sz w:val="28"/>
                <w:szCs w:val="28"/>
                <w:lang w:eastAsia="ru-RU"/>
              </w:rPr>
            </w:pPr>
            <w:r w:rsidRPr="0040275F">
              <w:rPr>
                <w:rFonts w:ascii="Times New Roman" w:hAnsi="Times New Roman" w:cs="Times New Roman"/>
                <w:color w:val="000000"/>
                <w:sz w:val="28"/>
                <w:szCs w:val="28"/>
                <w:lang w:eastAsia="ru-RU"/>
              </w:rPr>
              <w:t> </w:t>
            </w:r>
          </w:p>
        </w:tc>
      </w:tr>
    </w:tbl>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Pr="00C0389D" w:rsidRDefault="00AD6BF1" w:rsidP="00533FFF">
      <w:pPr>
        <w:spacing w:after="0"/>
        <w:ind w:left="101"/>
        <w:jc w:val="center"/>
        <w:rPr>
          <w:rFonts w:ascii="Times New Roman" w:hAnsi="Times New Roman" w:cs="Times New Roman"/>
          <w:caps/>
          <w:sz w:val="28"/>
          <w:szCs w:val="28"/>
          <w:lang w:eastAsia="ru-RU"/>
        </w:rPr>
      </w:pPr>
      <w:r>
        <w:rPr>
          <w:rFonts w:ascii="Times New Roman" w:hAnsi="Times New Roman" w:cs="Times New Roman"/>
          <w:caps/>
          <w:sz w:val="28"/>
          <w:szCs w:val="28"/>
          <w:lang w:eastAsia="ru-RU"/>
        </w:rPr>
        <w:t>5</w:t>
      </w:r>
    </w:p>
    <w:p w:rsidR="00AD6BF1" w:rsidRDefault="00AD6BF1" w:rsidP="00533FFF">
      <w:pPr>
        <w:spacing w:after="0"/>
        <w:ind w:left="101"/>
        <w:jc w:val="center"/>
        <w:rPr>
          <w:rFonts w:ascii="Times New Roman" w:hAnsi="Times New Roman" w:cs="Times New Roman"/>
          <w:b/>
          <w:bCs/>
          <w:caps/>
          <w:sz w:val="28"/>
          <w:szCs w:val="28"/>
          <w:lang w:eastAsia="ru-RU"/>
        </w:rPr>
      </w:pPr>
    </w:p>
    <w:p w:rsidR="00AD6BF1" w:rsidRPr="005A211F" w:rsidRDefault="00AD6BF1" w:rsidP="00533FFF">
      <w:pPr>
        <w:spacing w:after="0"/>
        <w:ind w:left="101"/>
        <w:jc w:val="center"/>
        <w:rPr>
          <w:rFonts w:ascii="Times New Roman" w:hAnsi="Times New Roman" w:cs="Times New Roman"/>
          <w:b/>
          <w:bCs/>
          <w:caps/>
          <w:sz w:val="28"/>
          <w:szCs w:val="28"/>
          <w:lang w:eastAsia="ru-RU"/>
        </w:rPr>
      </w:pPr>
      <w:r w:rsidRPr="005A211F">
        <w:rPr>
          <w:rFonts w:ascii="Times New Roman" w:hAnsi="Times New Roman" w:cs="Times New Roman"/>
          <w:b/>
          <w:bCs/>
          <w:caps/>
          <w:sz w:val="28"/>
          <w:szCs w:val="28"/>
          <w:lang w:eastAsia="ru-RU"/>
        </w:rPr>
        <w:t>2.ОсНовные ЗАДАЧИ И ПРИОРЕТЕТНЫЕ направления бюджетной ПОЛИТИКИ</w:t>
      </w:r>
    </w:p>
    <w:p w:rsidR="00AD6BF1" w:rsidRPr="005A211F" w:rsidRDefault="00AD6BF1" w:rsidP="003A4DED">
      <w:pPr>
        <w:spacing w:after="0"/>
        <w:ind w:left="101"/>
        <w:rPr>
          <w:rFonts w:ascii="Times New Roman" w:hAnsi="Times New Roman" w:cs="Times New Roman"/>
          <w:b/>
          <w:bCs/>
          <w:caps/>
          <w:sz w:val="28"/>
          <w:szCs w:val="28"/>
        </w:rPr>
      </w:pPr>
    </w:p>
    <w:p w:rsidR="00AD6BF1" w:rsidRPr="00533FFF" w:rsidRDefault="00AD6BF1" w:rsidP="00533FFF">
      <w:pPr>
        <w:widowControl w:val="0"/>
        <w:autoSpaceDE w:val="0"/>
        <w:autoSpaceDN w:val="0"/>
        <w:spacing w:before="1" w:after="0" w:line="240" w:lineRule="auto"/>
        <w:rPr>
          <w:rFonts w:ascii="Arial Narrow"/>
          <w:b/>
          <w:bCs/>
          <w:sz w:val="6"/>
          <w:szCs w:val="6"/>
        </w:rPr>
      </w:pPr>
    </w:p>
    <w:p w:rsidR="00AD6BF1" w:rsidRPr="005A211F" w:rsidRDefault="00AD6BF1" w:rsidP="00533FFF">
      <w:pPr>
        <w:widowControl w:val="0"/>
        <w:tabs>
          <w:tab w:val="left" w:pos="629"/>
        </w:tabs>
        <w:autoSpaceDE w:val="0"/>
        <w:autoSpaceDN w:val="0"/>
        <w:spacing w:before="101" w:after="0" w:line="240" w:lineRule="auto"/>
        <w:outlineLvl w:val="1"/>
        <w:rPr>
          <w:rFonts w:ascii="Times New Roman" w:hAnsi="Times New Roman" w:cs="Times New Roman"/>
          <w:b/>
          <w:bCs/>
          <w:caps/>
          <w:sz w:val="24"/>
          <w:szCs w:val="24"/>
        </w:rPr>
      </w:pPr>
      <w:bookmarkStart w:id="1" w:name="_TOC_250028"/>
      <w:r w:rsidRPr="005A211F">
        <w:rPr>
          <w:rFonts w:ascii="Times New Roman" w:hAnsi="Times New Roman" w:cs="Times New Roman"/>
          <w:b/>
          <w:bCs/>
          <w:caps/>
          <w:w w:val="80"/>
          <w:sz w:val="24"/>
          <w:szCs w:val="24"/>
        </w:rPr>
        <w:t xml:space="preserve">                  2.1Итоги реализации бюджетной политики в 201</w:t>
      </w:r>
      <w:bookmarkEnd w:id="1"/>
      <w:r w:rsidRPr="005A211F">
        <w:rPr>
          <w:rFonts w:ascii="Times New Roman" w:hAnsi="Times New Roman" w:cs="Times New Roman"/>
          <w:b/>
          <w:bCs/>
          <w:caps/>
          <w:w w:val="80"/>
          <w:sz w:val="24"/>
          <w:szCs w:val="24"/>
        </w:rPr>
        <w:t>9году</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bookmarkStart w:id="2" w:name="_TOC_250027"/>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Pr>
          <w:noProof/>
          <w:lang w:eastAsia="ru-RU"/>
        </w:rPr>
        <w:pict>
          <v:shapetype id="_x0000_t110" coordsize="21600,21600" o:spt="110" path="m10800,l,10800,10800,21600,21600,10800xe">
            <v:stroke joinstyle="miter"/>
            <v:path gradientshapeok="t" o:connecttype="rect" textboxrect="5400,5400,16200,16200"/>
          </v:shapetype>
          <v:shape id="Блок-схема: решение 1" o:spid="_x0000_s1026" type="#_x0000_t110" style="position:absolute;left:0;text-align:left;margin-left:13.3pt;margin-top:3.1pt;width:95pt;height:37.2pt;z-index:251639296;visibility:visible;v-text-anchor:middle" strokecolor="#f79646" strokeweight="2pt"/>
        </w:pict>
      </w:r>
      <w:r w:rsidRPr="00554963">
        <w:rPr>
          <w:rFonts w:ascii="Times New Roman" w:hAnsi="Times New Roman" w:cs="Times New Roman"/>
          <w:sz w:val="28"/>
          <w:szCs w:val="28"/>
        </w:rPr>
        <w:t>Бюджет района исполнен по доходам в сумме 293217,7 тыс.рублей;</w: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Pr>
          <w:noProof/>
          <w:lang w:eastAsia="ru-RU"/>
        </w:rPr>
        <w:pict>
          <v:shape id="Блок-схема: решение 2" o:spid="_x0000_s1027" type="#_x0000_t110" style="position:absolute;left:0;text-align:left;margin-left:23.3pt;margin-top:5.8pt;width:94pt;height:42pt;z-index:251640320;visibility:visible;v-text-anchor:middle" strokecolor="#f79646" strokeweight="2pt"/>
        </w:pict>
      </w:r>
      <w:r w:rsidRPr="00554963">
        <w:rPr>
          <w:rFonts w:ascii="Times New Roman" w:hAnsi="Times New Roman" w:cs="Times New Roman"/>
          <w:sz w:val="28"/>
          <w:szCs w:val="28"/>
        </w:rPr>
        <w:t>Бюджет остается социально-ориентированным (80% расходов  направлены на образование,</w: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sidRPr="00554963">
        <w:rPr>
          <w:rFonts w:ascii="Times New Roman" w:hAnsi="Times New Roman" w:cs="Times New Roman"/>
          <w:sz w:val="28"/>
          <w:szCs w:val="28"/>
        </w:rPr>
        <w:t xml:space="preserve"> культуру, физическую культуру и социальную политику);</w: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sz w:val="28"/>
          <w:szCs w:val="28"/>
        </w:rPr>
      </w:pP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Pr>
          <w:noProof/>
          <w:lang w:eastAsia="ru-RU"/>
        </w:rPr>
        <w:pict>
          <v:shape id="Блок-схема: решение 22" o:spid="_x0000_s1028" type="#_x0000_t110" style="position:absolute;left:0;text-align:left;margin-left:31.3pt;margin-top:.9pt;width:94pt;height:37pt;z-index:251641344;visibility:visible;v-text-anchor:middle" strokecolor="#f79646" strokeweight="2pt"/>
        </w:pict>
      </w:r>
      <w:r w:rsidRPr="00554963">
        <w:rPr>
          <w:rFonts w:ascii="Times New Roman" w:hAnsi="Times New Roman" w:cs="Times New Roman"/>
          <w:sz w:val="28"/>
          <w:szCs w:val="28"/>
        </w:rPr>
        <w:t xml:space="preserve">                 Выполнены целевые показатели по заработной плате работников    бюджетной</w: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Pr>
          <w:rFonts w:ascii="Times New Roman" w:hAnsi="Times New Roman" w:cs="Times New Roman"/>
          <w:sz w:val="28"/>
          <w:szCs w:val="28"/>
        </w:rPr>
        <w:t>в</w:t>
      </w:r>
      <w:r w:rsidRPr="00554963">
        <w:rPr>
          <w:rFonts w:ascii="Times New Roman" w:hAnsi="Times New Roman" w:cs="Times New Roman"/>
          <w:sz w:val="28"/>
          <w:szCs w:val="28"/>
        </w:rPr>
        <w:t xml:space="preserve"> соответствии с (майскими) указами  Президента России;</w: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sz w:val="28"/>
          <w:szCs w:val="28"/>
        </w:rPr>
      </w:pPr>
      <w:r>
        <w:rPr>
          <w:noProof/>
          <w:lang w:eastAsia="ru-RU"/>
        </w:rPr>
        <w:pict>
          <v:shape id="Блок-схема: решение 23" o:spid="_x0000_s1029" type="#_x0000_t110" style="position:absolute;left:0;text-align:left;margin-left:23.3pt;margin-top:26.65pt;width:102pt;height:41pt;z-index:251642368;visibility:visible;v-text-anchor:middle" strokecolor="#f79646" strokeweight="2pt"/>
        </w:pict>
      </w:r>
    </w:p>
    <w:p w:rsidR="00AD6BF1" w:rsidRPr="00554963"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sz w:val="28"/>
          <w:szCs w:val="28"/>
        </w:rPr>
      </w:pPr>
      <w:r w:rsidRPr="00554963">
        <w:rPr>
          <w:rFonts w:ascii="Times New Roman" w:hAnsi="Times New Roman" w:cs="Times New Roman"/>
          <w:sz w:val="28"/>
          <w:szCs w:val="28"/>
        </w:rPr>
        <w:t>Муниципальный долг равен 0 рублей ;</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r>
        <w:rPr>
          <w:rFonts w:ascii="Times New Roman" w:hAnsi="Times New Roman" w:cs="Times New Roman"/>
          <w:b/>
          <w:bCs/>
          <w:caps/>
          <w:sz w:val="32"/>
          <w:szCs w:val="32"/>
        </w:rPr>
        <w:t>6</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r w:rsidRPr="00554963">
        <w:rPr>
          <w:rFonts w:ascii="Times New Roman" w:hAnsi="Times New Roman" w:cs="Times New Roman"/>
          <w:b/>
          <w:bCs/>
          <w:caps/>
          <w:sz w:val="32"/>
          <w:szCs w:val="32"/>
        </w:rPr>
        <w:t>2.2.Приоритетные направления бюджетной политики на 2020</w:t>
      </w:r>
      <w:bookmarkEnd w:id="2"/>
      <w:r w:rsidRPr="00554963">
        <w:rPr>
          <w:rFonts w:ascii="Times New Roman" w:hAnsi="Times New Roman" w:cs="Times New Roman"/>
          <w:b/>
          <w:bCs/>
          <w:caps/>
          <w:sz w:val="32"/>
          <w:szCs w:val="32"/>
        </w:rPr>
        <w:t>-2022 годы</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EA7CD2">
      <w:pPr>
        <w:spacing w:after="0"/>
        <w:ind w:firstLine="709"/>
        <w:jc w:val="both"/>
        <w:rPr>
          <w:rFonts w:ascii="Times New Roman" w:hAnsi="Times New Roman" w:cs="Times New Roman"/>
          <w:sz w:val="28"/>
          <w:szCs w:val="28"/>
          <w:lang w:eastAsia="ru-RU"/>
        </w:rPr>
      </w:pPr>
      <w:r>
        <w:rPr>
          <w:noProof/>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2" o:spid="_x0000_s1030" type="#_x0000_t34" style="position:absolute;left:0;text-align:left;margin-left:364pt;margin-top:17.75pt;width:1in;height:1in;z-index:251647488;visibility:visible" strokecolor="#4579b8">
            <v:stroke endarrow="open"/>
          </v:shape>
        </w:pict>
      </w:r>
      <w:r>
        <w:rPr>
          <w:noProof/>
          <w:lang w:eastAsia="ru-RU"/>
        </w:rPr>
        <w:pict>
          <v:oval id="Овал 88" o:spid="_x0000_s1031" style="position:absolute;left:0;text-align:left;margin-left:414pt;margin-top:6.75pt;width:345pt;height:165pt;z-index:-251672064;visibility:visible;v-text-anchor:middle" wrapcoords="9438 -98 8264 0 4977 1178 4508 1767 3005 2945 1737 4516 845 6185 657 6676 282 7756 -47 9229 -94 9916 -94 11291 0 12469 329 14040 939 15611 1878 17182 3287 18851 5353 20324 5447 20618 8593 21600 9391 21600 12162 21600 12960 21600 16106 20618 16247 20324 18266 18851 19675 17182 20614 15611 21271 14040 21600 12469 21694 10898 21600 9327 21318 7756 20708 6185 19910 4615 18595 2945 17186 1865 16623 1178 13289 0 12115 -98 9438 -98" strokecolor="#f79646" strokeweight="2pt">
            <v:textbox>
              <w:txbxContent>
                <w:p w:rsidR="00AD6BF1" w:rsidRPr="00A934AF" w:rsidRDefault="00AD6BF1" w:rsidP="00A934AF">
                  <w:pPr>
                    <w:jc w:val="center"/>
                    <w:rPr>
                      <w:rFonts w:ascii="Times New Roman" w:hAnsi="Times New Roman" w:cs="Times New Roman"/>
                      <w:sz w:val="32"/>
                      <w:szCs w:val="32"/>
                    </w:rPr>
                  </w:pPr>
                  <w:r w:rsidRPr="000A7F34">
                    <w:rPr>
                      <w:rFonts w:ascii="Times New Roman" w:hAnsi="Times New Roman" w:cs="Times New Roman"/>
                      <w:sz w:val="32"/>
                      <w:szCs w:val="32"/>
                      <w:highlight w:val="yellow"/>
                    </w:rPr>
                    <w:t>БЮДЖЕТНАЯУСТОЙЧИВОСТЬ</w:t>
                  </w:r>
                </w:p>
              </w:txbxContent>
            </v:textbox>
            <w10:wrap type="through"/>
          </v:oval>
        </w:pict>
      </w:r>
      <w:r>
        <w:rPr>
          <w:rFonts w:ascii="Times New Roman" w:hAnsi="Times New Roman" w:cs="Times New Roman"/>
          <w:sz w:val="28"/>
          <w:szCs w:val="28"/>
          <w:lang w:eastAsia="ru-RU"/>
        </w:rPr>
        <w:t>1.</w:t>
      </w:r>
      <w:r w:rsidRPr="00533FFF">
        <w:rPr>
          <w:rFonts w:ascii="Times New Roman" w:hAnsi="Times New Roman" w:cs="Times New Roman"/>
          <w:sz w:val="28"/>
          <w:szCs w:val="28"/>
          <w:lang w:eastAsia="ru-RU"/>
        </w:rPr>
        <w:t xml:space="preserve"> обеспечение сбалансированности бюджетной</w:t>
      </w:r>
    </w:p>
    <w:p w:rsidR="00AD6BF1"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системы Брасовского района в рамках принятых</w:t>
      </w:r>
    </w:p>
    <w:p w:rsidR="00AD6BF1"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Брасовским районом обязательств в соответствии </w:t>
      </w:r>
    </w:p>
    <w:p w:rsidR="00AD6BF1" w:rsidRDefault="00AD6BF1" w:rsidP="00EA7CD2">
      <w:pPr>
        <w:widowControl w:val="0"/>
        <w:tabs>
          <w:tab w:val="left" w:pos="508"/>
        </w:tabs>
        <w:autoSpaceDE w:val="0"/>
        <w:autoSpaceDN w:val="0"/>
        <w:spacing w:after="0" w:line="271" w:lineRule="auto"/>
        <w:ind w:left="-306" w:right="285"/>
        <w:outlineLvl w:val="1"/>
        <w:rPr>
          <w:rFonts w:ascii="Times New Roman" w:hAnsi="Times New Roman" w:cs="Times New Roman"/>
          <w:sz w:val="28"/>
          <w:szCs w:val="28"/>
          <w:lang w:eastAsia="ru-RU"/>
        </w:rPr>
      </w:pPr>
      <w:r w:rsidRPr="00533FFF">
        <w:rPr>
          <w:rFonts w:ascii="Times New Roman" w:hAnsi="Times New Roman" w:cs="Times New Roman"/>
          <w:sz w:val="28"/>
          <w:szCs w:val="28"/>
          <w:lang w:eastAsia="ru-RU"/>
        </w:rPr>
        <w:t>с заключенными с Департаментом Финансов соглашениями</w:t>
      </w:r>
      <w:r>
        <w:rPr>
          <w:rFonts w:ascii="Times New Roman" w:hAnsi="Times New Roman" w:cs="Times New Roman"/>
          <w:sz w:val="28"/>
          <w:szCs w:val="28"/>
          <w:lang w:eastAsia="ru-RU"/>
        </w:rPr>
        <w:t>;</w:t>
      </w:r>
    </w:p>
    <w:p w:rsidR="00AD6BF1" w:rsidRDefault="00AD6BF1" w:rsidP="00EA7CD2">
      <w:pPr>
        <w:widowControl w:val="0"/>
        <w:tabs>
          <w:tab w:val="left" w:pos="508"/>
        </w:tabs>
        <w:autoSpaceDE w:val="0"/>
        <w:autoSpaceDN w:val="0"/>
        <w:spacing w:after="0" w:line="271" w:lineRule="auto"/>
        <w:ind w:left="-306" w:right="285"/>
        <w:outlineLvl w:val="1"/>
        <w:rPr>
          <w:rFonts w:ascii="Times New Roman" w:hAnsi="Times New Roman" w:cs="Times New Roman"/>
          <w:sz w:val="28"/>
          <w:szCs w:val="28"/>
          <w:lang w:eastAsia="ru-RU"/>
        </w:rPr>
      </w:pPr>
    </w:p>
    <w:p w:rsidR="00AD6BF1" w:rsidRDefault="00AD6BF1" w:rsidP="00EA7CD2">
      <w:pPr>
        <w:spacing w:after="0"/>
        <w:jc w:val="both"/>
        <w:rPr>
          <w:rFonts w:ascii="Times New Roman" w:hAnsi="Times New Roman" w:cs="Times New Roman"/>
          <w:sz w:val="28"/>
          <w:szCs w:val="28"/>
          <w:lang w:eastAsia="ru-RU"/>
        </w:rPr>
      </w:pPr>
      <w:r>
        <w:rPr>
          <w:noProof/>
          <w:lang w:eastAsia="ru-RU"/>
        </w:rPr>
        <w:pict>
          <v:shape id="Соединительная линия уступом 93" o:spid="_x0000_s1032" type="#_x0000_t34" style="position:absolute;left:0;text-align:left;margin-left:345pt;margin-top:15.85pt;width:81pt;height:28pt;z-index:251648512;visibility:visible" strokecolor="#4579b8">
            <v:stroke endarrow="open"/>
          </v:shape>
        </w:pict>
      </w:r>
      <w:r>
        <w:rPr>
          <w:rFonts w:ascii="Times New Roman" w:hAnsi="Times New Roman" w:cs="Times New Roman"/>
          <w:sz w:val="28"/>
          <w:szCs w:val="28"/>
          <w:lang w:eastAsia="ru-RU"/>
        </w:rPr>
        <w:t xml:space="preserve">         2.</w:t>
      </w:r>
      <w:r w:rsidRPr="00533FFF">
        <w:rPr>
          <w:rFonts w:ascii="Times New Roman" w:hAnsi="Times New Roman" w:cs="Times New Roman"/>
          <w:sz w:val="28"/>
          <w:szCs w:val="28"/>
          <w:lang w:eastAsia="ru-RU"/>
        </w:rPr>
        <w:t xml:space="preserve">финансовое обеспечение принятых расходных </w:t>
      </w:r>
    </w:p>
    <w:p w:rsidR="00AD6BF1"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обязательств с учетом проведения </w:t>
      </w:r>
      <w:r>
        <w:rPr>
          <w:rFonts w:ascii="Times New Roman" w:hAnsi="Times New Roman" w:cs="Times New Roman"/>
          <w:sz w:val="28"/>
          <w:szCs w:val="28"/>
          <w:lang w:eastAsia="ru-RU"/>
        </w:rPr>
        <w:t>мероприятий по</w:t>
      </w:r>
    </w:p>
    <w:p w:rsidR="00AD6BF1" w:rsidRDefault="00AD6BF1" w:rsidP="00EA7CD2">
      <w:pPr>
        <w:widowControl w:val="0"/>
        <w:tabs>
          <w:tab w:val="left" w:pos="508"/>
        </w:tabs>
        <w:autoSpaceDE w:val="0"/>
        <w:autoSpaceDN w:val="0"/>
        <w:spacing w:after="0" w:line="271" w:lineRule="auto"/>
        <w:ind w:left="-306" w:right="285"/>
        <w:outlineLvl w:val="1"/>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их оптимизации, сокращению неэффективных расходов</w:t>
      </w:r>
      <w:r>
        <w:rPr>
          <w:rFonts w:ascii="Times New Roman" w:hAnsi="Times New Roman" w:cs="Times New Roman"/>
          <w:sz w:val="28"/>
          <w:szCs w:val="28"/>
          <w:lang w:eastAsia="ru-RU"/>
        </w:rPr>
        <w:t>;</w:t>
      </w:r>
    </w:p>
    <w:p w:rsidR="00AD6BF1" w:rsidRDefault="00AD6BF1" w:rsidP="00EA7CD2">
      <w:pPr>
        <w:widowControl w:val="0"/>
        <w:tabs>
          <w:tab w:val="left" w:pos="508"/>
        </w:tabs>
        <w:autoSpaceDE w:val="0"/>
        <w:autoSpaceDN w:val="0"/>
        <w:spacing w:after="0" w:line="271" w:lineRule="auto"/>
        <w:ind w:left="-306" w:right="285"/>
        <w:outlineLvl w:val="1"/>
        <w:rPr>
          <w:rFonts w:ascii="Times New Roman" w:hAnsi="Times New Roman" w:cs="Times New Roman"/>
          <w:b/>
          <w:bCs/>
          <w:caps/>
          <w:sz w:val="32"/>
          <w:szCs w:val="32"/>
        </w:rPr>
      </w:pPr>
      <w:r>
        <w:rPr>
          <w:noProof/>
          <w:lang w:eastAsia="ru-RU"/>
        </w:rPr>
        <w:pict>
          <v:shape id="Соединительная линия уступом 94" o:spid="_x0000_s1033" type="#_x0000_t34" style="position:absolute;left:0;text-align:left;margin-left:408pt;margin-top:9.65pt;width:80pt;height:35pt;flip:y;z-index:251649536;visibility:visible" strokecolor="#4579b8">
            <v:stroke endarrow="open"/>
          </v:shape>
        </w:pict>
      </w:r>
    </w:p>
    <w:p w:rsidR="00AD6BF1" w:rsidRDefault="00AD6BF1" w:rsidP="00EA7CD2">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w:t>
      </w:r>
      <w:r w:rsidRPr="00533FFF">
        <w:rPr>
          <w:rFonts w:ascii="Times New Roman" w:hAnsi="Times New Roman" w:cs="Times New Roman"/>
          <w:sz w:val="28"/>
          <w:szCs w:val="28"/>
          <w:lang w:eastAsia="ru-RU"/>
        </w:rPr>
        <w:t xml:space="preserve"> ограничение принятия новых расходных обязательств</w:t>
      </w:r>
    </w:p>
    <w:p w:rsidR="00AD6BF1" w:rsidRPr="00533FFF"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бюджета района, </w:t>
      </w:r>
      <w:r>
        <w:rPr>
          <w:rFonts w:ascii="Times New Roman" w:hAnsi="Times New Roman" w:cs="Times New Roman"/>
          <w:sz w:val="28"/>
          <w:szCs w:val="28"/>
          <w:lang w:eastAsia="ru-RU"/>
        </w:rPr>
        <w:t>минимизации</w:t>
      </w:r>
      <w:r w:rsidRPr="00533FFF">
        <w:rPr>
          <w:rFonts w:ascii="Times New Roman" w:hAnsi="Times New Roman" w:cs="Times New Roman"/>
          <w:sz w:val="28"/>
          <w:szCs w:val="28"/>
          <w:lang w:eastAsia="ru-RU"/>
        </w:rPr>
        <w:t xml:space="preserve"> кредиторской задолженности;</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EA7CD2">
      <w:pPr>
        <w:spacing w:after="0"/>
        <w:ind w:firstLine="709"/>
        <w:jc w:val="both"/>
        <w:rPr>
          <w:rFonts w:ascii="Times New Roman" w:hAnsi="Times New Roman" w:cs="Times New Roman"/>
          <w:sz w:val="28"/>
          <w:szCs w:val="28"/>
          <w:lang w:eastAsia="ru-RU"/>
        </w:rPr>
      </w:pPr>
      <w:r>
        <w:rPr>
          <w:noProof/>
          <w:lang w:eastAsia="ru-RU"/>
        </w:rPr>
        <w:pict>
          <v:oval id="Овал 90" o:spid="_x0000_s1034" style="position:absolute;left:0;text-align:left;margin-left:400pt;margin-top:4.25pt;width:359pt;height:202pt;z-index:251645440;visibility:visible;v-text-anchor:middle" strokecolor="#f79646" strokeweight="2pt">
            <v:textbox>
              <w:txbxContent>
                <w:p w:rsidR="00AD6BF1" w:rsidRPr="00A934AF" w:rsidRDefault="00AD6BF1" w:rsidP="00A934AF">
                  <w:pPr>
                    <w:jc w:val="center"/>
                    <w:rPr>
                      <w:rFonts w:ascii="Times New Roman" w:hAnsi="Times New Roman" w:cs="Times New Roman"/>
                      <w:sz w:val="32"/>
                      <w:szCs w:val="32"/>
                    </w:rPr>
                  </w:pPr>
                  <w:r w:rsidRPr="000A7F34">
                    <w:rPr>
                      <w:rFonts w:ascii="Times New Roman" w:hAnsi="Times New Roman" w:cs="Times New Roman"/>
                      <w:sz w:val="32"/>
                      <w:szCs w:val="32"/>
                      <w:highlight w:val="yellow"/>
                    </w:rPr>
                    <w:t>СОЦИАЛЬНАЯ ОРИЕНТИРОВАННОСТЬ</w:t>
                  </w:r>
                </w:p>
              </w:txbxContent>
            </v:textbox>
          </v:oval>
        </w:pict>
      </w:r>
      <w:r>
        <w:rPr>
          <w:rFonts w:ascii="Times New Roman" w:hAnsi="Times New Roman" w:cs="Times New Roman"/>
          <w:sz w:val="28"/>
          <w:szCs w:val="28"/>
          <w:lang w:eastAsia="ru-RU"/>
        </w:rPr>
        <w:t>4.</w:t>
      </w:r>
      <w:r w:rsidRPr="00533FFF">
        <w:rPr>
          <w:rFonts w:ascii="Times New Roman" w:hAnsi="Times New Roman" w:cs="Times New Roman"/>
          <w:sz w:val="28"/>
          <w:szCs w:val="28"/>
          <w:lang w:eastAsia="ru-RU"/>
        </w:rPr>
        <w:t xml:space="preserve"> безусловное исполнение принятых социальных</w:t>
      </w:r>
    </w:p>
    <w:p w:rsidR="00AD6BF1" w:rsidRDefault="00AD6BF1" w:rsidP="00EA7CD2">
      <w:pPr>
        <w:spacing w:after="0"/>
        <w:ind w:firstLine="709"/>
        <w:jc w:val="both"/>
        <w:rPr>
          <w:rFonts w:ascii="Times New Roman" w:hAnsi="Times New Roman" w:cs="Times New Roman"/>
          <w:sz w:val="28"/>
          <w:szCs w:val="28"/>
          <w:lang w:eastAsia="ru-RU"/>
        </w:rPr>
      </w:pPr>
      <w:r>
        <w:rPr>
          <w:noProof/>
          <w:lang w:eastAsia="ru-RU"/>
        </w:rPr>
        <w:pict>
          <v:shape id="Соединительная линия уступом 95" o:spid="_x0000_s1035" type="#_x0000_t34" style="position:absolute;left:0;text-align:left;margin-left:328pt;margin-top:1.7pt;width:1in;height:1in;z-index:251650560;visibility:visible" strokecolor="#4579b8">
            <v:stroke endarrow="open"/>
          </v:shape>
        </w:pict>
      </w:r>
      <w:r w:rsidRPr="00533FFF">
        <w:rPr>
          <w:rFonts w:ascii="Times New Roman" w:hAnsi="Times New Roman" w:cs="Times New Roman"/>
          <w:sz w:val="28"/>
          <w:szCs w:val="28"/>
          <w:lang w:eastAsia="ru-RU"/>
        </w:rPr>
        <w:t xml:space="preserve"> обязательств перед гражданами с обеспечением </w:t>
      </w:r>
    </w:p>
    <w:p w:rsidR="00AD6BF1"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принципов адресности и нуждаемости при</w:t>
      </w:r>
    </w:p>
    <w:p w:rsidR="00AD6BF1" w:rsidRPr="00533FFF" w:rsidRDefault="00AD6BF1" w:rsidP="00EA7CD2">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предоставлении мер социальной поддержки;</w:t>
      </w: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r>
        <w:rPr>
          <w:noProof/>
          <w:lang w:eastAsia="ru-RU"/>
        </w:rPr>
        <w:pict>
          <v:shape id="Соединительная линия уступом 96" o:spid="_x0000_s1036" type="#_x0000_t34" style="position:absolute;left:0;text-align:left;margin-left:342pt;margin-top:33.2pt;width:1in;height:31pt;z-index:251651584;visibility:visible" strokecolor="#4579b8">
            <v:stroke endarrow="open"/>
          </v:shape>
        </w:pict>
      </w: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w:t>
      </w:r>
      <w:r w:rsidRPr="00533FFF">
        <w:rPr>
          <w:rFonts w:ascii="Times New Roman" w:hAnsi="Times New Roman" w:cs="Times New Roman"/>
          <w:sz w:val="28"/>
          <w:szCs w:val="28"/>
          <w:lang w:eastAsia="ru-RU"/>
        </w:rPr>
        <w:t xml:space="preserve"> совершен</w:t>
      </w:r>
      <w:r>
        <w:rPr>
          <w:rFonts w:ascii="Times New Roman" w:hAnsi="Times New Roman" w:cs="Times New Roman"/>
          <w:sz w:val="28"/>
          <w:szCs w:val="28"/>
          <w:lang w:eastAsia="ru-RU"/>
        </w:rPr>
        <w:t xml:space="preserve">ствование  механизма финансового </w:t>
      </w: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обеспечения деятельности учреждений и оказания</w:t>
      </w: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муниципальных услуг гражданам;</w:t>
      </w:r>
    </w:p>
    <w:p w:rsidR="00AD6BF1" w:rsidRDefault="00AD6BF1" w:rsidP="00297480">
      <w:pPr>
        <w:spacing w:after="0"/>
        <w:ind w:firstLine="709"/>
        <w:jc w:val="both"/>
        <w:rPr>
          <w:rFonts w:ascii="Times New Roman" w:hAnsi="Times New Roman" w:cs="Times New Roman"/>
          <w:sz w:val="28"/>
          <w:szCs w:val="28"/>
          <w:lang w:eastAsia="ru-RU"/>
        </w:rPr>
      </w:pPr>
      <w:r>
        <w:rPr>
          <w:noProof/>
          <w:lang w:eastAsia="ru-RU"/>
        </w:rPr>
        <w:pict>
          <v:shape id="Соединительная линия уступом 97" o:spid="_x0000_s1037" type="#_x0000_t34" style="position:absolute;left:0;text-align:left;margin-left:324pt;margin-top:7.8pt;width:116pt;height:22pt;flip:y;z-index:251652608;visibility:visible" strokecolor="#4579b8">
            <v:stroke endarrow="open"/>
          </v:shape>
        </w:pict>
      </w: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6.</w:t>
      </w:r>
      <w:r w:rsidRPr="00533FFF">
        <w:rPr>
          <w:rFonts w:ascii="Times New Roman" w:hAnsi="Times New Roman" w:cs="Times New Roman"/>
          <w:sz w:val="28"/>
          <w:szCs w:val="28"/>
          <w:lang w:eastAsia="ru-RU"/>
        </w:rPr>
        <w:t xml:space="preserve"> интеграция методов проектного управления</w:t>
      </w:r>
    </w:p>
    <w:p w:rsidR="00AD6BF1" w:rsidRDefault="00AD6BF1" w:rsidP="00297480">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в деятельности органов местного самоуправления;</w:t>
      </w:r>
    </w:p>
    <w:p w:rsidR="00AD6BF1" w:rsidRPr="00533FFF" w:rsidRDefault="00AD6BF1" w:rsidP="00297480">
      <w:pPr>
        <w:spacing w:after="0"/>
        <w:ind w:firstLine="709"/>
        <w:jc w:val="both"/>
        <w:rPr>
          <w:rFonts w:ascii="Times New Roman" w:hAnsi="Times New Roman" w:cs="Times New Roman"/>
          <w:sz w:val="28"/>
          <w:szCs w:val="28"/>
          <w:lang w:eastAsia="ru-RU"/>
        </w:rPr>
      </w:pP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7.</w:t>
      </w:r>
      <w:r w:rsidRPr="00533FFF">
        <w:rPr>
          <w:rFonts w:ascii="Times New Roman" w:hAnsi="Times New Roman" w:cs="Times New Roman"/>
          <w:sz w:val="28"/>
          <w:szCs w:val="28"/>
          <w:lang w:eastAsia="ru-RU"/>
        </w:rPr>
        <w:t xml:space="preserve"> развитие системы межбюджетных отношений,</w:t>
      </w:r>
    </w:p>
    <w:p w:rsidR="00AD6BF1" w:rsidRDefault="00AD6BF1" w:rsidP="00297480">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 расширение финансовой самостоятельности поселений,</w:t>
      </w:r>
    </w:p>
    <w:p w:rsidR="00AD6BF1" w:rsidRDefault="00AD6BF1" w:rsidP="00297480">
      <w:pPr>
        <w:spacing w:after="0"/>
        <w:ind w:firstLine="709"/>
        <w:jc w:val="both"/>
        <w:rPr>
          <w:rFonts w:ascii="Times New Roman" w:hAnsi="Times New Roman" w:cs="Times New Roman"/>
          <w:sz w:val="28"/>
          <w:szCs w:val="28"/>
          <w:lang w:eastAsia="ru-RU"/>
        </w:rPr>
      </w:pPr>
      <w:r>
        <w:rPr>
          <w:noProof/>
          <w:lang w:eastAsia="ru-RU"/>
        </w:rPr>
        <w:pict>
          <v:shape id="Соединительная линия уступом 98" o:spid="_x0000_s1038" type="#_x0000_t34" style="position:absolute;left:0;text-align:left;margin-left:369pt;margin-top:7.45pt;width:108pt;height:1in;z-index:251653632;visibility:visible" strokecolor="#4579b8">
            <v:stroke endarrow="open"/>
          </v:shape>
        </w:pict>
      </w:r>
      <w:r w:rsidRPr="00533FFF">
        <w:rPr>
          <w:rFonts w:ascii="Times New Roman" w:hAnsi="Times New Roman" w:cs="Times New Roman"/>
          <w:sz w:val="28"/>
          <w:szCs w:val="28"/>
          <w:lang w:eastAsia="ru-RU"/>
        </w:rPr>
        <w:t xml:space="preserve"> ориентация финансовой поддержки на достижение</w:t>
      </w:r>
    </w:p>
    <w:p w:rsidR="00AD6BF1" w:rsidRDefault="00AD6BF1" w:rsidP="00297480">
      <w:pPr>
        <w:spacing w:after="0"/>
        <w:ind w:firstLine="709"/>
        <w:jc w:val="both"/>
        <w:rPr>
          <w:rFonts w:ascii="Times New Roman" w:hAnsi="Times New Roman" w:cs="Times New Roman"/>
          <w:sz w:val="28"/>
          <w:szCs w:val="28"/>
          <w:lang w:eastAsia="ru-RU"/>
        </w:rPr>
      </w:pPr>
      <w:r>
        <w:rPr>
          <w:noProof/>
          <w:lang w:eastAsia="ru-RU"/>
        </w:rPr>
        <w:pict>
          <v:oval id="Овал 91" o:spid="_x0000_s1039" style="position:absolute;left:0;text-align:left;margin-left:454pt;margin-top:7.95pt;width:335pt;height:204pt;z-index:251646464;visibility:visible;v-text-anchor:middle" strokecolor="#f79646" strokeweight="2pt">
            <v:textbox>
              <w:txbxContent>
                <w:p w:rsidR="00AD6BF1" w:rsidRPr="00A934AF" w:rsidRDefault="00AD6BF1" w:rsidP="00A934AF">
                  <w:pPr>
                    <w:jc w:val="center"/>
                    <w:rPr>
                      <w:rFonts w:ascii="Times New Roman" w:hAnsi="Times New Roman" w:cs="Times New Roman"/>
                      <w:sz w:val="32"/>
                      <w:szCs w:val="32"/>
                    </w:rPr>
                  </w:pPr>
                  <w:r w:rsidRPr="000A7F34">
                    <w:rPr>
                      <w:rFonts w:ascii="Times New Roman" w:hAnsi="Times New Roman" w:cs="Times New Roman"/>
                      <w:sz w:val="32"/>
                      <w:szCs w:val="32"/>
                      <w:highlight w:val="yellow"/>
                    </w:rPr>
                    <w:t>МОДЕРНИЗАЦИЯ</w:t>
                  </w:r>
                </w:p>
              </w:txbxContent>
            </v:textbox>
          </v:oval>
        </w:pict>
      </w:r>
      <w:r w:rsidRPr="00533FFF">
        <w:rPr>
          <w:rFonts w:ascii="Times New Roman" w:hAnsi="Times New Roman" w:cs="Times New Roman"/>
          <w:sz w:val="28"/>
          <w:szCs w:val="28"/>
          <w:lang w:eastAsia="ru-RU"/>
        </w:rPr>
        <w:t xml:space="preserve"> конечных результатов в сфере полномочий органов </w:t>
      </w:r>
    </w:p>
    <w:p w:rsidR="00AD6BF1" w:rsidRDefault="00AD6BF1" w:rsidP="00297480">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местного самоуправления;</w:t>
      </w:r>
    </w:p>
    <w:p w:rsidR="00AD6BF1" w:rsidRPr="00533FFF" w:rsidRDefault="00AD6BF1" w:rsidP="00297480">
      <w:pPr>
        <w:spacing w:after="0"/>
        <w:ind w:firstLine="709"/>
        <w:jc w:val="both"/>
        <w:rPr>
          <w:rFonts w:ascii="Times New Roman" w:hAnsi="Times New Roman" w:cs="Times New Roman"/>
          <w:sz w:val="28"/>
          <w:szCs w:val="28"/>
          <w:lang w:eastAsia="ru-RU"/>
        </w:rPr>
      </w:pPr>
    </w:p>
    <w:p w:rsidR="00AD6BF1" w:rsidRDefault="00AD6BF1" w:rsidP="00297480">
      <w:pPr>
        <w:spacing w:after="0"/>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8.</w:t>
      </w:r>
      <w:r w:rsidRPr="00533FFF">
        <w:rPr>
          <w:rFonts w:ascii="Times New Roman" w:hAnsi="Times New Roman" w:cs="Times New Roman"/>
          <w:sz w:val="28"/>
          <w:szCs w:val="28"/>
          <w:lang w:eastAsia="ru-RU"/>
        </w:rPr>
        <w:t xml:space="preserve"> модернизация информационных систем</w:t>
      </w:r>
    </w:p>
    <w:p w:rsidR="00AD6BF1" w:rsidRDefault="00AD6BF1" w:rsidP="00297480">
      <w:pPr>
        <w:spacing w:after="0"/>
        <w:ind w:firstLine="709"/>
        <w:jc w:val="both"/>
        <w:rPr>
          <w:rFonts w:ascii="Times New Roman" w:hAnsi="Times New Roman" w:cs="Times New Roman"/>
          <w:sz w:val="28"/>
          <w:szCs w:val="28"/>
          <w:lang w:eastAsia="ru-RU"/>
        </w:rPr>
      </w:pPr>
      <w:r>
        <w:rPr>
          <w:noProof/>
          <w:lang w:eastAsia="ru-RU"/>
        </w:rPr>
        <w:pict>
          <v:shape id="Соединительная линия уступом 99" o:spid="_x0000_s1040" type="#_x0000_t34" style="position:absolute;left:0;text-align:left;margin-left:336pt;margin-top:15.9pt;width:125pt;height:9pt;z-index:251654656;visibility:visible" strokecolor="#4579b8">
            <v:stroke endarrow="open"/>
          </v:shape>
        </w:pict>
      </w:r>
      <w:r w:rsidRPr="00533FFF">
        <w:rPr>
          <w:rFonts w:ascii="Times New Roman" w:hAnsi="Times New Roman" w:cs="Times New Roman"/>
          <w:sz w:val="28"/>
          <w:szCs w:val="28"/>
          <w:lang w:eastAsia="ru-RU"/>
        </w:rPr>
        <w:t xml:space="preserve"> управления общественными финансами с целью </w:t>
      </w:r>
    </w:p>
    <w:p w:rsidR="00AD6BF1" w:rsidRDefault="00AD6BF1" w:rsidP="00297480">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 xml:space="preserve">создания единого информационного пространства </w:t>
      </w:r>
    </w:p>
    <w:p w:rsidR="00AD6BF1" w:rsidRPr="00533FFF" w:rsidRDefault="00AD6BF1" w:rsidP="00297480">
      <w:pPr>
        <w:spacing w:after="0"/>
        <w:ind w:firstLine="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формирования и исполнения бюджетов на территории района;</w:t>
      </w:r>
    </w:p>
    <w:p w:rsidR="00AD6BF1" w:rsidRDefault="00AD6BF1" w:rsidP="00297480">
      <w:pPr>
        <w:spacing w:after="0"/>
        <w:ind w:firstLine="709"/>
        <w:jc w:val="both"/>
        <w:rPr>
          <w:rFonts w:ascii="Times New Roman" w:hAnsi="Times New Roman" w:cs="Times New Roman"/>
          <w:sz w:val="28"/>
          <w:szCs w:val="28"/>
          <w:lang w:eastAsia="ru-RU"/>
        </w:rPr>
      </w:pPr>
    </w:p>
    <w:p w:rsidR="00AD6BF1" w:rsidRPr="00533FFF" w:rsidRDefault="00AD6BF1" w:rsidP="00297480">
      <w:pPr>
        <w:widowControl w:val="0"/>
        <w:autoSpaceDE w:val="0"/>
        <w:autoSpaceDN w:val="0"/>
        <w:spacing w:after="0"/>
        <w:ind w:firstLine="709"/>
        <w:jc w:val="both"/>
        <w:rPr>
          <w:rFonts w:ascii="Times New Roman" w:hAnsi="Times New Roman" w:cs="Times New Roman"/>
          <w:sz w:val="28"/>
          <w:szCs w:val="28"/>
          <w:lang w:eastAsia="ru-RU"/>
        </w:rPr>
      </w:pPr>
      <w:r>
        <w:rPr>
          <w:noProof/>
          <w:lang w:eastAsia="ru-RU"/>
        </w:rPr>
        <w:pict>
          <v:shape id="Соединительная линия уступом 101" o:spid="_x0000_s1041" type="#_x0000_t34" style="position:absolute;left:0;text-align:left;margin-left:409pt;margin-top:11.85pt;width:114pt;height:18pt;z-index:251656704;visibility:visible" strokecolor="#4579b8">
            <v:stroke endarrow="open"/>
          </v:shape>
        </w:pict>
      </w:r>
      <w:r>
        <w:rPr>
          <w:noProof/>
          <w:lang w:eastAsia="ru-RU"/>
        </w:rPr>
        <w:pict>
          <v:shape id="Соединительная линия уступом 100" o:spid="_x0000_s1042" type="#_x0000_t34" style="position:absolute;left:0;text-align:left;margin-left:426pt;margin-top:11.85pt;width:4pt;height:0;z-index:251655680;visibility:visible" adj="129600" strokecolor="#4579b8">
            <v:stroke endarrow="open"/>
          </v:shape>
        </w:pict>
      </w:r>
      <w:r>
        <w:rPr>
          <w:rFonts w:ascii="Times New Roman" w:hAnsi="Times New Roman" w:cs="Times New Roman"/>
          <w:sz w:val="28"/>
          <w:szCs w:val="28"/>
          <w:lang w:eastAsia="ru-RU"/>
        </w:rPr>
        <w:t>9.</w:t>
      </w:r>
      <w:r w:rsidRPr="00533FFF">
        <w:rPr>
          <w:rFonts w:ascii="Times New Roman" w:hAnsi="Times New Roman" w:cs="Times New Roman"/>
          <w:sz w:val="28"/>
          <w:szCs w:val="28"/>
          <w:lang w:eastAsia="ru-RU"/>
        </w:rPr>
        <w:t xml:space="preserve"> повышение прозрачности и открытости бюджетной системы;</w:t>
      </w:r>
    </w:p>
    <w:p w:rsidR="00AD6BF1" w:rsidRDefault="00AD6BF1" w:rsidP="00297480">
      <w:pPr>
        <w:spacing w:after="0"/>
        <w:ind w:firstLine="709"/>
        <w:jc w:val="both"/>
        <w:rPr>
          <w:rFonts w:ascii="Times New Roman" w:hAnsi="Times New Roman" w:cs="Times New Roman"/>
          <w:sz w:val="28"/>
          <w:szCs w:val="28"/>
          <w:lang w:eastAsia="ru-RU"/>
        </w:rPr>
      </w:pPr>
    </w:p>
    <w:p w:rsidR="00AD6BF1" w:rsidRDefault="00AD6BF1" w:rsidP="00297480">
      <w:pPr>
        <w:widowControl w:val="0"/>
        <w:autoSpaceDE w:val="0"/>
        <w:autoSpaceDN w:val="0"/>
        <w:spacing w:after="0" w:line="240" w:lineRule="auto"/>
        <w:jc w:val="both"/>
        <w:rPr>
          <w:rFonts w:ascii="Times New Roman" w:hAnsi="Times New Roman" w:cs="Times New Roman"/>
          <w:sz w:val="28"/>
          <w:szCs w:val="28"/>
          <w:lang w:eastAsia="ru-RU"/>
        </w:rPr>
      </w:pPr>
      <w:r>
        <w:rPr>
          <w:noProof/>
          <w:lang w:eastAsia="ru-RU"/>
        </w:rPr>
        <w:pict>
          <v:shape id="Соединительная линия уступом 102" o:spid="_x0000_s1043" type="#_x0000_t34" style="position:absolute;left:0;text-align:left;margin-left:389pt;margin-top:7.8pt;width:125pt;height:37pt;flip:y;z-index:251657728;visibility:visible" strokecolor="#4579b8">
            <v:stroke endarrow="open"/>
          </v:shape>
        </w:pict>
      </w:r>
      <w:r>
        <w:rPr>
          <w:rFonts w:ascii="Times New Roman" w:hAnsi="Times New Roman" w:cs="Times New Roman"/>
          <w:sz w:val="28"/>
          <w:szCs w:val="28"/>
          <w:lang w:eastAsia="ru-RU"/>
        </w:rPr>
        <w:t xml:space="preserve">      10.</w:t>
      </w:r>
      <w:r w:rsidRPr="00533FFF">
        <w:rPr>
          <w:rFonts w:ascii="Times New Roman" w:hAnsi="Times New Roman" w:cs="Times New Roman"/>
          <w:sz w:val="28"/>
          <w:szCs w:val="28"/>
          <w:lang w:eastAsia="ru-RU"/>
        </w:rPr>
        <w:t xml:space="preserve"> повышение роли граждан и общественных </w:t>
      </w:r>
    </w:p>
    <w:p w:rsidR="00AD6BF1" w:rsidRDefault="00AD6BF1" w:rsidP="00297480">
      <w:pPr>
        <w:widowControl w:val="0"/>
        <w:autoSpaceDE w:val="0"/>
        <w:autoSpaceDN w:val="0"/>
        <w:spacing w:after="0" w:line="240" w:lineRule="auto"/>
        <w:ind w:left="709"/>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институтов в процессе формирования приоритетов</w:t>
      </w:r>
    </w:p>
    <w:p w:rsidR="00AD6BF1" w:rsidRDefault="00AD6BF1" w:rsidP="00297480">
      <w:pPr>
        <w:widowControl w:val="0"/>
        <w:autoSpaceDE w:val="0"/>
        <w:autoSpaceDN w:val="0"/>
        <w:spacing w:after="0" w:line="240" w:lineRule="auto"/>
        <w:jc w:val="both"/>
        <w:rPr>
          <w:rFonts w:ascii="Times New Roman" w:hAnsi="Times New Roman" w:cs="Times New Roman"/>
          <w:sz w:val="28"/>
          <w:szCs w:val="28"/>
          <w:lang w:eastAsia="ru-RU"/>
        </w:rPr>
      </w:pPr>
      <w:r w:rsidRPr="00533FFF">
        <w:rPr>
          <w:rFonts w:ascii="Times New Roman" w:hAnsi="Times New Roman" w:cs="Times New Roman"/>
          <w:sz w:val="28"/>
          <w:szCs w:val="28"/>
          <w:lang w:eastAsia="ru-RU"/>
        </w:rPr>
        <w:t>бюджетной политики и направлений расходов бюджета,</w:t>
      </w:r>
    </w:p>
    <w:p w:rsidR="00AD6BF1" w:rsidRDefault="00AD6BF1" w:rsidP="00297480">
      <w:pPr>
        <w:widowControl w:val="0"/>
        <w:tabs>
          <w:tab w:val="left" w:pos="508"/>
        </w:tabs>
        <w:autoSpaceDE w:val="0"/>
        <w:autoSpaceDN w:val="0"/>
        <w:spacing w:after="0" w:line="240" w:lineRule="auto"/>
        <w:ind w:right="285"/>
        <w:outlineLvl w:val="1"/>
        <w:rPr>
          <w:rFonts w:ascii="Times New Roman" w:hAnsi="Times New Roman" w:cs="Times New Roman"/>
          <w:b/>
          <w:bCs/>
          <w:caps/>
          <w:sz w:val="32"/>
          <w:szCs w:val="32"/>
        </w:rPr>
      </w:pPr>
      <w:r w:rsidRPr="00533FFF">
        <w:rPr>
          <w:rFonts w:ascii="Times New Roman" w:hAnsi="Times New Roman" w:cs="Times New Roman"/>
          <w:sz w:val="28"/>
          <w:szCs w:val="28"/>
          <w:lang w:eastAsia="ru-RU"/>
        </w:rPr>
        <w:t xml:space="preserve"> реализация проектов инициативного бюджетирования</w:t>
      </w:r>
    </w:p>
    <w:p w:rsidR="00AD6BF1" w:rsidRDefault="00AD6BF1" w:rsidP="00297480">
      <w:pPr>
        <w:widowControl w:val="0"/>
        <w:tabs>
          <w:tab w:val="left" w:pos="508"/>
        </w:tabs>
        <w:autoSpaceDE w:val="0"/>
        <w:autoSpaceDN w:val="0"/>
        <w:spacing w:before="205" w:after="0" w:line="240"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533FFF">
      <w:pPr>
        <w:widowControl w:val="0"/>
        <w:tabs>
          <w:tab w:val="left" w:pos="508"/>
        </w:tabs>
        <w:autoSpaceDE w:val="0"/>
        <w:autoSpaceDN w:val="0"/>
        <w:spacing w:before="205" w:after="0" w:line="271" w:lineRule="auto"/>
        <w:ind w:left="-306" w:right="285"/>
        <w:jc w:val="center"/>
        <w:outlineLvl w:val="1"/>
        <w:rPr>
          <w:rFonts w:ascii="Times New Roman" w:hAnsi="Times New Roman" w:cs="Times New Roman"/>
          <w:b/>
          <w:bCs/>
          <w:caps/>
          <w:sz w:val="32"/>
          <w:szCs w:val="32"/>
        </w:rPr>
      </w:pPr>
    </w:p>
    <w:p w:rsidR="00AD6BF1" w:rsidRDefault="00AD6BF1" w:rsidP="00ED3845">
      <w:pPr>
        <w:widowControl w:val="0"/>
        <w:autoSpaceDE w:val="0"/>
        <w:autoSpaceDN w:val="0"/>
        <w:spacing w:after="0"/>
        <w:jc w:val="both"/>
        <w:rPr>
          <w:rFonts w:ascii="Times New Roman" w:hAnsi="Times New Roman" w:cs="Times New Roman"/>
          <w:sz w:val="20"/>
          <w:szCs w:val="20"/>
        </w:rPr>
      </w:pPr>
      <w:r w:rsidRPr="00533FFF">
        <w:rPr>
          <w:rFonts w:ascii="Times New Roman" w:hAnsi="Times New Roman" w:cs="Times New Roman"/>
          <w:sz w:val="28"/>
          <w:szCs w:val="28"/>
          <w:lang w:eastAsia="ru-RU"/>
        </w:rPr>
        <w:t>.</w:t>
      </w:r>
    </w:p>
    <w:p w:rsidR="00AD6BF1" w:rsidRDefault="00AD6BF1" w:rsidP="00533FFF">
      <w:pPr>
        <w:widowControl w:val="0"/>
        <w:autoSpaceDE w:val="0"/>
        <w:autoSpaceDN w:val="0"/>
        <w:spacing w:after="0" w:line="240" w:lineRule="auto"/>
        <w:rPr>
          <w:rFonts w:ascii="Times New Roman" w:hAnsi="Times New Roman" w:cs="Times New Roman"/>
          <w:sz w:val="20"/>
          <w:szCs w:val="20"/>
        </w:rPr>
      </w:pPr>
    </w:p>
    <w:p w:rsidR="00AD6BF1" w:rsidRPr="00533FFF" w:rsidRDefault="00AD6BF1" w:rsidP="00533FFF">
      <w:pPr>
        <w:widowControl w:val="0"/>
        <w:autoSpaceDE w:val="0"/>
        <w:autoSpaceDN w:val="0"/>
        <w:spacing w:after="0" w:line="240" w:lineRule="auto"/>
        <w:rPr>
          <w:rFonts w:ascii="Times New Roman" w:hAnsi="Times New Roman" w:cs="Times New Roman"/>
          <w:sz w:val="20"/>
          <w:szCs w:val="20"/>
        </w:rPr>
      </w:pPr>
    </w:p>
    <w:p w:rsidR="00AD6BF1" w:rsidRPr="00533FFF" w:rsidRDefault="00AD6BF1" w:rsidP="00533FFF">
      <w:pPr>
        <w:widowControl w:val="0"/>
        <w:autoSpaceDE w:val="0"/>
        <w:autoSpaceDN w:val="0"/>
        <w:spacing w:after="0" w:line="240" w:lineRule="auto"/>
        <w:rPr>
          <w:rFonts w:ascii="Times New Roman" w:hAnsi="Times New Roman" w:cs="Times New Roman"/>
          <w:sz w:val="20"/>
          <w:szCs w:val="20"/>
        </w:rPr>
      </w:pPr>
    </w:p>
    <w:p w:rsidR="00AD6BF1" w:rsidRPr="00533FFF" w:rsidRDefault="00AD6BF1" w:rsidP="00533FFF">
      <w:pPr>
        <w:widowControl w:val="0"/>
        <w:autoSpaceDE w:val="0"/>
        <w:autoSpaceDN w:val="0"/>
        <w:spacing w:after="0" w:line="240" w:lineRule="auto"/>
        <w:rPr>
          <w:rFonts w:ascii="Times New Roman" w:hAnsi="Times New Roman" w:cs="Times New Roman"/>
          <w:sz w:val="20"/>
          <w:szCs w:val="20"/>
        </w:rPr>
      </w:pPr>
    </w:p>
    <w:p w:rsidR="00AD6BF1" w:rsidRPr="00533FFF" w:rsidRDefault="00AD6BF1" w:rsidP="00533FFF">
      <w:pPr>
        <w:widowControl w:val="0"/>
        <w:autoSpaceDE w:val="0"/>
        <w:autoSpaceDN w:val="0"/>
        <w:spacing w:after="0" w:line="240" w:lineRule="auto"/>
        <w:rPr>
          <w:rFonts w:ascii="Times New Roman" w:hAnsi="Times New Roman" w:cs="Times New Roman"/>
          <w:sz w:val="20"/>
          <w:szCs w:val="20"/>
        </w:rPr>
      </w:pPr>
    </w:p>
    <w:p w:rsidR="00AD6BF1" w:rsidRPr="00533FFF" w:rsidRDefault="00AD6BF1" w:rsidP="00533FFF">
      <w:pPr>
        <w:widowControl w:val="0"/>
        <w:autoSpaceDE w:val="0"/>
        <w:autoSpaceDN w:val="0"/>
        <w:spacing w:after="0" w:line="240" w:lineRule="auto"/>
        <w:rPr>
          <w:rFonts w:ascii="Times New Roman" w:hAnsi="Times New Roman" w:cs="Times New Roman"/>
          <w:sz w:val="28"/>
          <w:szCs w:val="28"/>
        </w:rPr>
        <w:sectPr w:rsidR="00AD6BF1" w:rsidRPr="00533FFF" w:rsidSect="00533FFF">
          <w:footerReference w:type="default" r:id="rId10"/>
          <w:pgSz w:w="16840" w:h="11900" w:orient="landscape"/>
          <w:pgMar w:top="0" w:right="960" w:bottom="719" w:left="700" w:header="0" w:footer="0" w:gutter="0"/>
          <w:pgNumType w:start="32"/>
          <w:cols w:space="720"/>
        </w:sectPr>
      </w:pPr>
      <w:r>
        <w:rPr>
          <w:rFonts w:ascii="Times New Roman" w:hAnsi="Times New Roman" w:cs="Times New Roman"/>
          <w:sz w:val="28"/>
          <w:szCs w:val="28"/>
        </w:rPr>
        <w:t xml:space="preserve">                                                                                                                        8</w:t>
      </w:r>
    </w:p>
    <w:p w:rsidR="00AD6BF1" w:rsidRPr="000A7F34" w:rsidRDefault="00AD6BF1" w:rsidP="00A934AF">
      <w:pPr>
        <w:widowControl w:val="0"/>
        <w:tabs>
          <w:tab w:val="left" w:pos="337"/>
        </w:tabs>
        <w:autoSpaceDE w:val="0"/>
        <w:autoSpaceDN w:val="0"/>
        <w:spacing w:before="75" w:after="0" w:line="240" w:lineRule="auto"/>
        <w:ind w:left="284"/>
        <w:outlineLvl w:val="0"/>
        <w:rPr>
          <w:rFonts w:ascii="Times New Roman" w:hAnsi="Times New Roman" w:cs="Times New Roman"/>
          <w:b/>
          <w:bCs/>
          <w:caps/>
          <w:sz w:val="32"/>
          <w:szCs w:val="32"/>
        </w:rPr>
      </w:pPr>
      <w:bookmarkStart w:id="3" w:name="_TOC_250025"/>
      <w:bookmarkStart w:id="4" w:name="_TOC_250000"/>
      <w:r w:rsidRPr="000A7F34">
        <w:rPr>
          <w:rFonts w:ascii="Times New Roman" w:hAnsi="Times New Roman" w:cs="Times New Roman"/>
          <w:b/>
          <w:bCs/>
          <w:caps/>
          <w:w w:val="90"/>
          <w:sz w:val="32"/>
          <w:szCs w:val="32"/>
        </w:rPr>
        <w:t xml:space="preserve">    3. Основные характеристики</w:t>
      </w:r>
      <w:bookmarkEnd w:id="3"/>
      <w:r w:rsidRPr="000A7F34">
        <w:rPr>
          <w:rFonts w:ascii="Times New Roman" w:hAnsi="Times New Roman" w:cs="Times New Roman"/>
          <w:b/>
          <w:bCs/>
          <w:caps/>
          <w:w w:val="90"/>
          <w:sz w:val="32"/>
          <w:szCs w:val="32"/>
        </w:rPr>
        <w:t xml:space="preserve"> бюджета</w:t>
      </w: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r>
        <w:rPr>
          <w:noProof/>
          <w:lang w:eastAsia="ru-RU"/>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Блок-схема: узел 105" o:spid="_x0000_s1044" type="#_x0000_t120" style="position:absolute;left:0;text-align:left;margin-left:270.1pt;margin-top:11.85pt;width:43pt;height:52pt;z-index:251660800;visibility:visible;v-text-anchor:middle" fillcolor="#002060" strokecolor="#f79646" strokeweight="2pt"/>
        </w:pict>
      </w:r>
      <w:r>
        <w:rPr>
          <w:noProof/>
          <w:lang w:eastAsia="ru-RU"/>
        </w:rPr>
        <w:pict>
          <v:shape id="Блок-схема: узел 104" o:spid="_x0000_s1045" type="#_x0000_t120" style="position:absolute;left:0;text-align:left;margin-left:136.1pt;margin-top:11.85pt;width:45pt;height:52pt;z-index:251659776;visibility:visible;v-text-anchor:middle" fillcolor="#c00000" strokecolor="#f79646" strokeweight="2pt"/>
        </w:pict>
      </w:r>
      <w:r>
        <w:rPr>
          <w:noProof/>
          <w:lang w:eastAsia="ru-RU"/>
        </w:rPr>
        <w:pict>
          <v:shape id="Блок-схема: узел 103" o:spid="_x0000_s1046" type="#_x0000_t120" style="position:absolute;left:0;text-align:left;margin-left:24.95pt;margin-top:12.15pt;width:36pt;height:52pt;z-index:251658752;visibility:visible;v-text-anchor:middle" fillcolor="#00b050" strokecolor="#00b050" strokeweight="2pt"/>
        </w:pict>
      </w:r>
    </w:p>
    <w:p w:rsidR="00AD6BF1" w:rsidRPr="000A7F34" w:rsidRDefault="00AD6BF1" w:rsidP="00A934AF">
      <w:pPr>
        <w:widowControl w:val="0"/>
        <w:autoSpaceDE w:val="0"/>
        <w:autoSpaceDN w:val="0"/>
        <w:spacing w:after="0" w:line="268" w:lineRule="auto"/>
        <w:jc w:val="both"/>
        <w:rPr>
          <w:rFonts w:ascii="Times New Roman" w:hAnsi="Times New Roman" w:cs="Times New Roman"/>
          <w:caps/>
          <w:sz w:val="28"/>
          <w:szCs w:val="28"/>
        </w:rPr>
      </w:pPr>
      <w:r>
        <w:rPr>
          <w:rFonts w:ascii="Times New Roman" w:hAnsi="Times New Roman" w:cs="Times New Roman"/>
          <w:caps/>
          <w:sz w:val="28"/>
          <w:szCs w:val="28"/>
        </w:rPr>
        <w:t xml:space="preserve">                   доходы                    РАСХОДЫ                             ДЕФИЦИТ( в млн.руб.)</w:t>
      </w:r>
    </w:p>
    <w:p w:rsidR="00AD6BF1" w:rsidRDefault="00AD6BF1" w:rsidP="00577DDF">
      <w:pPr>
        <w:widowControl w:val="0"/>
        <w:autoSpaceDE w:val="0"/>
        <w:autoSpaceDN w:val="0"/>
        <w:spacing w:after="0" w:line="268" w:lineRule="auto"/>
        <w:ind w:left="567"/>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r>
        <w:rPr>
          <w:noProof/>
          <w:lang w:eastAsia="ru-RU"/>
        </w:rPr>
        <w:pict>
          <v:oval id="Овал 14" o:spid="_x0000_s1047" style="position:absolute;left:0;text-align:left;margin-left:25.1pt;margin-top:12.6pt;width:125pt;height:97pt;z-index:-251654656;visibility:visible;v-text-anchor:middle" wrapcoords="8925 -167 7502 0 3234 2009 2587 3181 1035 5191 0 7870 -259 9377 -259 10884 -129 13228 905 15907 2846 18921 6726 21265 7372 21433 8795 21600 12675 21600 13193 21600 14745 21265 18625 18921 18754 18586 20695 15907 21600 13228 21859 10549 21471 7870 20436 5191 18754 3014 18237 2009 13969 0 12546 -167 8925 -167" strokecolor="#00b050" strokeweight="2pt">
            <v:textbox>
              <w:txbxContent>
                <w:p w:rsidR="00AD6BF1" w:rsidRPr="00B42C18" w:rsidRDefault="00AD6BF1" w:rsidP="00B42C18">
                  <w:pPr>
                    <w:jc w:val="center"/>
                    <w:rPr>
                      <w:rFonts w:ascii="Times New Roman" w:hAnsi="Times New Roman" w:cs="Times New Roman"/>
                      <w:color w:val="00B050"/>
                      <w:sz w:val="36"/>
                      <w:szCs w:val="36"/>
                    </w:rPr>
                  </w:pPr>
                  <w:r w:rsidRPr="00B42C18">
                    <w:rPr>
                      <w:rFonts w:ascii="Times New Roman" w:hAnsi="Times New Roman" w:cs="Times New Roman"/>
                      <w:sz w:val="36"/>
                      <w:szCs w:val="36"/>
                      <w:highlight w:val="green"/>
                    </w:rPr>
                    <w:t>333,2</w:t>
                  </w:r>
                </w:p>
              </w:txbxContent>
            </v:textbox>
            <w10:wrap type="through"/>
          </v:oval>
        </w:pict>
      </w:r>
      <w:r>
        <w:rPr>
          <w:noProof/>
          <w:lang w:eastAsia="ru-RU"/>
        </w:rPr>
        <w:pict>
          <v:oval id="Овал 15" o:spid="_x0000_s1048" style="position:absolute;left:0;text-align:left;margin-left:150.1pt;margin-top:12.6pt;width:115pt;height:97pt;z-index:251662848;visibility:visible;v-text-anchor:middle" filled="f" strokecolor="#c00000" strokeweight="2pt">
            <v:textbox>
              <w:txbxContent>
                <w:p w:rsidR="00AD6BF1" w:rsidRPr="00B42C18" w:rsidRDefault="00AD6BF1" w:rsidP="00B42C18">
                  <w:pPr>
                    <w:jc w:val="center"/>
                    <w:rPr>
                      <w:sz w:val="32"/>
                      <w:szCs w:val="32"/>
                    </w:rPr>
                  </w:pPr>
                  <w:r w:rsidRPr="00B42C18">
                    <w:rPr>
                      <w:sz w:val="32"/>
                      <w:szCs w:val="32"/>
                      <w:highlight w:val="red"/>
                    </w:rPr>
                    <w:t>333,2</w:t>
                  </w:r>
                </w:p>
              </w:txbxContent>
            </v:textbox>
          </v:oval>
        </w:pict>
      </w:r>
      <w:r>
        <w:rPr>
          <w:noProof/>
          <w:lang w:eastAsia="ru-RU"/>
        </w:rPr>
        <w:pict>
          <v:oval id="Овал 19" o:spid="_x0000_s1049" style="position:absolute;left:0;text-align:left;margin-left:298.1pt;margin-top:12.6pt;width:105pt;height:97pt;z-index:251663872;visibility:visible;v-text-anchor:middle" strokecolor="#00b050" strokeweight="2pt">
            <v:textbox>
              <w:txbxContent>
                <w:p w:rsidR="00AD6BF1" w:rsidRPr="00B42C18" w:rsidRDefault="00AD6BF1" w:rsidP="00B42C18">
                  <w:pPr>
                    <w:jc w:val="center"/>
                    <w:rPr>
                      <w:sz w:val="32"/>
                      <w:szCs w:val="32"/>
                    </w:rPr>
                  </w:pPr>
                  <w:r w:rsidRPr="00B42C18">
                    <w:rPr>
                      <w:sz w:val="32"/>
                      <w:szCs w:val="32"/>
                      <w:highlight w:val="green"/>
                    </w:rPr>
                    <w:t>293,2</w:t>
                  </w:r>
                </w:p>
              </w:txbxContent>
            </v:textbox>
          </v:oval>
        </w:pict>
      </w:r>
      <w:r>
        <w:rPr>
          <w:noProof/>
          <w:lang w:eastAsia="ru-RU"/>
        </w:rPr>
        <w:pict>
          <v:oval id="Овал 20" o:spid="_x0000_s1050" style="position:absolute;left:0;text-align:left;margin-left:411.1pt;margin-top:12.6pt;width:103pt;height:96pt;z-index:251664896;visibility:visible;v-text-anchor:middle" strokecolor="#c00000" strokeweight="2pt">
            <v:textbox>
              <w:txbxContent>
                <w:p w:rsidR="00AD6BF1" w:rsidRPr="00B42C18" w:rsidRDefault="00AD6BF1" w:rsidP="00B42C18">
                  <w:pPr>
                    <w:jc w:val="center"/>
                    <w:rPr>
                      <w:sz w:val="32"/>
                      <w:szCs w:val="32"/>
                    </w:rPr>
                  </w:pPr>
                  <w:r w:rsidRPr="00B42C18">
                    <w:rPr>
                      <w:sz w:val="32"/>
                      <w:szCs w:val="32"/>
                      <w:highlight w:val="red"/>
                    </w:rPr>
                    <w:t>293,2</w:t>
                  </w:r>
                </w:p>
              </w:txbxContent>
            </v:textbox>
          </v:oval>
        </w:pict>
      </w:r>
    </w:p>
    <w:p w:rsidR="00AD6BF1" w:rsidRDefault="00AD6BF1" w:rsidP="00A934AF">
      <w:pPr>
        <w:widowControl w:val="0"/>
        <w:autoSpaceDE w:val="0"/>
        <w:autoSpaceDN w:val="0"/>
        <w:spacing w:after="0" w:line="268" w:lineRule="auto"/>
        <w:jc w:val="both"/>
        <w:rPr>
          <w:b/>
          <w:bCs/>
          <w:caps/>
          <w:sz w:val="28"/>
          <w:szCs w:val="28"/>
        </w:rPr>
      </w:pPr>
      <w:r>
        <w:rPr>
          <w:noProof/>
          <w:lang w:eastAsia="ru-RU"/>
        </w:rPr>
        <w:pict>
          <v:shape id="Арка 28" o:spid="_x0000_s1051" style="position:absolute;left:0;text-align:left;margin-left:396.1pt;margin-top:2.9pt;width:24pt;height:22pt;rotation:180;flip:y;z-index:251668992;visibility:visible;mso-wrap-style:square;mso-wrap-distance-left:9pt;mso-wrap-distance-top:0;mso-wrap-distance-right:9pt;mso-wrap-distance-bottom:0;mso-position-horizontal:absolute;mso-position-horizontal-relative:text;mso-position-vertical:absolute;mso-position-vertical-relative:text;v-text-anchor:middle" coordsize="304800,279400" path="m,139700c,62546,68232,,152400,v84168,,152400,62546,152400,139700l234950,139700v,-38577,-36959,-69850,-82550,-69850c106809,69850,69850,101123,69850,139700l,139700xe" fillcolor="#4f81bd" strokecolor="#243f60" strokeweight="2pt">
            <v:path arrowok="t" o:connecttype="custom" o:connectlocs="0,139700;152400,0;304800,139700;234950,139700;152400,69850;69850,139700;0,139700" o:connectangles="0,0,0,0,0,0,0"/>
          </v:shape>
        </w:pict>
      </w:r>
      <w:r>
        <w:rPr>
          <w:noProof/>
          <w:lang w:eastAsia="ru-RU"/>
        </w:rPr>
        <w:pict>
          <v:shape id="Арка 27" o:spid="_x0000_s1052" style="position:absolute;left:0;text-align:left;margin-left:136.1pt;margin-top:2.9pt;width:24pt;height:22pt;z-index:251667968;visibility:visible;mso-wrap-style:square;mso-wrap-distance-left:9pt;mso-wrap-distance-top:0;mso-wrap-distance-right:9pt;mso-wrap-distance-bottom:0;mso-position-horizontal:absolute;mso-position-horizontal-relative:text;mso-position-vertical:absolute;mso-position-vertical-relative:text;v-text-anchor:middle" coordsize="304800,279400" path="m12398,84508c40279,25080,109023,-9028,178549,2071v72981,11651,126251,69722,126251,137628l234950,139700v,-34297,-29428,-63521,-69447,-68964c129062,65779,93160,81893,77573,110202l12398,84508xe" fillcolor="#4f81bd" strokecolor="#243f60" strokeweight="2pt">
            <v:path arrowok="t" o:connecttype="custom" o:connectlocs="12398,84508;178549,2071;304800,139699;234950,139700;165503,70736;77573,110202;12398,84508" o:connectangles="0,0,0,0,0,0,0"/>
          </v:shape>
        </w:pict>
      </w:r>
    </w:p>
    <w:p w:rsidR="00AD6BF1" w:rsidRPr="00B42C18" w:rsidRDefault="00AD6BF1" w:rsidP="00A934AF">
      <w:pPr>
        <w:widowControl w:val="0"/>
        <w:autoSpaceDE w:val="0"/>
        <w:autoSpaceDN w:val="0"/>
        <w:spacing w:after="0" w:line="268" w:lineRule="auto"/>
        <w:jc w:val="both"/>
        <w:rPr>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r>
        <w:rPr>
          <w:noProof/>
          <w:lang w:eastAsia="ru-RU"/>
        </w:rPr>
        <w:pict>
          <v:shape id="Арка 29" o:spid="_x0000_s1053" style="position:absolute;left:0;text-align:left;margin-left:242.1pt;margin-top:16.55pt;width:41pt;height:31pt;z-index:251670016;visibility:visible;mso-wrap-style:square;mso-wrap-distance-left:9pt;mso-wrap-distance-top:0;mso-wrap-distance-right:9pt;mso-wrap-distance-bottom:0;mso-position-horizontal:absolute;mso-position-horizontal-relative:text;mso-position-vertical:absolute;mso-position-vertical-relative:text;v-text-anchor:middle" coordsize="520700,393700" path="m17446,126003c59898,42794,171036,-8439,288309,1138,420506,11934,520700,96315,520700,196850r-98425,c422275,145792,358042,103211,274358,98794,207232,95251,143511,117345,114362,154270l17446,126003xe" fillcolor="#4f81bd" strokecolor="#243f60" strokeweight="2pt">
            <v:path arrowok="t" o:connecttype="custom" o:connectlocs="17446,126003;288309,1138;520700,196850;422275,196850;274358,98794;114362,154270;17446,126003" o:connectangles="0,0,0,0,0,0,0"/>
          </v:shape>
        </w:pict>
      </w:r>
      <w:r>
        <w:rPr>
          <w:noProof/>
          <w:lang w:eastAsia="ru-RU"/>
        </w:rPr>
        <w:pict>
          <v:oval id="Овал 21" o:spid="_x0000_s1054" style="position:absolute;left:0;text-align:left;margin-left:136.1pt;margin-top:18.55pt;width:134pt;height:80pt;z-index:251665920;visibility:visible;v-text-anchor:middle" strokecolor="#00b050" strokeweight="2pt">
            <v:textbox>
              <w:txbxContent>
                <w:p w:rsidR="00AD6BF1" w:rsidRPr="00B42C18" w:rsidRDefault="00AD6BF1" w:rsidP="00B42C18">
                  <w:pPr>
                    <w:jc w:val="center"/>
                    <w:rPr>
                      <w:sz w:val="32"/>
                      <w:szCs w:val="32"/>
                    </w:rPr>
                  </w:pPr>
                  <w:r w:rsidRPr="00B42C18">
                    <w:rPr>
                      <w:sz w:val="32"/>
                      <w:szCs w:val="32"/>
                      <w:highlight w:val="green"/>
                    </w:rPr>
                    <w:t>296,9</w:t>
                  </w:r>
                </w:p>
              </w:txbxContent>
            </v:textbox>
          </v:oval>
        </w:pict>
      </w:r>
      <w:r>
        <w:rPr>
          <w:noProof/>
          <w:lang w:eastAsia="ru-RU"/>
        </w:rPr>
        <w:pict>
          <v:oval id="Овал 26" o:spid="_x0000_s1055" style="position:absolute;left:0;text-align:left;margin-left:270.1pt;margin-top:18.55pt;width:133pt;height:80pt;z-index:251666944;visibility:visible;v-text-anchor:middle" strokecolor="#c00000" strokeweight="2pt">
            <v:textbox>
              <w:txbxContent>
                <w:p w:rsidR="00AD6BF1" w:rsidRPr="00B42C18" w:rsidRDefault="00AD6BF1" w:rsidP="00B42C18">
                  <w:pPr>
                    <w:jc w:val="center"/>
                    <w:rPr>
                      <w:sz w:val="32"/>
                      <w:szCs w:val="32"/>
                    </w:rPr>
                  </w:pPr>
                  <w:r w:rsidRPr="00B42C18">
                    <w:rPr>
                      <w:sz w:val="32"/>
                      <w:szCs w:val="32"/>
                      <w:highlight w:val="red"/>
                    </w:rPr>
                    <w:t>296,9</w:t>
                  </w:r>
                </w:p>
              </w:txbxContent>
            </v:textbox>
          </v:oval>
        </w:pict>
      </w:r>
      <w:r>
        <w:rPr>
          <w:b/>
          <w:bCs/>
          <w:caps/>
          <w:sz w:val="28"/>
          <w:szCs w:val="28"/>
        </w:rPr>
        <w:t xml:space="preserve">                                    2018  год                                                                             2019 год</w:t>
      </w: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r>
        <w:rPr>
          <w:b/>
          <w:bCs/>
          <w:caps/>
          <w:sz w:val="28"/>
          <w:szCs w:val="28"/>
        </w:rPr>
        <w:t xml:space="preserve">                                                                       2020 год</w:t>
      </w: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p w:rsidR="00AD6BF1" w:rsidRDefault="00AD6BF1" w:rsidP="00A934AF">
      <w:pPr>
        <w:widowControl w:val="0"/>
        <w:autoSpaceDE w:val="0"/>
        <w:autoSpaceDN w:val="0"/>
        <w:spacing w:after="0" w:line="268" w:lineRule="auto"/>
        <w:jc w:val="both"/>
        <w:rPr>
          <w:b/>
          <w:bCs/>
          <w:caps/>
          <w:sz w:val="28"/>
          <w:szCs w:val="28"/>
        </w:rPr>
      </w:pPr>
    </w:p>
    <w:tbl>
      <w:tblPr>
        <w:tblW w:w="116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9"/>
        <w:gridCol w:w="1843"/>
        <w:gridCol w:w="2126"/>
        <w:gridCol w:w="2126"/>
      </w:tblGrid>
      <w:tr w:rsidR="00AD6BF1" w:rsidRPr="001030E8">
        <w:tc>
          <w:tcPr>
            <w:tcW w:w="5529" w:type="dxa"/>
          </w:tcPr>
          <w:p w:rsidR="00AD6BF1" w:rsidRPr="00992654" w:rsidRDefault="00AD6BF1" w:rsidP="00324006">
            <w:pPr>
              <w:widowControl w:val="0"/>
              <w:autoSpaceDE w:val="0"/>
              <w:autoSpaceDN w:val="0"/>
              <w:spacing w:after="0" w:line="240" w:lineRule="auto"/>
              <w:ind w:left="-284"/>
              <w:jc w:val="center"/>
              <w:rPr>
                <w:rFonts w:ascii="Times New Roman" w:hAnsi="Times New Roman" w:cs="Times New Roman"/>
                <w:b/>
                <w:bCs/>
                <w:sz w:val="28"/>
                <w:szCs w:val="28"/>
              </w:rPr>
            </w:pPr>
            <w:r>
              <w:rPr>
                <w:rFonts w:ascii="Times New Roman" w:hAnsi="Times New Roman" w:cs="Times New Roman"/>
                <w:b/>
                <w:bCs/>
                <w:sz w:val="28"/>
                <w:szCs w:val="28"/>
              </w:rPr>
              <w:t>Параметры бюджета</w:t>
            </w:r>
          </w:p>
        </w:tc>
        <w:tc>
          <w:tcPr>
            <w:tcW w:w="1843"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r>
              <w:rPr>
                <w:rFonts w:ascii="Times New Roman" w:hAnsi="Times New Roman" w:cs="Times New Roman"/>
                <w:b/>
                <w:bCs/>
                <w:i/>
                <w:iCs/>
                <w:sz w:val="28"/>
                <w:szCs w:val="28"/>
              </w:rPr>
              <w:t xml:space="preserve">2018г.   </w:t>
            </w:r>
          </w:p>
          <w:p w:rsidR="00AD6BF1" w:rsidRPr="00A934AF" w:rsidRDefault="00AD6BF1" w:rsidP="00324006">
            <w:pPr>
              <w:widowControl w:val="0"/>
              <w:autoSpaceDE w:val="0"/>
              <w:autoSpaceDN w:val="0"/>
              <w:spacing w:after="0" w:line="240" w:lineRule="auto"/>
              <w:ind w:left="-284"/>
              <w:rPr>
                <w:rFonts w:ascii="Times New Roman" w:hAnsi="Times New Roman" w:cs="Times New Roman"/>
                <w:i/>
                <w:iCs/>
                <w:sz w:val="28"/>
                <w:szCs w:val="28"/>
              </w:rPr>
            </w:pPr>
            <w:r w:rsidRPr="00A934AF">
              <w:rPr>
                <w:rFonts w:ascii="Times New Roman" w:hAnsi="Times New Roman" w:cs="Times New Roman"/>
                <w:b/>
                <w:bCs/>
                <w:i/>
                <w:iCs/>
                <w:sz w:val="28"/>
                <w:szCs w:val="28"/>
              </w:rPr>
              <w:t>(</w:t>
            </w: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r w:rsidRPr="00A934AF">
              <w:rPr>
                <w:rFonts w:ascii="Times New Roman" w:hAnsi="Times New Roman" w:cs="Times New Roman"/>
                <w:b/>
                <w:bCs/>
                <w:i/>
                <w:iCs/>
                <w:sz w:val="28"/>
                <w:szCs w:val="28"/>
              </w:rPr>
              <w:t>2019г.</w:t>
            </w:r>
          </w:p>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r w:rsidRPr="00A934AF">
              <w:rPr>
                <w:rFonts w:ascii="Times New Roman" w:hAnsi="Times New Roman" w:cs="Times New Roman"/>
                <w:b/>
                <w:bCs/>
                <w:i/>
                <w:iCs/>
                <w:sz w:val="28"/>
                <w:szCs w:val="28"/>
              </w:rPr>
              <w:t>2020г.</w:t>
            </w:r>
          </w:p>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p>
        </w:tc>
      </w:tr>
      <w:tr w:rsidR="00AD6BF1" w:rsidRPr="001030E8">
        <w:trPr>
          <w:trHeight w:val="655"/>
        </w:trPr>
        <w:tc>
          <w:tcPr>
            <w:tcW w:w="5529" w:type="dxa"/>
          </w:tcPr>
          <w:p w:rsidR="00AD6BF1" w:rsidRPr="001030E8" w:rsidRDefault="00AD6BF1" w:rsidP="00324006">
            <w:pPr>
              <w:ind w:left="-284"/>
              <w:jc w:val="center"/>
              <w:rPr>
                <w:rFonts w:ascii="Times New Roman" w:hAnsi="Times New Roman" w:cs="Times New Roman"/>
                <w:b/>
                <w:bCs/>
                <w:i/>
                <w:iCs/>
                <w:sz w:val="28"/>
                <w:szCs w:val="28"/>
              </w:rPr>
            </w:pPr>
            <w:r w:rsidRPr="001030E8">
              <w:rPr>
                <w:rFonts w:ascii="Times New Roman" w:hAnsi="Times New Roman" w:cs="Times New Roman"/>
                <w:b/>
                <w:bCs/>
                <w:i/>
                <w:iCs/>
                <w:sz w:val="28"/>
                <w:szCs w:val="28"/>
              </w:rPr>
              <w:t>Доходы ( всего )</w:t>
            </w:r>
          </w:p>
        </w:tc>
        <w:tc>
          <w:tcPr>
            <w:tcW w:w="1843"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sz w:val="24"/>
                <w:szCs w:val="24"/>
              </w:rPr>
              <w:t xml:space="preserve">  333,2</w:t>
            </w:r>
          </w:p>
        </w:tc>
        <w:tc>
          <w:tcPr>
            <w:tcW w:w="2126"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color w:val="000000"/>
                <w:sz w:val="24"/>
                <w:szCs w:val="24"/>
              </w:rPr>
              <w:t>293,2</w:t>
            </w:r>
          </w:p>
        </w:tc>
        <w:tc>
          <w:tcPr>
            <w:tcW w:w="2126"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color w:val="000000"/>
                <w:sz w:val="24"/>
                <w:szCs w:val="24"/>
              </w:rPr>
              <w:t xml:space="preserve"> 296,9</w:t>
            </w:r>
          </w:p>
        </w:tc>
      </w:tr>
      <w:tr w:rsidR="00AD6BF1" w:rsidRPr="001030E8">
        <w:tc>
          <w:tcPr>
            <w:tcW w:w="5529" w:type="dxa"/>
          </w:tcPr>
          <w:p w:rsidR="00AD6BF1" w:rsidRPr="001030E8" w:rsidRDefault="00AD6BF1" w:rsidP="00324006">
            <w:pPr>
              <w:ind w:left="-284"/>
              <w:jc w:val="center"/>
              <w:rPr>
                <w:rFonts w:ascii="Times New Roman" w:hAnsi="Times New Roman" w:cs="Times New Roman"/>
                <w:b/>
                <w:bCs/>
                <w:i/>
                <w:iCs/>
                <w:sz w:val="28"/>
                <w:szCs w:val="28"/>
              </w:rPr>
            </w:pPr>
            <w:r w:rsidRPr="001030E8">
              <w:rPr>
                <w:rFonts w:ascii="Times New Roman" w:hAnsi="Times New Roman" w:cs="Times New Roman"/>
                <w:b/>
                <w:bCs/>
                <w:i/>
                <w:iCs/>
                <w:sz w:val="28"/>
                <w:szCs w:val="28"/>
              </w:rPr>
              <w:t xml:space="preserve"> Налоговые и неналоговые доходы</w:t>
            </w:r>
          </w:p>
        </w:tc>
        <w:tc>
          <w:tcPr>
            <w:tcW w:w="1843"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sz w:val="24"/>
                <w:szCs w:val="24"/>
              </w:rPr>
              <w:t xml:space="preserve">  79,2</w:t>
            </w:r>
          </w:p>
        </w:tc>
        <w:tc>
          <w:tcPr>
            <w:tcW w:w="2126"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color w:val="000000"/>
                <w:sz w:val="24"/>
                <w:szCs w:val="24"/>
              </w:rPr>
              <w:t>78,4</w:t>
            </w:r>
          </w:p>
        </w:tc>
        <w:tc>
          <w:tcPr>
            <w:tcW w:w="2126" w:type="dxa"/>
          </w:tcPr>
          <w:p w:rsidR="00AD6BF1" w:rsidRPr="001030E8" w:rsidRDefault="00AD6BF1" w:rsidP="00324006">
            <w:pPr>
              <w:ind w:left="-284"/>
              <w:jc w:val="center"/>
              <w:rPr>
                <w:rFonts w:ascii="Times New Roman" w:hAnsi="Times New Roman" w:cs="Times New Roman"/>
                <w:b/>
                <w:bCs/>
                <w:sz w:val="24"/>
                <w:szCs w:val="24"/>
              </w:rPr>
            </w:pPr>
            <w:r w:rsidRPr="001030E8">
              <w:rPr>
                <w:rFonts w:ascii="Times New Roman" w:hAnsi="Times New Roman" w:cs="Times New Roman"/>
                <w:b/>
                <w:bCs/>
                <w:color w:val="000000"/>
                <w:sz w:val="24"/>
                <w:szCs w:val="24"/>
              </w:rPr>
              <w:t xml:space="preserve">  83,9</w:t>
            </w:r>
          </w:p>
        </w:tc>
      </w:tr>
      <w:tr w:rsidR="00AD6BF1" w:rsidRPr="001030E8">
        <w:tc>
          <w:tcPr>
            <w:tcW w:w="5529" w:type="dxa"/>
          </w:tcPr>
          <w:p w:rsidR="00AD6BF1" w:rsidRPr="001030E8" w:rsidRDefault="00AD6BF1" w:rsidP="00324006">
            <w:pPr>
              <w:ind w:left="-284"/>
              <w:jc w:val="center"/>
              <w:rPr>
                <w:rFonts w:ascii="Times New Roman" w:hAnsi="Times New Roman" w:cs="Times New Roman"/>
                <w:b/>
                <w:bCs/>
                <w:i/>
                <w:iCs/>
                <w:sz w:val="28"/>
                <w:szCs w:val="28"/>
              </w:rPr>
            </w:pPr>
            <w:r w:rsidRPr="001030E8">
              <w:rPr>
                <w:rFonts w:ascii="Times New Roman" w:hAnsi="Times New Roman" w:cs="Times New Roman"/>
                <w:b/>
                <w:bCs/>
                <w:i/>
                <w:iCs/>
                <w:sz w:val="28"/>
                <w:szCs w:val="28"/>
              </w:rPr>
              <w:t>Безвозмездные   поступления</w:t>
            </w:r>
          </w:p>
        </w:tc>
        <w:tc>
          <w:tcPr>
            <w:tcW w:w="1843" w:type="dxa"/>
          </w:tcPr>
          <w:p w:rsidR="00AD6BF1" w:rsidRPr="001030E8" w:rsidRDefault="00AD6BF1" w:rsidP="00324006">
            <w:pPr>
              <w:ind w:left="-284"/>
              <w:jc w:val="both"/>
              <w:rPr>
                <w:rFonts w:ascii="Times New Roman" w:hAnsi="Times New Roman" w:cs="Times New Roman"/>
                <w:b/>
                <w:bCs/>
                <w:sz w:val="24"/>
                <w:szCs w:val="24"/>
              </w:rPr>
            </w:pPr>
            <w:r w:rsidRPr="001030E8">
              <w:rPr>
                <w:rFonts w:ascii="Times New Roman" w:hAnsi="Times New Roman" w:cs="Times New Roman"/>
                <w:b/>
                <w:bCs/>
                <w:sz w:val="24"/>
                <w:szCs w:val="24"/>
              </w:rPr>
              <w:t>2       254,1</w:t>
            </w:r>
          </w:p>
        </w:tc>
        <w:tc>
          <w:tcPr>
            <w:tcW w:w="2126" w:type="dxa"/>
          </w:tcPr>
          <w:p w:rsidR="00AD6BF1" w:rsidRPr="001030E8" w:rsidRDefault="00AD6BF1" w:rsidP="00324006">
            <w:pPr>
              <w:ind w:left="-284"/>
              <w:jc w:val="both"/>
              <w:rPr>
                <w:rFonts w:ascii="Times New Roman" w:hAnsi="Times New Roman" w:cs="Times New Roman"/>
                <w:b/>
                <w:bCs/>
                <w:sz w:val="24"/>
                <w:szCs w:val="24"/>
              </w:rPr>
            </w:pPr>
            <w:r w:rsidRPr="001030E8">
              <w:rPr>
                <w:rFonts w:ascii="Times New Roman" w:hAnsi="Times New Roman" w:cs="Times New Roman"/>
                <w:b/>
                <w:bCs/>
                <w:sz w:val="24"/>
                <w:szCs w:val="24"/>
              </w:rPr>
              <w:t xml:space="preserve">2 </w:t>
            </w:r>
            <w:r w:rsidRPr="001030E8">
              <w:rPr>
                <w:rFonts w:ascii="Times New Roman" w:hAnsi="Times New Roman" w:cs="Times New Roman"/>
                <w:b/>
                <w:bCs/>
                <w:color w:val="000000"/>
                <w:sz w:val="24"/>
                <w:szCs w:val="24"/>
              </w:rPr>
              <w:t>214,8</w:t>
            </w:r>
          </w:p>
        </w:tc>
        <w:tc>
          <w:tcPr>
            <w:tcW w:w="2126" w:type="dxa"/>
          </w:tcPr>
          <w:p w:rsidR="00AD6BF1" w:rsidRPr="001030E8" w:rsidRDefault="00AD6BF1" w:rsidP="00324006">
            <w:pPr>
              <w:ind w:left="-284" w:right="-108" w:hanging="180"/>
              <w:jc w:val="center"/>
              <w:rPr>
                <w:rFonts w:ascii="Times New Roman" w:hAnsi="Times New Roman" w:cs="Times New Roman"/>
                <w:b/>
                <w:bCs/>
                <w:sz w:val="24"/>
                <w:szCs w:val="24"/>
              </w:rPr>
            </w:pPr>
            <w:r w:rsidRPr="001030E8">
              <w:rPr>
                <w:rFonts w:ascii="Times New Roman" w:hAnsi="Times New Roman" w:cs="Times New Roman"/>
                <w:b/>
                <w:bCs/>
                <w:color w:val="000000"/>
                <w:sz w:val="24"/>
                <w:szCs w:val="24"/>
              </w:rPr>
              <w:t>213,1</w:t>
            </w:r>
          </w:p>
        </w:tc>
      </w:tr>
      <w:tr w:rsidR="00AD6BF1" w:rsidRPr="001030E8">
        <w:tc>
          <w:tcPr>
            <w:tcW w:w="5529"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r w:rsidRPr="00A934AF">
              <w:rPr>
                <w:rFonts w:ascii="Times New Roman" w:hAnsi="Times New Roman" w:cs="Times New Roman"/>
                <w:b/>
                <w:bCs/>
                <w:i/>
                <w:iCs/>
                <w:sz w:val="28"/>
                <w:szCs w:val="28"/>
              </w:rPr>
              <w:t>Расходы</w:t>
            </w:r>
          </w:p>
        </w:tc>
        <w:tc>
          <w:tcPr>
            <w:tcW w:w="1843"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333,2</w:t>
            </w: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293,2</w:t>
            </w: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296,9</w:t>
            </w:r>
          </w:p>
        </w:tc>
      </w:tr>
      <w:tr w:rsidR="00AD6BF1" w:rsidRPr="001030E8">
        <w:tc>
          <w:tcPr>
            <w:tcW w:w="5529"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i/>
                <w:iCs/>
                <w:sz w:val="28"/>
                <w:szCs w:val="28"/>
              </w:rPr>
            </w:pPr>
            <w:r w:rsidRPr="00A934AF">
              <w:rPr>
                <w:rFonts w:ascii="Times New Roman" w:hAnsi="Times New Roman" w:cs="Times New Roman"/>
                <w:b/>
                <w:bCs/>
                <w:i/>
                <w:iCs/>
                <w:sz w:val="28"/>
                <w:szCs w:val="28"/>
              </w:rPr>
              <w:t>Дефицит\ профицит</w:t>
            </w:r>
          </w:p>
        </w:tc>
        <w:tc>
          <w:tcPr>
            <w:tcW w:w="1843" w:type="dxa"/>
          </w:tcPr>
          <w:p w:rsidR="00AD6BF1" w:rsidRPr="00A934AF" w:rsidRDefault="00AD6BF1" w:rsidP="00324006">
            <w:pPr>
              <w:widowControl w:val="0"/>
              <w:autoSpaceDE w:val="0"/>
              <w:autoSpaceDN w:val="0"/>
              <w:spacing w:after="0" w:line="240" w:lineRule="auto"/>
              <w:ind w:left="-284"/>
              <w:rPr>
                <w:rFonts w:ascii="Times New Roman" w:hAnsi="Times New Roman" w:cs="Times New Roman"/>
                <w:b/>
                <w:bCs/>
                <w:sz w:val="24"/>
                <w:szCs w:val="24"/>
              </w:rPr>
            </w:pPr>
            <w:r w:rsidRPr="00A934AF">
              <w:rPr>
                <w:rFonts w:ascii="Times New Roman" w:hAnsi="Times New Roman" w:cs="Times New Roman"/>
                <w:b/>
                <w:bCs/>
                <w:sz w:val="24"/>
                <w:szCs w:val="24"/>
              </w:rPr>
              <w:t>-</w:t>
            </w:r>
          </w:p>
          <w:p w:rsidR="00AD6BF1" w:rsidRPr="00A934AF" w:rsidRDefault="00AD6BF1" w:rsidP="00324006">
            <w:pPr>
              <w:widowControl w:val="0"/>
              <w:autoSpaceDE w:val="0"/>
              <w:autoSpaceDN w:val="0"/>
              <w:spacing w:after="0" w:line="240" w:lineRule="auto"/>
              <w:ind w:left="-284"/>
              <w:rPr>
                <w:rFonts w:ascii="Times New Roman" w:hAnsi="Times New Roman" w:cs="Times New Roman"/>
                <w:b/>
                <w:bCs/>
                <w:sz w:val="24"/>
                <w:szCs w:val="24"/>
              </w:rPr>
            </w:pPr>
            <w:r w:rsidRPr="00A934AF">
              <w:rPr>
                <w:rFonts w:ascii="Times New Roman" w:hAnsi="Times New Roman" w:cs="Times New Roman"/>
                <w:b/>
                <w:bCs/>
                <w:sz w:val="24"/>
                <w:szCs w:val="24"/>
              </w:rPr>
              <w:t>-</w:t>
            </w:r>
            <w:r>
              <w:rPr>
                <w:rFonts w:ascii="Times New Roman" w:hAnsi="Times New Roman" w:cs="Times New Roman"/>
                <w:b/>
                <w:bCs/>
                <w:sz w:val="24"/>
                <w:szCs w:val="24"/>
              </w:rPr>
              <w:t>--</w:t>
            </w:r>
          </w:p>
          <w:p w:rsidR="00AD6BF1" w:rsidRPr="00A934AF" w:rsidRDefault="00AD6BF1" w:rsidP="00324006">
            <w:pPr>
              <w:widowControl w:val="0"/>
              <w:autoSpaceDE w:val="0"/>
              <w:autoSpaceDN w:val="0"/>
              <w:spacing w:after="0" w:line="240" w:lineRule="auto"/>
              <w:ind w:left="-284"/>
              <w:rPr>
                <w:rFonts w:ascii="Times New Roman" w:hAnsi="Times New Roman" w:cs="Times New Roman"/>
                <w:b/>
                <w:bCs/>
                <w:sz w:val="24"/>
                <w:szCs w:val="24"/>
              </w:rPr>
            </w:pP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p>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r>
              <w:rPr>
                <w:rFonts w:ascii="Times New Roman" w:hAnsi="Times New Roman" w:cs="Times New Roman"/>
                <w:b/>
                <w:bCs/>
                <w:sz w:val="24"/>
                <w:szCs w:val="24"/>
              </w:rPr>
              <w:t>-</w:t>
            </w:r>
          </w:p>
        </w:tc>
        <w:tc>
          <w:tcPr>
            <w:tcW w:w="2126" w:type="dxa"/>
          </w:tcPr>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p>
          <w:p w:rsidR="00AD6BF1" w:rsidRPr="00A934AF" w:rsidRDefault="00AD6BF1" w:rsidP="00324006">
            <w:pPr>
              <w:widowControl w:val="0"/>
              <w:autoSpaceDE w:val="0"/>
              <w:autoSpaceDN w:val="0"/>
              <w:spacing w:after="0" w:line="240" w:lineRule="auto"/>
              <w:ind w:left="-284"/>
              <w:jc w:val="center"/>
              <w:rPr>
                <w:rFonts w:ascii="Times New Roman" w:hAnsi="Times New Roman" w:cs="Times New Roman"/>
                <w:b/>
                <w:bCs/>
                <w:sz w:val="24"/>
                <w:szCs w:val="24"/>
              </w:rPr>
            </w:pPr>
            <w:r w:rsidRPr="00A934AF">
              <w:rPr>
                <w:rFonts w:ascii="Times New Roman" w:hAnsi="Times New Roman" w:cs="Times New Roman"/>
                <w:b/>
                <w:bCs/>
                <w:sz w:val="24"/>
                <w:szCs w:val="24"/>
              </w:rPr>
              <w:t>-</w:t>
            </w:r>
          </w:p>
        </w:tc>
      </w:tr>
    </w:tbl>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r>
        <w:rPr>
          <w:noProof/>
          <w:lang w:eastAsia="ru-RU"/>
        </w:rPr>
        <w:pict>
          <v:group id="Группа 54" o:spid="_x0000_s1056" style="position:absolute;left:0;text-align:left;margin-left:771.7pt;margin-top:.05pt;width:16.7pt;height:64.9pt;z-index:251643392;mso-position-horizontal-relative:page;mso-position-vertical-relative:text" coordorigin="4683,-143" coordsize="4905,2408">
            <v:line id="Line 945" o:spid="_x0000_s1057" style="position:absolute;visibility:visible" from="4763,2185" to="9545,2185" o:connectortype="straight" strokecolor="#868686" strokeweight=".72pt"/>
            <v:shape id="AutoShape 944" o:spid="_x0000_s1058" style="position:absolute;left:5712;top:2221;width:3840;height:2;visibility:visible" coordsize="3840,2" o:spt="100" adj="0,,0" path="m,l14,m956,r15,m1913,r14,m2869,r15,m3826,r14,e" filled="f" strokecolor="#868686" strokeweight="3.6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0;14,0;956,0;971,0;1913,0;1927,0;2869,0;2884,0;3826,0;3840,0" o:connectangles="0,0,0,0,0,0,0,0,0,0" textboxrect="3163,3163,18437,18437"/>
              <v:handles>
                <v:h position="@3,#0" polar="10800,10800"/>
                <v:h position="#2,#1" polar="10800,10800" radiusrange="0,10800"/>
              </v:handles>
            </v:shape>
            <v:line id="Line 943" o:spid="_x0000_s1059" style="position:absolute;visibility:visible" from="4763,-136" to="4763,2257" o:connectortype="straight" strokecolor="#868686" strokeweight=".72pt"/>
            <v:line id="Line 942" o:spid="_x0000_s1060" style="position:absolute;visibility:visible" from="4691,2185" to="4763,2185" o:connectortype="straight" strokecolor="#868686" strokeweight=".72pt"/>
            <v:shape id="AutoShape 941" o:spid="_x0000_s1061" style="position:absolute;left:4691;top:638;width:72;height:774;visibility:visible" coordsize="72,774" o:spt="100" adj="0,,0" path="m,774r72,m,l72,e" filled="f" strokecolor="#868686"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custom" o:connectlocs="0,1412;72,1412;0,638;72,638" o:connectangles="0,0,0,0" textboxrect="3163,3163,18437,18437"/>
              <v:handles>
                <v:h position="@3,#0" polar="10800,10800"/>
                <v:h position="#2,#1" polar="10800,10800" radiusrange="0,10800"/>
              </v:handles>
            </v:shape>
            <v:line id="Line 940" o:spid="_x0000_s1062" style="position:absolute;visibility:visible" from="4691,-136" to="4763,-136" o:connectortype="straight" strokecolor="#868686" strokeweight=".72pt"/>
            <v:shapetype id="_x0000_t202" coordsize="21600,21600" o:spt="202" path="m,l,21600r21600,l21600,xe">
              <v:stroke joinstyle="miter"/>
              <v:path gradientshapeok="t" o:connecttype="rect"/>
            </v:shapetype>
            <v:shape id="Text Box 939" o:spid="_x0000_s1063" type="#_x0000_t202" style="position:absolute;left:6982;top:117;width:2564;height:267;visibility:visible" filled="f" stroked="f">
              <v:textbox inset="0,0,0,0">
                <w:txbxContent>
                  <w:p w:rsidR="00AD6BF1" w:rsidRDefault="00AD6BF1" w:rsidP="00A934AF">
                    <w:pPr>
                      <w:tabs>
                        <w:tab w:val="left" w:pos="1027"/>
                        <w:tab w:val="left" w:pos="2563"/>
                      </w:tabs>
                      <w:rPr>
                        <w:rFonts w:ascii="Segoe UI Light"/>
                        <w:sz w:val="20"/>
                        <w:szCs w:val="20"/>
                      </w:rPr>
                    </w:pPr>
                    <w:r>
                      <w:rPr>
                        <w:rFonts w:ascii="Segoe UI Light"/>
                        <w:sz w:val="20"/>
                        <w:szCs w:val="20"/>
                        <w:shd w:val="clear" w:color="auto" w:fill="F0CB69"/>
                      </w:rPr>
                      <w:tab/>
                    </w:r>
                    <w:r>
                      <w:rPr>
                        <w:rFonts w:ascii="Segoe UI Light" w:eastAsia="Times New Roman" w:cs="Segoe UI Light"/>
                        <w:sz w:val="20"/>
                        <w:szCs w:val="20"/>
                        <w:shd w:val="clear" w:color="auto" w:fill="F0CB69"/>
                      </w:rPr>
                      <w:t>53,6%</w:t>
                    </w:r>
                    <w:r>
                      <w:rPr>
                        <w:rFonts w:ascii="Segoe UI Light" w:eastAsia="Times New Roman" w:cs="Segoe UI Light"/>
                        <w:sz w:val="20"/>
                        <w:szCs w:val="20"/>
                        <w:shd w:val="clear" w:color="auto" w:fill="F0CB69"/>
                      </w:rPr>
                      <w:tab/>
                    </w:r>
                  </w:p>
                </w:txbxContent>
              </v:textbox>
            </v:shape>
            <v:shape id="Text Box 938" o:spid="_x0000_s1064" type="#_x0000_t202" style="position:absolute;left:6920;top:891;width:2625;height:267;visibility:visible" filled="f" stroked="f">
              <v:textbox inset="0,0,0,0">
                <w:txbxContent>
                  <w:p w:rsidR="00AD6BF1" w:rsidRDefault="00AD6BF1" w:rsidP="00A934AF">
                    <w:pPr>
                      <w:tabs>
                        <w:tab w:val="left" w:pos="1057"/>
                        <w:tab w:val="left" w:pos="2624"/>
                      </w:tabs>
                      <w:rPr>
                        <w:rFonts w:ascii="Segoe UI Light"/>
                        <w:sz w:val="20"/>
                        <w:szCs w:val="20"/>
                      </w:rPr>
                    </w:pPr>
                    <w:r>
                      <w:rPr>
                        <w:rFonts w:ascii="Segoe UI Light"/>
                        <w:sz w:val="20"/>
                        <w:szCs w:val="20"/>
                        <w:shd w:val="clear" w:color="auto" w:fill="F0CB69"/>
                      </w:rPr>
                      <w:tab/>
                    </w:r>
                    <w:r>
                      <w:rPr>
                        <w:rFonts w:ascii="Segoe UI Light" w:eastAsia="Times New Roman" w:cs="Segoe UI Light"/>
                        <w:sz w:val="20"/>
                        <w:szCs w:val="20"/>
                        <w:shd w:val="clear" w:color="auto" w:fill="F0CB69"/>
                      </w:rPr>
                      <w:t>54,9%</w:t>
                    </w:r>
                    <w:r>
                      <w:rPr>
                        <w:rFonts w:ascii="Segoe UI Light" w:eastAsia="Times New Roman" w:cs="Segoe UI Light"/>
                        <w:sz w:val="20"/>
                        <w:szCs w:val="20"/>
                        <w:shd w:val="clear" w:color="auto" w:fill="F0CB69"/>
                      </w:rPr>
                      <w:tab/>
                    </w:r>
                  </w:p>
                </w:txbxContent>
              </v:textbox>
            </v:shape>
            <v:shape id="Text Box 937" o:spid="_x0000_s1065" type="#_x0000_t202" style="position:absolute;left:6898;top:1665;width:2648;height:267;visibility:visible" filled="f" stroked="f">
              <v:textbox inset="0,0,0,0">
                <w:txbxContent>
                  <w:p w:rsidR="00AD6BF1" w:rsidRDefault="00AD6BF1" w:rsidP="00A934AF">
                    <w:pPr>
                      <w:tabs>
                        <w:tab w:val="left" w:pos="1069"/>
                        <w:tab w:val="left" w:pos="2647"/>
                      </w:tabs>
                      <w:rPr>
                        <w:rFonts w:ascii="Segoe UI Light"/>
                        <w:sz w:val="20"/>
                        <w:szCs w:val="20"/>
                      </w:rPr>
                    </w:pPr>
                    <w:r>
                      <w:rPr>
                        <w:rFonts w:ascii="Segoe UI Light"/>
                        <w:sz w:val="20"/>
                        <w:szCs w:val="20"/>
                        <w:shd w:val="clear" w:color="auto" w:fill="F0CB69"/>
                      </w:rPr>
                      <w:tab/>
                    </w:r>
                    <w:r>
                      <w:rPr>
                        <w:rFonts w:ascii="Segoe UI Light" w:eastAsia="Times New Roman" w:cs="Segoe UI Light"/>
                        <w:sz w:val="20"/>
                        <w:szCs w:val="20"/>
                        <w:shd w:val="clear" w:color="auto" w:fill="F0CB69"/>
                      </w:rPr>
                      <w:t>55,4%</w:t>
                    </w:r>
                    <w:r>
                      <w:rPr>
                        <w:rFonts w:ascii="Segoe UI Light" w:eastAsia="Times New Roman" w:cs="Segoe UI Light"/>
                        <w:sz w:val="20"/>
                        <w:szCs w:val="20"/>
                        <w:shd w:val="clear" w:color="auto" w:fill="F0CB69"/>
                      </w:rPr>
                      <w:tab/>
                    </w:r>
                  </w:p>
                </w:txbxContent>
              </v:textbox>
            </v:shape>
            <v:shape id="Text Box 936" o:spid="_x0000_s1066" type="#_x0000_t202" style="position:absolute;left:4763;top:48;width:2219;height:407;visibility:visible" fillcolor="#8ec3a7" stroked="f">
              <v:textbox inset="0,0,0,0">
                <w:txbxContent>
                  <w:p w:rsidR="00AD6BF1" w:rsidRDefault="00AD6BF1" w:rsidP="00A934AF">
                    <w:pPr>
                      <w:spacing w:before="69"/>
                      <w:ind w:left="834" w:right="834"/>
                      <w:jc w:val="center"/>
                      <w:rPr>
                        <w:rFonts w:ascii="Segoe UI Light" w:eastAsia="Times New Roman" w:cs="Segoe UI Light"/>
                        <w:sz w:val="20"/>
                        <w:szCs w:val="20"/>
                      </w:rPr>
                    </w:pPr>
                    <w:r>
                      <w:rPr>
                        <w:rFonts w:ascii="Segoe UI Light" w:eastAsia="Times New Roman" w:cs="Segoe UI Light"/>
                        <w:sz w:val="20"/>
                        <w:szCs w:val="20"/>
                      </w:rPr>
                      <w:t>46,4%</w:t>
                    </w:r>
                  </w:p>
                </w:txbxContent>
              </v:textbox>
            </v:shape>
            <v:shape id="Text Box 935" o:spid="_x0000_s1067" type="#_x0000_t202" style="position:absolute;left:4763;top:821;width:2158;height:408;visibility:visible" fillcolor="#8ec3a7" stroked="f">
              <v:textbox inset="0,0,0,0">
                <w:txbxContent>
                  <w:p w:rsidR="00AD6BF1" w:rsidRDefault="00AD6BF1" w:rsidP="00A934AF">
                    <w:pPr>
                      <w:spacing w:before="71"/>
                      <w:ind w:left="804" w:right="802"/>
                      <w:jc w:val="center"/>
                      <w:rPr>
                        <w:rFonts w:ascii="Segoe UI Light" w:eastAsia="Times New Roman" w:cs="Segoe UI Light"/>
                        <w:sz w:val="20"/>
                        <w:szCs w:val="20"/>
                      </w:rPr>
                    </w:pPr>
                    <w:r>
                      <w:rPr>
                        <w:rFonts w:ascii="Segoe UI Light" w:eastAsia="Times New Roman" w:cs="Segoe UI Light"/>
                        <w:sz w:val="20"/>
                        <w:szCs w:val="20"/>
                      </w:rPr>
                      <w:t>45,1%</w:t>
                    </w:r>
                  </w:p>
                </w:txbxContent>
              </v:textbox>
            </v:shape>
            <v:shape id="Text Box 934" o:spid="_x0000_s1068" type="#_x0000_t202" style="position:absolute;left:4763;top:1595;width:2135;height:408;visibility:visible" fillcolor="#8ec3a7" stroked="f">
              <v:textbox inset="0,0,0,0">
                <w:txbxContent>
                  <w:p w:rsidR="00AD6BF1" w:rsidRDefault="00AD6BF1" w:rsidP="00A934AF">
                    <w:pPr>
                      <w:spacing w:before="71"/>
                      <w:ind w:left="792" w:right="792"/>
                      <w:jc w:val="center"/>
                      <w:rPr>
                        <w:rFonts w:ascii="Segoe UI Light" w:eastAsia="Times New Roman" w:cs="Segoe UI Light"/>
                        <w:sz w:val="20"/>
                        <w:szCs w:val="20"/>
                      </w:rPr>
                    </w:pPr>
                    <w:r>
                      <w:rPr>
                        <w:rFonts w:ascii="Segoe UI Light" w:eastAsia="Times New Roman" w:cs="Segoe UI Light"/>
                        <w:sz w:val="20"/>
                        <w:szCs w:val="20"/>
                      </w:rPr>
                      <w:t>44,6%</w:t>
                    </w:r>
                  </w:p>
                </w:txbxContent>
              </v:textbox>
            </v:shape>
            <w10:wrap anchorx="page"/>
          </v:group>
        </w:pict>
      </w: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r>
        <w:rPr>
          <w:rFonts w:ascii="Times New Roman" w:hAnsi="Times New Roman" w:cs="Times New Roman"/>
          <w:b/>
          <w:bCs/>
          <w:caps/>
          <w:sz w:val="28"/>
          <w:szCs w:val="28"/>
        </w:rPr>
        <w:t xml:space="preserve">                                               9</w:t>
      </w: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r>
        <w:rPr>
          <w:rFonts w:ascii="Times New Roman" w:hAnsi="Times New Roman" w:cs="Times New Roman"/>
          <w:b/>
          <w:bCs/>
          <w:caps/>
          <w:sz w:val="28"/>
          <w:szCs w:val="28"/>
        </w:rPr>
        <w:t xml:space="preserve">                                          </w:t>
      </w:r>
      <w:r w:rsidRPr="002470AD">
        <w:rPr>
          <w:rFonts w:ascii="Times New Roman" w:hAnsi="Times New Roman" w:cs="Times New Roman"/>
          <w:b/>
          <w:bCs/>
          <w:caps/>
          <w:sz w:val="28"/>
          <w:szCs w:val="28"/>
        </w:rPr>
        <w:t xml:space="preserve">   4</w:t>
      </w:r>
      <w:r>
        <w:rPr>
          <w:rFonts w:ascii="Times New Roman" w:hAnsi="Times New Roman" w:cs="Times New Roman"/>
          <w:b/>
          <w:bCs/>
          <w:caps/>
          <w:sz w:val="28"/>
          <w:szCs w:val="28"/>
        </w:rPr>
        <w:t>.Доходы  бюджета</w:t>
      </w:r>
    </w:p>
    <w:p w:rsidR="00AD6BF1" w:rsidRPr="00142175" w:rsidRDefault="00AD6BF1" w:rsidP="00142175">
      <w:pPr>
        <w:widowControl w:val="0"/>
        <w:autoSpaceDE w:val="0"/>
        <w:autoSpaceDN w:val="0"/>
        <w:spacing w:before="154" w:after="0" w:line="268" w:lineRule="auto"/>
        <w:ind w:left="-567" w:right="220"/>
        <w:jc w:val="both"/>
        <w:rPr>
          <w:rFonts w:ascii="Times New Roman" w:hAnsi="Times New Roman" w:cs="Times New Roman"/>
          <w:b/>
          <w:bCs/>
          <w:caps/>
          <w:sz w:val="24"/>
          <w:szCs w:val="24"/>
        </w:rPr>
      </w:pPr>
      <w:r>
        <w:rPr>
          <w:rFonts w:ascii="Times New Roman" w:hAnsi="Times New Roman" w:cs="Times New Roman"/>
          <w:b/>
          <w:bCs/>
          <w:caps/>
          <w:sz w:val="24"/>
          <w:szCs w:val="24"/>
        </w:rPr>
        <w:t>4.14            1.</w:t>
      </w:r>
      <w:r w:rsidRPr="00142175">
        <w:rPr>
          <w:rFonts w:ascii="Times New Roman" w:hAnsi="Times New Roman" w:cs="Times New Roman"/>
          <w:b/>
          <w:bCs/>
          <w:caps/>
          <w:sz w:val="24"/>
          <w:szCs w:val="24"/>
        </w:rPr>
        <w:t>структура доходов</w:t>
      </w:r>
    </w:p>
    <w:tbl>
      <w:tblPr>
        <w:tblW w:w="111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1417"/>
        <w:gridCol w:w="992"/>
        <w:gridCol w:w="1418"/>
        <w:gridCol w:w="1276"/>
        <w:gridCol w:w="1559"/>
        <w:gridCol w:w="1134"/>
      </w:tblGrid>
      <w:tr w:rsidR="00AD6BF1" w:rsidRPr="001030E8">
        <w:tc>
          <w:tcPr>
            <w:tcW w:w="3403" w:type="dxa"/>
          </w:tcPr>
          <w:p w:rsidR="00AD6BF1" w:rsidRPr="00142175" w:rsidRDefault="00AD6BF1" w:rsidP="00142175">
            <w:pPr>
              <w:ind w:left="252"/>
              <w:jc w:val="center"/>
              <w:rPr>
                <w:rFonts w:ascii="Times New Roman" w:hAnsi="Times New Roman" w:cs="Times New Roman"/>
                <w:b/>
                <w:bCs/>
                <w:sz w:val="28"/>
                <w:szCs w:val="28"/>
              </w:rPr>
            </w:pPr>
            <w:r w:rsidRPr="00142175">
              <w:rPr>
                <w:rFonts w:ascii="Times New Roman" w:hAnsi="Times New Roman" w:cs="Times New Roman"/>
                <w:b/>
                <w:bCs/>
                <w:sz w:val="28"/>
                <w:szCs w:val="28"/>
              </w:rPr>
              <w:t>Наименование источника</w:t>
            </w:r>
          </w:p>
        </w:tc>
        <w:tc>
          <w:tcPr>
            <w:tcW w:w="1417"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2018г</w:t>
            </w:r>
          </w:p>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факт</w:t>
            </w:r>
          </w:p>
        </w:tc>
        <w:tc>
          <w:tcPr>
            <w:tcW w:w="992"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Структура,%</w:t>
            </w:r>
          </w:p>
        </w:tc>
        <w:tc>
          <w:tcPr>
            <w:tcW w:w="1418"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2019г</w:t>
            </w:r>
          </w:p>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b/>
                <w:bCs/>
                <w:sz w:val="28"/>
                <w:szCs w:val="28"/>
              </w:rPr>
              <w:t>оценка</w:t>
            </w:r>
          </w:p>
        </w:tc>
        <w:tc>
          <w:tcPr>
            <w:tcW w:w="1276"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Структура,%</w:t>
            </w:r>
          </w:p>
        </w:tc>
        <w:tc>
          <w:tcPr>
            <w:tcW w:w="1559"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2020г</w:t>
            </w:r>
          </w:p>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план</w:t>
            </w:r>
          </w:p>
        </w:tc>
        <w:tc>
          <w:tcPr>
            <w:tcW w:w="1134"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Структура,%</w:t>
            </w:r>
          </w:p>
        </w:tc>
      </w:tr>
      <w:tr w:rsidR="00AD6BF1" w:rsidRPr="001030E8">
        <w:tc>
          <w:tcPr>
            <w:tcW w:w="3403"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 xml:space="preserve"> Доходы ( всего )</w:t>
            </w:r>
          </w:p>
        </w:tc>
        <w:tc>
          <w:tcPr>
            <w:tcW w:w="1417"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333231,40</w:t>
            </w:r>
          </w:p>
        </w:tc>
        <w:tc>
          <w:tcPr>
            <w:tcW w:w="992"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100</w:t>
            </w:r>
          </w:p>
        </w:tc>
        <w:tc>
          <w:tcPr>
            <w:tcW w:w="1418"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293217,9</w:t>
            </w:r>
          </w:p>
        </w:tc>
        <w:tc>
          <w:tcPr>
            <w:tcW w:w="1276"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100</w:t>
            </w:r>
          </w:p>
        </w:tc>
        <w:tc>
          <w:tcPr>
            <w:tcW w:w="1559"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296898,50</w:t>
            </w:r>
          </w:p>
        </w:tc>
        <w:tc>
          <w:tcPr>
            <w:tcW w:w="1134"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100</w:t>
            </w:r>
          </w:p>
        </w:tc>
      </w:tr>
      <w:tr w:rsidR="00AD6BF1" w:rsidRPr="001030E8">
        <w:trPr>
          <w:trHeight w:val="1000"/>
        </w:trPr>
        <w:tc>
          <w:tcPr>
            <w:tcW w:w="3403"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 xml:space="preserve"> Налоговые и неналоговые доходы</w:t>
            </w:r>
          </w:p>
        </w:tc>
        <w:tc>
          <w:tcPr>
            <w:tcW w:w="1417"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79170,2</w:t>
            </w:r>
          </w:p>
        </w:tc>
        <w:tc>
          <w:tcPr>
            <w:tcW w:w="992"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23,8</w:t>
            </w:r>
          </w:p>
        </w:tc>
        <w:tc>
          <w:tcPr>
            <w:tcW w:w="1418"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78371,0</w:t>
            </w:r>
          </w:p>
        </w:tc>
        <w:tc>
          <w:tcPr>
            <w:tcW w:w="1276"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26,7</w:t>
            </w:r>
          </w:p>
        </w:tc>
        <w:tc>
          <w:tcPr>
            <w:tcW w:w="1559"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83780,6</w:t>
            </w:r>
          </w:p>
        </w:tc>
        <w:tc>
          <w:tcPr>
            <w:tcW w:w="1134"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28,2</w:t>
            </w:r>
          </w:p>
        </w:tc>
      </w:tr>
      <w:tr w:rsidR="00AD6BF1" w:rsidRPr="001030E8">
        <w:tc>
          <w:tcPr>
            <w:tcW w:w="3403"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Налоговые доходы</w:t>
            </w:r>
          </w:p>
        </w:tc>
        <w:tc>
          <w:tcPr>
            <w:tcW w:w="1417"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68214,8</w:t>
            </w:r>
          </w:p>
        </w:tc>
        <w:tc>
          <w:tcPr>
            <w:tcW w:w="992"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20,5</w:t>
            </w:r>
          </w:p>
        </w:tc>
        <w:tc>
          <w:tcPr>
            <w:tcW w:w="1418"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73015,0</w:t>
            </w:r>
          </w:p>
        </w:tc>
        <w:tc>
          <w:tcPr>
            <w:tcW w:w="1276"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24,9</w:t>
            </w:r>
          </w:p>
        </w:tc>
        <w:tc>
          <w:tcPr>
            <w:tcW w:w="1559"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74817,0</w:t>
            </w:r>
          </w:p>
        </w:tc>
        <w:tc>
          <w:tcPr>
            <w:tcW w:w="1134"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25,2</w:t>
            </w:r>
          </w:p>
        </w:tc>
      </w:tr>
      <w:tr w:rsidR="00AD6BF1" w:rsidRPr="001030E8">
        <w:tc>
          <w:tcPr>
            <w:tcW w:w="3403"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Налог на доходы физических лиц</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60071,5</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18</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64802,0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22,1</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68434,0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23,0</w:t>
            </w:r>
          </w:p>
        </w:tc>
      </w:tr>
      <w:tr w:rsidR="00AD6BF1" w:rsidRPr="001030E8">
        <w:tc>
          <w:tcPr>
            <w:tcW w:w="3403"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Налоги на совокупный   доход</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5480,1</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1,6</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5145,0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1,8</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3994,0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1,3</w:t>
            </w:r>
          </w:p>
        </w:tc>
      </w:tr>
      <w:tr w:rsidR="00AD6BF1" w:rsidRPr="001030E8">
        <w:trPr>
          <w:trHeight w:val="434"/>
        </w:trPr>
        <w:tc>
          <w:tcPr>
            <w:tcW w:w="3403"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Акцизы</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1427,2</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0,4</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1584,0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0,5</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994,0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0,4</w:t>
            </w:r>
          </w:p>
        </w:tc>
      </w:tr>
      <w:tr w:rsidR="00AD6BF1" w:rsidRPr="001030E8">
        <w:trPr>
          <w:trHeight w:val="759"/>
        </w:trPr>
        <w:tc>
          <w:tcPr>
            <w:tcW w:w="3403"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Государственная пошлина</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1236</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0,5</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1484,0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0,5</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1395,0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0,5</w:t>
            </w:r>
          </w:p>
        </w:tc>
      </w:tr>
      <w:tr w:rsidR="00AD6BF1" w:rsidRPr="001030E8">
        <w:tc>
          <w:tcPr>
            <w:tcW w:w="3403"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 xml:space="preserve"> Неналоговые доходы</w:t>
            </w:r>
          </w:p>
        </w:tc>
        <w:tc>
          <w:tcPr>
            <w:tcW w:w="1417"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10955,0</w:t>
            </w:r>
          </w:p>
        </w:tc>
        <w:tc>
          <w:tcPr>
            <w:tcW w:w="992"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3,3</w:t>
            </w:r>
          </w:p>
        </w:tc>
        <w:tc>
          <w:tcPr>
            <w:tcW w:w="1418"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5356,0</w:t>
            </w:r>
          </w:p>
        </w:tc>
        <w:tc>
          <w:tcPr>
            <w:tcW w:w="1276"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1,8</w:t>
            </w:r>
          </w:p>
        </w:tc>
        <w:tc>
          <w:tcPr>
            <w:tcW w:w="1559"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8963,5</w:t>
            </w:r>
          </w:p>
        </w:tc>
        <w:tc>
          <w:tcPr>
            <w:tcW w:w="1134" w:type="dxa"/>
          </w:tcPr>
          <w:p w:rsidR="00AD6BF1" w:rsidRPr="00142175" w:rsidRDefault="00AD6BF1" w:rsidP="00142175">
            <w:pPr>
              <w:spacing w:line="240" w:lineRule="auto"/>
              <w:jc w:val="center"/>
              <w:rPr>
                <w:rFonts w:ascii="Times New Roman" w:hAnsi="Times New Roman" w:cs="Times New Roman"/>
                <w:b/>
                <w:bCs/>
                <w:sz w:val="28"/>
                <w:szCs w:val="28"/>
              </w:rPr>
            </w:pPr>
            <w:r w:rsidRPr="00142175">
              <w:rPr>
                <w:rFonts w:ascii="Times New Roman" w:hAnsi="Times New Roman" w:cs="Times New Roman"/>
                <w:b/>
                <w:bCs/>
                <w:sz w:val="28"/>
                <w:szCs w:val="28"/>
              </w:rPr>
              <w:t>3,0</w:t>
            </w:r>
          </w:p>
        </w:tc>
      </w:tr>
      <w:tr w:rsidR="00AD6BF1" w:rsidRPr="001030E8">
        <w:tc>
          <w:tcPr>
            <w:tcW w:w="3403" w:type="dxa"/>
          </w:tcPr>
          <w:p w:rsidR="00AD6BF1" w:rsidRPr="00142175" w:rsidRDefault="00AD6BF1" w:rsidP="00142175">
            <w:pPr>
              <w:spacing w:line="240" w:lineRule="auto"/>
              <w:rPr>
                <w:rFonts w:ascii="Times New Roman" w:hAnsi="Times New Roman" w:cs="Times New Roman"/>
                <w:sz w:val="28"/>
                <w:szCs w:val="28"/>
              </w:rPr>
            </w:pPr>
            <w:r w:rsidRPr="00142175">
              <w:rPr>
                <w:rFonts w:ascii="Times New Roman" w:hAnsi="Times New Roman" w:cs="Times New Roman"/>
                <w:sz w:val="28"/>
                <w:szCs w:val="28"/>
              </w:rPr>
              <w:t xml:space="preserve">    Доходы от использования  имущества, находящегося в муниципальной собственности</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3803,5</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1,1</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3100,0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1,1</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4316,5</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1,5</w:t>
            </w:r>
          </w:p>
        </w:tc>
      </w:tr>
      <w:tr w:rsidR="00AD6BF1" w:rsidRPr="001030E8">
        <w:tc>
          <w:tcPr>
            <w:tcW w:w="3403" w:type="dxa"/>
          </w:tcPr>
          <w:p w:rsidR="00AD6BF1" w:rsidRPr="00142175" w:rsidRDefault="00AD6BF1" w:rsidP="00142175">
            <w:pPr>
              <w:spacing w:line="240" w:lineRule="auto"/>
              <w:rPr>
                <w:rFonts w:ascii="Times New Roman" w:hAnsi="Times New Roman" w:cs="Times New Roman"/>
                <w:sz w:val="28"/>
                <w:szCs w:val="28"/>
              </w:rPr>
            </w:pPr>
            <w:r w:rsidRPr="00142175">
              <w:rPr>
                <w:rFonts w:ascii="Times New Roman" w:hAnsi="Times New Roman" w:cs="Times New Roman"/>
                <w:sz w:val="28"/>
                <w:szCs w:val="28"/>
              </w:rPr>
              <w:t xml:space="preserve">Платежи при пользовании  природными ресурсами </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273,9</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0,1</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300,0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0,1</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327</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0,1</w:t>
            </w:r>
          </w:p>
        </w:tc>
      </w:tr>
      <w:tr w:rsidR="00AD6BF1" w:rsidRPr="001030E8">
        <w:tc>
          <w:tcPr>
            <w:tcW w:w="3403" w:type="dxa"/>
          </w:tcPr>
          <w:p w:rsidR="00AD6BF1" w:rsidRPr="00142175" w:rsidRDefault="00AD6BF1" w:rsidP="00142175">
            <w:pPr>
              <w:spacing w:line="240" w:lineRule="auto"/>
              <w:rPr>
                <w:rFonts w:ascii="Times New Roman" w:hAnsi="Times New Roman" w:cs="Times New Roman"/>
                <w:sz w:val="28"/>
                <w:szCs w:val="28"/>
              </w:rPr>
            </w:pPr>
            <w:r w:rsidRPr="00142175">
              <w:rPr>
                <w:rFonts w:ascii="Times New Roman" w:hAnsi="Times New Roman" w:cs="Times New Roman"/>
                <w:sz w:val="28"/>
                <w:szCs w:val="28"/>
              </w:rPr>
              <w:t>Доходы от оказания платных услуг</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7,9</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30,0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35,0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p>
        </w:tc>
      </w:tr>
      <w:tr w:rsidR="00AD6BF1" w:rsidRPr="001030E8">
        <w:tc>
          <w:tcPr>
            <w:tcW w:w="3403" w:type="dxa"/>
          </w:tcPr>
          <w:p w:rsidR="00AD6BF1" w:rsidRPr="00142175" w:rsidRDefault="00AD6BF1" w:rsidP="00142175">
            <w:pPr>
              <w:spacing w:line="240" w:lineRule="auto"/>
              <w:rPr>
                <w:rFonts w:ascii="Times New Roman" w:hAnsi="Times New Roman" w:cs="Times New Roman"/>
                <w:sz w:val="28"/>
                <w:szCs w:val="28"/>
              </w:rPr>
            </w:pPr>
            <w:r w:rsidRPr="00142175">
              <w:rPr>
                <w:rFonts w:ascii="Times New Roman" w:hAnsi="Times New Roman" w:cs="Times New Roman"/>
                <w:sz w:val="28"/>
                <w:szCs w:val="28"/>
              </w:rPr>
              <w:t>Доходы от продажи материальных  и не материальных  активов</w:t>
            </w:r>
          </w:p>
        </w:tc>
        <w:tc>
          <w:tcPr>
            <w:tcW w:w="1417"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6011,2</w:t>
            </w:r>
          </w:p>
        </w:tc>
        <w:tc>
          <w:tcPr>
            <w:tcW w:w="992"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1,8</w:t>
            </w:r>
          </w:p>
        </w:tc>
        <w:tc>
          <w:tcPr>
            <w:tcW w:w="1418"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1195,0</w:t>
            </w:r>
          </w:p>
        </w:tc>
        <w:tc>
          <w:tcPr>
            <w:tcW w:w="1276"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0,4</w:t>
            </w:r>
          </w:p>
        </w:tc>
        <w:tc>
          <w:tcPr>
            <w:tcW w:w="1559"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4250,0</w:t>
            </w:r>
          </w:p>
        </w:tc>
        <w:tc>
          <w:tcPr>
            <w:tcW w:w="1134" w:type="dxa"/>
          </w:tcPr>
          <w:p w:rsidR="00AD6BF1" w:rsidRPr="00142175" w:rsidRDefault="00AD6BF1" w:rsidP="00142175">
            <w:pPr>
              <w:spacing w:line="240" w:lineRule="auto"/>
              <w:jc w:val="center"/>
              <w:rPr>
                <w:rFonts w:ascii="Times New Roman" w:hAnsi="Times New Roman" w:cs="Times New Roman"/>
                <w:sz w:val="28"/>
                <w:szCs w:val="28"/>
              </w:rPr>
            </w:pPr>
            <w:r w:rsidRPr="00142175">
              <w:rPr>
                <w:rFonts w:ascii="Times New Roman" w:hAnsi="Times New Roman" w:cs="Times New Roman"/>
                <w:sz w:val="28"/>
                <w:szCs w:val="28"/>
              </w:rPr>
              <w:t>1,4</w:t>
            </w:r>
          </w:p>
        </w:tc>
      </w:tr>
      <w:tr w:rsidR="00AD6BF1" w:rsidRPr="001030E8">
        <w:tc>
          <w:tcPr>
            <w:tcW w:w="3403" w:type="dxa"/>
          </w:tcPr>
          <w:p w:rsidR="00AD6BF1" w:rsidRPr="00142175" w:rsidRDefault="00AD6BF1" w:rsidP="00142175">
            <w:pPr>
              <w:rPr>
                <w:rFonts w:ascii="Times New Roman" w:hAnsi="Times New Roman" w:cs="Times New Roman"/>
                <w:sz w:val="28"/>
                <w:szCs w:val="28"/>
              </w:rPr>
            </w:pPr>
            <w:r>
              <w:rPr>
                <w:rFonts w:ascii="Times New Roman" w:hAnsi="Times New Roman" w:cs="Times New Roman"/>
                <w:sz w:val="28"/>
                <w:szCs w:val="28"/>
              </w:rPr>
              <w:t xml:space="preserve">       Штрафы</w:t>
            </w:r>
          </w:p>
        </w:tc>
        <w:tc>
          <w:tcPr>
            <w:tcW w:w="1417"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858,9</w:t>
            </w:r>
          </w:p>
        </w:tc>
        <w:tc>
          <w:tcPr>
            <w:tcW w:w="992"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0,3</w:t>
            </w:r>
          </w:p>
        </w:tc>
        <w:tc>
          <w:tcPr>
            <w:tcW w:w="1418"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731,0</w:t>
            </w:r>
          </w:p>
        </w:tc>
        <w:tc>
          <w:tcPr>
            <w:tcW w:w="1276"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0,2</w:t>
            </w:r>
          </w:p>
        </w:tc>
        <w:tc>
          <w:tcPr>
            <w:tcW w:w="1559"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35,0</w:t>
            </w:r>
          </w:p>
        </w:tc>
        <w:tc>
          <w:tcPr>
            <w:tcW w:w="1134" w:type="dxa"/>
          </w:tcPr>
          <w:p w:rsidR="00AD6BF1" w:rsidRPr="00142175" w:rsidRDefault="00AD6BF1" w:rsidP="00142175">
            <w:pPr>
              <w:jc w:val="center"/>
              <w:rPr>
                <w:rFonts w:ascii="Times New Roman" w:hAnsi="Times New Roman" w:cs="Times New Roman"/>
                <w:sz w:val="28"/>
                <w:szCs w:val="28"/>
              </w:rPr>
            </w:pPr>
          </w:p>
        </w:tc>
      </w:tr>
      <w:tr w:rsidR="00AD6BF1" w:rsidRPr="001030E8">
        <w:tc>
          <w:tcPr>
            <w:tcW w:w="3403" w:type="dxa"/>
          </w:tcPr>
          <w:p w:rsidR="00AD6BF1" w:rsidRPr="00142175" w:rsidRDefault="00AD6BF1" w:rsidP="00D81AEB">
            <w:pPr>
              <w:ind w:left="321" w:firstLine="280"/>
              <w:rPr>
                <w:rFonts w:ascii="Times New Roman" w:hAnsi="Times New Roman" w:cs="Times New Roman"/>
                <w:b/>
                <w:bCs/>
                <w:sz w:val="28"/>
                <w:szCs w:val="28"/>
              </w:rPr>
            </w:pPr>
            <w:r w:rsidRPr="00142175">
              <w:rPr>
                <w:rFonts w:ascii="Times New Roman" w:hAnsi="Times New Roman" w:cs="Times New Roman"/>
                <w:b/>
                <w:bCs/>
                <w:sz w:val="28"/>
                <w:szCs w:val="28"/>
              </w:rPr>
              <w:t xml:space="preserve"> Безвозмездные поступления</w:t>
            </w:r>
          </w:p>
        </w:tc>
        <w:tc>
          <w:tcPr>
            <w:tcW w:w="1417"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254061,2</w:t>
            </w:r>
          </w:p>
        </w:tc>
        <w:tc>
          <w:tcPr>
            <w:tcW w:w="992"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76,2</w:t>
            </w:r>
          </w:p>
        </w:tc>
        <w:tc>
          <w:tcPr>
            <w:tcW w:w="1418"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214846,9</w:t>
            </w:r>
          </w:p>
        </w:tc>
        <w:tc>
          <w:tcPr>
            <w:tcW w:w="1276"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73,3</w:t>
            </w:r>
          </w:p>
        </w:tc>
        <w:tc>
          <w:tcPr>
            <w:tcW w:w="1559"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213118,0</w:t>
            </w:r>
          </w:p>
        </w:tc>
        <w:tc>
          <w:tcPr>
            <w:tcW w:w="1134" w:type="dxa"/>
          </w:tcPr>
          <w:p w:rsidR="00AD6BF1" w:rsidRPr="00142175" w:rsidRDefault="00AD6BF1" w:rsidP="00142175">
            <w:pPr>
              <w:ind w:left="132" w:hanging="132"/>
              <w:jc w:val="both"/>
              <w:rPr>
                <w:rFonts w:ascii="Times New Roman" w:hAnsi="Times New Roman" w:cs="Times New Roman"/>
                <w:b/>
                <w:bCs/>
                <w:sz w:val="28"/>
                <w:szCs w:val="28"/>
              </w:rPr>
            </w:pPr>
            <w:r w:rsidRPr="00142175">
              <w:rPr>
                <w:rFonts w:ascii="Times New Roman" w:hAnsi="Times New Roman" w:cs="Times New Roman"/>
                <w:b/>
                <w:bCs/>
                <w:sz w:val="28"/>
                <w:szCs w:val="28"/>
              </w:rPr>
              <w:t>71,8</w:t>
            </w:r>
          </w:p>
        </w:tc>
      </w:tr>
      <w:tr w:rsidR="00AD6BF1" w:rsidRPr="001030E8">
        <w:trPr>
          <w:trHeight w:val="1457"/>
        </w:trPr>
        <w:tc>
          <w:tcPr>
            <w:tcW w:w="3403" w:type="dxa"/>
          </w:tcPr>
          <w:p w:rsidR="00AD6BF1" w:rsidRPr="00142175" w:rsidRDefault="00AD6BF1" w:rsidP="00142175">
            <w:pPr>
              <w:rPr>
                <w:rFonts w:ascii="Times New Roman" w:hAnsi="Times New Roman" w:cs="Times New Roman"/>
                <w:sz w:val="28"/>
                <w:szCs w:val="28"/>
              </w:rPr>
            </w:pPr>
            <w:r w:rsidRPr="00142175">
              <w:rPr>
                <w:rFonts w:ascii="Times New Roman" w:hAnsi="Times New Roman" w:cs="Times New Roman"/>
                <w:sz w:val="28"/>
                <w:szCs w:val="28"/>
              </w:rPr>
              <w:t>Безвозмездные поступления  от других бюджетов бюджетной системы</w:t>
            </w:r>
          </w:p>
        </w:tc>
        <w:tc>
          <w:tcPr>
            <w:tcW w:w="1417"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254061,2</w:t>
            </w:r>
          </w:p>
        </w:tc>
        <w:tc>
          <w:tcPr>
            <w:tcW w:w="992"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76,2</w:t>
            </w:r>
          </w:p>
        </w:tc>
        <w:tc>
          <w:tcPr>
            <w:tcW w:w="1418"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214846,9</w:t>
            </w:r>
          </w:p>
        </w:tc>
        <w:tc>
          <w:tcPr>
            <w:tcW w:w="1276"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73,3</w:t>
            </w:r>
          </w:p>
        </w:tc>
        <w:tc>
          <w:tcPr>
            <w:tcW w:w="1559" w:type="dxa"/>
          </w:tcPr>
          <w:p w:rsidR="00AD6BF1" w:rsidRPr="00142175" w:rsidRDefault="00AD6BF1" w:rsidP="00142175">
            <w:pPr>
              <w:jc w:val="both"/>
              <w:rPr>
                <w:rFonts w:ascii="Times New Roman" w:hAnsi="Times New Roman" w:cs="Times New Roman"/>
                <w:b/>
                <w:bCs/>
                <w:sz w:val="28"/>
                <w:szCs w:val="28"/>
              </w:rPr>
            </w:pPr>
            <w:r w:rsidRPr="00142175">
              <w:rPr>
                <w:rFonts w:ascii="Times New Roman" w:hAnsi="Times New Roman" w:cs="Times New Roman"/>
                <w:b/>
                <w:bCs/>
                <w:sz w:val="28"/>
                <w:szCs w:val="28"/>
              </w:rPr>
              <w:t>213118,0</w:t>
            </w:r>
          </w:p>
        </w:tc>
        <w:tc>
          <w:tcPr>
            <w:tcW w:w="1134" w:type="dxa"/>
          </w:tcPr>
          <w:p w:rsidR="00AD6BF1" w:rsidRPr="00142175" w:rsidRDefault="00AD6BF1" w:rsidP="00142175">
            <w:pPr>
              <w:ind w:left="-288"/>
              <w:jc w:val="center"/>
              <w:rPr>
                <w:rFonts w:ascii="Times New Roman" w:hAnsi="Times New Roman" w:cs="Times New Roman"/>
                <w:sz w:val="28"/>
                <w:szCs w:val="28"/>
              </w:rPr>
            </w:pPr>
            <w:r w:rsidRPr="00142175">
              <w:rPr>
                <w:rFonts w:ascii="Times New Roman" w:hAnsi="Times New Roman" w:cs="Times New Roman"/>
                <w:sz w:val="28"/>
                <w:szCs w:val="28"/>
              </w:rPr>
              <w:t>71,8</w:t>
            </w:r>
          </w:p>
        </w:tc>
      </w:tr>
      <w:tr w:rsidR="00AD6BF1" w:rsidRPr="001030E8">
        <w:tc>
          <w:tcPr>
            <w:tcW w:w="3403"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 xml:space="preserve"> Дотации</w:t>
            </w:r>
          </w:p>
        </w:tc>
        <w:tc>
          <w:tcPr>
            <w:tcW w:w="1417"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87848,7</w:t>
            </w:r>
          </w:p>
        </w:tc>
        <w:tc>
          <w:tcPr>
            <w:tcW w:w="992"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26,4</w:t>
            </w:r>
          </w:p>
        </w:tc>
        <w:tc>
          <w:tcPr>
            <w:tcW w:w="1418"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60169,8</w:t>
            </w:r>
          </w:p>
        </w:tc>
        <w:tc>
          <w:tcPr>
            <w:tcW w:w="1276"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20,5</w:t>
            </w:r>
          </w:p>
        </w:tc>
        <w:tc>
          <w:tcPr>
            <w:tcW w:w="1559"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56208,01</w:t>
            </w:r>
          </w:p>
        </w:tc>
        <w:tc>
          <w:tcPr>
            <w:tcW w:w="1134"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18,9</w:t>
            </w:r>
          </w:p>
        </w:tc>
      </w:tr>
      <w:tr w:rsidR="00AD6BF1" w:rsidRPr="001030E8">
        <w:tc>
          <w:tcPr>
            <w:tcW w:w="3403"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Субсидии</w:t>
            </w:r>
          </w:p>
        </w:tc>
        <w:tc>
          <w:tcPr>
            <w:tcW w:w="1417"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13220,7</w:t>
            </w:r>
          </w:p>
        </w:tc>
        <w:tc>
          <w:tcPr>
            <w:tcW w:w="992"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4,0</w:t>
            </w:r>
          </w:p>
        </w:tc>
        <w:tc>
          <w:tcPr>
            <w:tcW w:w="1418"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10396,6</w:t>
            </w:r>
          </w:p>
        </w:tc>
        <w:tc>
          <w:tcPr>
            <w:tcW w:w="1276"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3,5</w:t>
            </w:r>
          </w:p>
        </w:tc>
        <w:tc>
          <w:tcPr>
            <w:tcW w:w="1559"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7607,14</w:t>
            </w:r>
          </w:p>
        </w:tc>
        <w:tc>
          <w:tcPr>
            <w:tcW w:w="1134"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2,6</w:t>
            </w:r>
          </w:p>
        </w:tc>
      </w:tr>
      <w:tr w:rsidR="00AD6BF1" w:rsidRPr="001030E8">
        <w:tc>
          <w:tcPr>
            <w:tcW w:w="3403"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Субвенции</w:t>
            </w:r>
          </w:p>
        </w:tc>
        <w:tc>
          <w:tcPr>
            <w:tcW w:w="1417"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141626,0</w:t>
            </w:r>
          </w:p>
        </w:tc>
        <w:tc>
          <w:tcPr>
            <w:tcW w:w="992"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42,4</w:t>
            </w:r>
          </w:p>
        </w:tc>
        <w:tc>
          <w:tcPr>
            <w:tcW w:w="1418"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129256,0</w:t>
            </w:r>
          </w:p>
        </w:tc>
        <w:tc>
          <w:tcPr>
            <w:tcW w:w="1276"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44,1</w:t>
            </w:r>
          </w:p>
        </w:tc>
        <w:tc>
          <w:tcPr>
            <w:tcW w:w="1559" w:type="dxa"/>
          </w:tcPr>
          <w:p w:rsidR="00AD6BF1" w:rsidRPr="00142175" w:rsidRDefault="00AD6BF1" w:rsidP="00142175">
            <w:pPr>
              <w:rPr>
                <w:rFonts w:ascii="Times New Roman" w:hAnsi="Times New Roman" w:cs="Times New Roman"/>
                <w:sz w:val="28"/>
                <w:szCs w:val="28"/>
              </w:rPr>
            </w:pPr>
            <w:r w:rsidRPr="00142175">
              <w:rPr>
                <w:rFonts w:ascii="Times New Roman" w:hAnsi="Times New Roman" w:cs="Times New Roman"/>
                <w:sz w:val="28"/>
                <w:szCs w:val="28"/>
              </w:rPr>
              <w:t>135064,45</w:t>
            </w:r>
          </w:p>
        </w:tc>
        <w:tc>
          <w:tcPr>
            <w:tcW w:w="1134"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45,5</w:t>
            </w:r>
          </w:p>
        </w:tc>
      </w:tr>
      <w:tr w:rsidR="00AD6BF1" w:rsidRPr="001030E8">
        <w:tc>
          <w:tcPr>
            <w:tcW w:w="3403" w:type="dxa"/>
          </w:tcPr>
          <w:p w:rsidR="00AD6BF1" w:rsidRPr="00142175" w:rsidRDefault="00AD6BF1" w:rsidP="00142175">
            <w:pPr>
              <w:jc w:val="center"/>
              <w:rPr>
                <w:rFonts w:ascii="Times New Roman" w:hAnsi="Times New Roman" w:cs="Times New Roman"/>
                <w:b/>
                <w:bCs/>
                <w:sz w:val="28"/>
                <w:szCs w:val="28"/>
              </w:rPr>
            </w:pPr>
            <w:r w:rsidRPr="00142175">
              <w:rPr>
                <w:rFonts w:ascii="Times New Roman" w:hAnsi="Times New Roman" w:cs="Times New Roman"/>
                <w:b/>
                <w:bCs/>
                <w:sz w:val="28"/>
                <w:szCs w:val="28"/>
              </w:rPr>
              <w:t>Иные трансферты</w:t>
            </w:r>
          </w:p>
        </w:tc>
        <w:tc>
          <w:tcPr>
            <w:tcW w:w="1417"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11365,8</w:t>
            </w:r>
          </w:p>
        </w:tc>
        <w:tc>
          <w:tcPr>
            <w:tcW w:w="992"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3,4</w:t>
            </w:r>
          </w:p>
        </w:tc>
        <w:tc>
          <w:tcPr>
            <w:tcW w:w="1418"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15024,5</w:t>
            </w:r>
          </w:p>
        </w:tc>
        <w:tc>
          <w:tcPr>
            <w:tcW w:w="1276"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5,1</w:t>
            </w:r>
          </w:p>
        </w:tc>
        <w:tc>
          <w:tcPr>
            <w:tcW w:w="1559"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14238,40</w:t>
            </w:r>
          </w:p>
        </w:tc>
        <w:tc>
          <w:tcPr>
            <w:tcW w:w="1134" w:type="dxa"/>
          </w:tcPr>
          <w:p w:rsidR="00AD6BF1" w:rsidRPr="00142175" w:rsidRDefault="00AD6BF1" w:rsidP="00142175">
            <w:pPr>
              <w:jc w:val="center"/>
              <w:rPr>
                <w:rFonts w:ascii="Times New Roman" w:hAnsi="Times New Roman" w:cs="Times New Roman"/>
                <w:sz w:val="28"/>
                <w:szCs w:val="28"/>
              </w:rPr>
            </w:pPr>
            <w:r w:rsidRPr="00142175">
              <w:rPr>
                <w:rFonts w:ascii="Times New Roman" w:hAnsi="Times New Roman" w:cs="Times New Roman"/>
                <w:sz w:val="28"/>
                <w:szCs w:val="28"/>
              </w:rPr>
              <w:t>4,8</w:t>
            </w:r>
          </w:p>
        </w:tc>
      </w:tr>
    </w:tbl>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 xml:space="preserve">               Доходы на 2020 год увеличатся  на 1,3 % по сравнению с ожидаемой оценкой 2019 года за счет  роста налоговых доходов  на 6,9 %, роста неналоговых доходов на 67,4 %, снижения безвозмездных поступлений- на 0,8%. </w: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Рост налоговых доходов произойдет за счет налога на доходы физических лиц (105,6%).</w: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Поступления по  акцизам  на нефтепродукты уменьшатся   на 37,2 %, налоги на совокупный доход – снизятся на 22,4% .</w: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Рост неналоговых доходов произойдет по всем показателям, за исключением штрафов. По штрафам наблюдается резкое сокращение доходов в связи с изменением законодательства (ст 46 БК).  Доходы  от использования муниципального имущества  увеличатся  на 39,2 %, платежи при пользовании природными  ресурсами- на 16,7%, доходы от продажи имущества – в 3,5 раза.</w: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 xml:space="preserve">             В структуре налоговых и неналоговых доходов  наблюдается рост налоговых доходов на 2,5 % ( за счет налога на доходы физических лиц- на 5,0%, доходов от использования имущества- 0,4%) и снижения  неналоговых доходов  на 0,3%.</w: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 xml:space="preserve">            Анализируя структуру доходов за 2018-2020 годы наблюдается тенденция роста  налоговых доходов с 23,8 % в 2018 году до 28,2% в 2020 году ,снижение неналоговых доходов на  0,3% .В основном рост наблюдается за счет налога на доходы физических лиц, на 5,0%.</w:t>
      </w: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sidRPr="00142175">
        <w:rPr>
          <w:rFonts w:ascii="Times New Roman" w:hAnsi="Times New Roman" w:cs="Times New Roman"/>
          <w:sz w:val="28"/>
          <w:szCs w:val="28"/>
        </w:rPr>
        <w:t xml:space="preserve"> В структуре неналоговых доходов наблюдается снижение  доходов от продажи материальных и н</w:t>
      </w:r>
      <w:r>
        <w:rPr>
          <w:rFonts w:ascii="Times New Roman" w:hAnsi="Times New Roman" w:cs="Times New Roman"/>
          <w:sz w:val="28"/>
          <w:szCs w:val="28"/>
        </w:rPr>
        <w:t>ематериальных активов  –на 0,4%.</w:t>
      </w: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11     </w:t>
      </w:r>
    </w:p>
    <w:p w:rsidR="00AD6BF1"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Default="00AD6BF1" w:rsidP="00142175">
      <w:pPr>
        <w:widowControl w:val="0"/>
        <w:autoSpaceDE w:val="0"/>
        <w:autoSpaceDN w:val="0"/>
        <w:adjustRightInd w:val="0"/>
        <w:spacing w:line="240" w:lineRule="auto"/>
        <w:jc w:val="both"/>
        <w:rPr>
          <w:rFonts w:ascii="Times New Roman" w:hAnsi="Times New Roman" w:cs="Times New Roman"/>
          <w:b/>
          <w:bCs/>
          <w:caps/>
          <w:sz w:val="28"/>
          <w:szCs w:val="28"/>
        </w:rPr>
      </w:pPr>
      <w:r w:rsidRPr="00F50E4A">
        <w:rPr>
          <w:rFonts w:ascii="Times New Roman" w:hAnsi="Times New Roman" w:cs="Times New Roman"/>
          <w:b/>
          <w:bCs/>
          <w:caps/>
          <w:sz w:val="28"/>
          <w:szCs w:val="28"/>
        </w:rPr>
        <w:t xml:space="preserve"> 4.2 СТРУКТУРА БЕЗВОЗМЕЗДНЫХ ПОСТУПЛЕНИЙ</w:t>
      </w:r>
    </w:p>
    <w:p w:rsidR="00AD6BF1" w:rsidRDefault="00AD6BF1" w:rsidP="00142175">
      <w:pPr>
        <w:widowControl w:val="0"/>
        <w:autoSpaceDE w:val="0"/>
        <w:autoSpaceDN w:val="0"/>
        <w:adjustRightInd w:val="0"/>
        <w:spacing w:line="240" w:lineRule="auto"/>
        <w:jc w:val="both"/>
        <w:rPr>
          <w:rFonts w:ascii="Times New Roman" w:hAnsi="Times New Roman" w:cs="Times New Roman"/>
          <w:b/>
          <w:bCs/>
          <w:caps/>
          <w:sz w:val="28"/>
          <w:szCs w:val="28"/>
        </w:rPr>
      </w:pPr>
    </w:p>
    <w:p w:rsidR="00AD6BF1" w:rsidRPr="00F50E4A" w:rsidRDefault="00AD6BF1" w:rsidP="00142175">
      <w:pPr>
        <w:widowControl w:val="0"/>
        <w:autoSpaceDE w:val="0"/>
        <w:autoSpaceDN w:val="0"/>
        <w:adjustRightInd w:val="0"/>
        <w:spacing w:line="240" w:lineRule="auto"/>
        <w:jc w:val="both"/>
        <w:rPr>
          <w:rFonts w:ascii="Times New Roman" w:hAnsi="Times New Roman" w:cs="Times New Roman"/>
          <w:b/>
          <w:bCs/>
          <w:caps/>
          <w:sz w:val="28"/>
          <w:szCs w:val="28"/>
        </w:rPr>
      </w:pPr>
      <w:r w:rsidRPr="001030E8">
        <w:rPr>
          <w:rFonts w:ascii="Times New Roman" w:hAnsi="Times New Roman" w:cs="Times New Roman"/>
          <w:b/>
          <w:bCs/>
          <w:caps/>
          <w:noProof/>
          <w:sz w:val="28"/>
          <w:szCs w:val="28"/>
          <w:lang w:eastAsia="ru-RU"/>
        </w:rPr>
        <w:pict>
          <v:shape id="Диаграмма 12" o:spid="_x0000_i1026" type="#_x0000_t75" style="width:433.5pt;height:252.75pt;visibility:visible">
            <v:imagedata r:id="rId11" o:title=""/>
            <o:lock v:ext="edit" aspectratio="f"/>
          </v:shape>
        </w:pict>
      </w:r>
    </w:p>
    <w:p w:rsidR="00AD6BF1" w:rsidRPr="00142175" w:rsidRDefault="00AD6BF1" w:rsidP="00142175">
      <w:pPr>
        <w:widowControl w:val="0"/>
        <w:autoSpaceDE w:val="0"/>
        <w:autoSpaceDN w:val="0"/>
        <w:adjustRightInd w:val="0"/>
        <w:spacing w:line="240" w:lineRule="auto"/>
        <w:jc w:val="both"/>
        <w:rPr>
          <w:rFonts w:ascii="Times New Roman" w:hAnsi="Times New Roman" w:cs="Times New Roman"/>
          <w:sz w:val="28"/>
          <w:szCs w:val="28"/>
        </w:rPr>
      </w:pPr>
    </w:p>
    <w:p w:rsidR="00AD6BF1" w:rsidRPr="00142175" w:rsidRDefault="00AD6BF1" w:rsidP="0033444D">
      <w:pPr>
        <w:widowControl w:val="0"/>
        <w:autoSpaceDE w:val="0"/>
        <w:autoSpaceDN w:val="0"/>
        <w:adjustRightInd w:val="0"/>
        <w:jc w:val="both"/>
        <w:rPr>
          <w:rFonts w:ascii="Times New Roman" w:hAnsi="Times New Roman" w:cs="Times New Roman"/>
          <w:sz w:val="28"/>
          <w:szCs w:val="28"/>
        </w:rPr>
      </w:pPr>
      <w:r w:rsidRPr="00142175">
        <w:rPr>
          <w:rFonts w:ascii="Times New Roman" w:hAnsi="Times New Roman" w:cs="Times New Roman"/>
          <w:sz w:val="28"/>
          <w:szCs w:val="28"/>
        </w:rPr>
        <w:t>В структуре безвозмездных поступлений дотации планируются   ниже уровня</w:t>
      </w:r>
      <w:r>
        <w:rPr>
          <w:rFonts w:ascii="Times New Roman" w:hAnsi="Times New Roman" w:cs="Times New Roman"/>
          <w:sz w:val="28"/>
          <w:szCs w:val="28"/>
        </w:rPr>
        <w:t xml:space="preserve">2018г </w:t>
      </w:r>
      <w:r w:rsidRPr="00142175">
        <w:rPr>
          <w:rFonts w:ascii="Times New Roman" w:hAnsi="Times New Roman" w:cs="Times New Roman"/>
          <w:sz w:val="28"/>
          <w:szCs w:val="28"/>
        </w:rPr>
        <w:t>на 31641 тыс.руб, ниже  ожидаемой оце</w:t>
      </w:r>
      <w:r>
        <w:rPr>
          <w:rFonts w:ascii="Times New Roman" w:hAnsi="Times New Roman" w:cs="Times New Roman"/>
          <w:sz w:val="28"/>
          <w:szCs w:val="28"/>
        </w:rPr>
        <w:t xml:space="preserve">нки 2019 года на 3961,8 тыс .руб. </w:t>
      </w:r>
      <w:r w:rsidRPr="00142175">
        <w:rPr>
          <w:rFonts w:ascii="Times New Roman" w:hAnsi="Times New Roman" w:cs="Times New Roman"/>
          <w:sz w:val="28"/>
          <w:szCs w:val="28"/>
        </w:rPr>
        <w:t>субсидии в бюджете 2020 года  предусмотрены ниже  уровня 2018 года на 5613,6тыс.руб и ниже  уровня  2019 года  на 2789,5 тыс.руб, субвенции в бюджете 2020 года планируются  ниже  уровня 2018г</w:t>
      </w:r>
      <w:r>
        <w:rPr>
          <w:rFonts w:ascii="Times New Roman" w:hAnsi="Times New Roman" w:cs="Times New Roman"/>
          <w:sz w:val="28"/>
          <w:szCs w:val="28"/>
        </w:rPr>
        <w:t>.</w:t>
      </w:r>
      <w:r w:rsidRPr="00142175">
        <w:rPr>
          <w:rFonts w:ascii="Times New Roman" w:hAnsi="Times New Roman" w:cs="Times New Roman"/>
          <w:sz w:val="28"/>
          <w:szCs w:val="28"/>
        </w:rPr>
        <w:t xml:space="preserve"> на 6561,6 тыс.руб, выше  уровня2019 года –на   5808,4 тыс.руб</w:t>
      </w:r>
    </w:p>
    <w:p w:rsidR="00AD6BF1" w:rsidRPr="00142175" w:rsidRDefault="00AD6BF1" w:rsidP="0033444D">
      <w:pPr>
        <w:widowControl w:val="0"/>
        <w:autoSpaceDE w:val="0"/>
        <w:autoSpaceDN w:val="0"/>
        <w:adjustRightInd w:val="0"/>
        <w:jc w:val="both"/>
        <w:rPr>
          <w:rFonts w:ascii="Times New Roman" w:hAnsi="Times New Roman" w:cs="Times New Roman"/>
          <w:sz w:val="28"/>
          <w:szCs w:val="28"/>
        </w:rPr>
      </w:pPr>
    </w:p>
    <w:p w:rsidR="00AD6BF1" w:rsidRPr="00142175" w:rsidRDefault="00AD6BF1" w:rsidP="00142175">
      <w:pPr>
        <w:widowControl w:val="0"/>
        <w:autoSpaceDE w:val="0"/>
        <w:autoSpaceDN w:val="0"/>
        <w:adjustRightInd w:val="0"/>
        <w:jc w:val="both"/>
        <w:rPr>
          <w:rFonts w:ascii="Times New Roman" w:hAnsi="Times New Roman" w:cs="Times New Roman"/>
          <w:sz w:val="28"/>
          <w:szCs w:val="28"/>
        </w:rPr>
      </w:pPr>
    </w:p>
    <w:p w:rsidR="00AD6BF1" w:rsidRPr="00142175"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Pr="00142175" w:rsidRDefault="00AD6BF1" w:rsidP="0033444D">
      <w:pPr>
        <w:widowControl w:val="0"/>
        <w:autoSpaceDE w:val="0"/>
        <w:autoSpaceDN w:val="0"/>
        <w:spacing w:before="154" w:after="0" w:line="268" w:lineRule="auto"/>
        <w:ind w:left="426" w:right="220" w:firstLine="524"/>
        <w:jc w:val="both"/>
        <w:rPr>
          <w:rFonts w:ascii="Times New Roman" w:hAnsi="Times New Roman" w:cs="Times New Roman"/>
          <w:b/>
          <w:bCs/>
          <w:caps/>
          <w:sz w:val="28"/>
          <w:szCs w:val="28"/>
        </w:rPr>
      </w:pPr>
    </w:p>
    <w:p w:rsidR="00AD6BF1" w:rsidRPr="00142175"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Pr="00142175"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Pr="00142175"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Pr="00142175"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p>
    <w:p w:rsidR="00AD6BF1" w:rsidRDefault="00AD6BF1" w:rsidP="00A934AF">
      <w:pPr>
        <w:widowControl w:val="0"/>
        <w:autoSpaceDE w:val="0"/>
        <w:autoSpaceDN w:val="0"/>
        <w:spacing w:before="154" w:after="0" w:line="268" w:lineRule="auto"/>
        <w:ind w:left="241" w:right="220" w:firstLine="709"/>
        <w:jc w:val="both"/>
        <w:rPr>
          <w:rFonts w:ascii="Times New Roman" w:hAnsi="Times New Roman" w:cs="Times New Roman"/>
          <w:b/>
          <w:bCs/>
          <w:caps/>
          <w:sz w:val="28"/>
          <w:szCs w:val="28"/>
        </w:rPr>
      </w:pPr>
      <w:r>
        <w:rPr>
          <w:rFonts w:ascii="Times New Roman" w:hAnsi="Times New Roman" w:cs="Times New Roman"/>
          <w:b/>
          <w:bCs/>
          <w:caps/>
          <w:sz w:val="28"/>
          <w:szCs w:val="28"/>
        </w:rPr>
        <w:t xml:space="preserve">                                                                      12</w:t>
      </w:r>
    </w:p>
    <w:p w:rsidR="00AD6BF1" w:rsidRDefault="00AD6BF1" w:rsidP="00A934AF">
      <w:pPr>
        <w:widowControl w:val="0"/>
        <w:tabs>
          <w:tab w:val="left" w:pos="464"/>
        </w:tabs>
        <w:autoSpaceDE w:val="0"/>
        <w:autoSpaceDN w:val="0"/>
        <w:spacing w:before="106" w:after="0" w:line="240" w:lineRule="auto"/>
        <w:ind w:left="284"/>
        <w:jc w:val="center"/>
        <w:outlineLvl w:val="0"/>
        <w:rPr>
          <w:rFonts w:ascii="Times New Roman" w:hAnsi="Times New Roman" w:cs="Times New Roman"/>
          <w:b/>
          <w:bCs/>
          <w:caps/>
          <w:w w:val="90"/>
          <w:sz w:val="32"/>
          <w:szCs w:val="32"/>
        </w:rPr>
      </w:pPr>
      <w:bookmarkStart w:id="5" w:name="_TOC_250019"/>
    </w:p>
    <w:p w:rsidR="00AD6BF1" w:rsidRDefault="00AD6BF1" w:rsidP="00A934AF">
      <w:pPr>
        <w:widowControl w:val="0"/>
        <w:tabs>
          <w:tab w:val="left" w:pos="464"/>
        </w:tabs>
        <w:autoSpaceDE w:val="0"/>
        <w:autoSpaceDN w:val="0"/>
        <w:spacing w:before="106" w:after="0" w:line="240" w:lineRule="auto"/>
        <w:ind w:left="284"/>
        <w:jc w:val="center"/>
        <w:outlineLvl w:val="0"/>
        <w:rPr>
          <w:rFonts w:ascii="Times New Roman" w:hAnsi="Times New Roman" w:cs="Times New Roman"/>
          <w:b/>
          <w:bCs/>
          <w:caps/>
          <w:w w:val="90"/>
          <w:sz w:val="32"/>
          <w:szCs w:val="32"/>
        </w:rPr>
      </w:pPr>
    </w:p>
    <w:p w:rsidR="00AD6BF1" w:rsidRPr="0033444D" w:rsidRDefault="00AD6BF1" w:rsidP="00A934AF">
      <w:pPr>
        <w:widowControl w:val="0"/>
        <w:tabs>
          <w:tab w:val="left" w:pos="464"/>
        </w:tabs>
        <w:autoSpaceDE w:val="0"/>
        <w:autoSpaceDN w:val="0"/>
        <w:spacing w:before="106" w:after="0" w:line="240" w:lineRule="auto"/>
        <w:ind w:left="284"/>
        <w:jc w:val="center"/>
        <w:outlineLvl w:val="0"/>
        <w:rPr>
          <w:rFonts w:ascii="Times New Roman" w:hAnsi="Times New Roman" w:cs="Times New Roman"/>
          <w:b/>
          <w:bCs/>
          <w:caps/>
          <w:sz w:val="32"/>
          <w:szCs w:val="32"/>
        </w:rPr>
      </w:pPr>
      <w:r>
        <w:rPr>
          <w:rFonts w:ascii="Times New Roman" w:hAnsi="Times New Roman" w:cs="Times New Roman"/>
          <w:b/>
          <w:bCs/>
          <w:caps/>
          <w:w w:val="90"/>
          <w:sz w:val="32"/>
          <w:szCs w:val="32"/>
        </w:rPr>
        <w:t>5</w:t>
      </w:r>
      <w:r w:rsidRPr="0033444D">
        <w:rPr>
          <w:rFonts w:ascii="Times New Roman" w:hAnsi="Times New Roman" w:cs="Times New Roman"/>
          <w:b/>
          <w:bCs/>
          <w:caps/>
          <w:w w:val="90"/>
          <w:sz w:val="32"/>
          <w:szCs w:val="32"/>
        </w:rPr>
        <w:t>.Расходы</w:t>
      </w:r>
      <w:bookmarkEnd w:id="5"/>
      <w:r w:rsidRPr="0033444D">
        <w:rPr>
          <w:rFonts w:ascii="Times New Roman" w:hAnsi="Times New Roman" w:cs="Times New Roman"/>
          <w:b/>
          <w:bCs/>
          <w:caps/>
          <w:w w:val="90"/>
          <w:sz w:val="32"/>
          <w:szCs w:val="32"/>
        </w:rPr>
        <w:t>бюджета</w:t>
      </w:r>
    </w:p>
    <w:p w:rsidR="00AD6BF1" w:rsidRPr="0033444D" w:rsidRDefault="00AD6BF1" w:rsidP="00A934AF">
      <w:pPr>
        <w:widowControl w:val="0"/>
        <w:autoSpaceDE w:val="0"/>
        <w:autoSpaceDN w:val="0"/>
        <w:spacing w:before="262" w:after="0" w:line="240" w:lineRule="auto"/>
        <w:ind w:left="233"/>
        <w:jc w:val="center"/>
        <w:outlineLvl w:val="1"/>
        <w:rPr>
          <w:rFonts w:ascii="Times New Roman" w:hAnsi="Times New Roman" w:cs="Times New Roman"/>
          <w:b/>
          <w:bCs/>
          <w:i/>
          <w:iCs/>
          <w:caps/>
          <w:sz w:val="24"/>
          <w:szCs w:val="24"/>
        </w:rPr>
      </w:pPr>
      <w:bookmarkStart w:id="6" w:name="_TOC_250018"/>
      <w:bookmarkEnd w:id="6"/>
      <w:r>
        <w:rPr>
          <w:rFonts w:ascii="Times New Roman" w:hAnsi="Times New Roman" w:cs="Times New Roman"/>
          <w:b/>
          <w:bCs/>
          <w:i/>
          <w:iCs/>
          <w:caps/>
          <w:sz w:val="24"/>
          <w:szCs w:val="24"/>
        </w:rPr>
        <w:t>5</w:t>
      </w:r>
      <w:r w:rsidRPr="0033444D">
        <w:rPr>
          <w:rFonts w:ascii="Times New Roman" w:hAnsi="Times New Roman" w:cs="Times New Roman"/>
          <w:b/>
          <w:bCs/>
          <w:i/>
          <w:iCs/>
          <w:caps/>
          <w:sz w:val="24"/>
          <w:szCs w:val="24"/>
        </w:rPr>
        <w:t>.1 Динамика и структура расходов бюджета</w:t>
      </w:r>
    </w:p>
    <w:p w:rsidR="00AD6BF1" w:rsidRPr="00A934AF" w:rsidRDefault="00AD6BF1" w:rsidP="00A934AF">
      <w:pPr>
        <w:widowControl w:val="0"/>
        <w:autoSpaceDE w:val="0"/>
        <w:autoSpaceDN w:val="0"/>
        <w:spacing w:after="0" w:line="240" w:lineRule="auto"/>
        <w:jc w:val="center"/>
        <w:rPr>
          <w:rFonts w:ascii="Times New Roman" w:hAnsi="Times New Roman" w:cs="Times New Roman"/>
          <w:b/>
          <w:bCs/>
          <w:i/>
          <w:iCs/>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b/>
          <w:bCs/>
          <w:i/>
          <w:iCs/>
          <w:sz w:val="20"/>
          <w:szCs w:val="20"/>
        </w:rPr>
      </w:pP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Pr="00385F76" w:rsidRDefault="00AD6BF1" w:rsidP="00385F76">
      <w:pPr>
        <w:shd w:val="clear" w:color="auto" w:fill="FFFFFF"/>
        <w:tabs>
          <w:tab w:val="left" w:pos="918"/>
          <w:tab w:val="left" w:pos="5683"/>
        </w:tabs>
        <w:spacing w:before="120"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Объем расходов бюджета района в 2020 году составит-296898484,34 рублей, в 2021 году-284229398,17 рублей, в 2022 году- 292831947,56 рублей. Структура расходов бюджета района на 2020-2022 годы представлена в таблице 5.</w:t>
      </w:r>
    </w:p>
    <w:p w:rsidR="00AD6BF1" w:rsidRPr="00385F76" w:rsidRDefault="00AD6BF1" w:rsidP="00385F76">
      <w:pPr>
        <w:shd w:val="clear" w:color="auto" w:fill="FFFFFF"/>
        <w:tabs>
          <w:tab w:val="left" w:pos="918"/>
          <w:tab w:val="left" w:pos="5683"/>
        </w:tabs>
        <w:spacing w:before="120" w:after="0" w:line="240" w:lineRule="auto"/>
        <w:rPr>
          <w:rFonts w:ascii="Times New Roman" w:hAnsi="Times New Roman" w:cs="Times New Roman"/>
          <w:sz w:val="28"/>
          <w:szCs w:val="28"/>
          <w:lang w:eastAsia="ru-RU"/>
        </w:rPr>
      </w:pPr>
    </w:p>
    <w:p w:rsidR="00AD6BF1" w:rsidRPr="00385F76" w:rsidRDefault="00AD6BF1" w:rsidP="00385F76">
      <w:pPr>
        <w:keepNext/>
        <w:tabs>
          <w:tab w:val="left" w:pos="554"/>
          <w:tab w:val="center" w:pos="4729"/>
        </w:tabs>
        <w:spacing w:before="120" w:after="120" w:line="240" w:lineRule="auto"/>
        <w:rPr>
          <w:rFonts w:ascii="Times New Roman" w:hAnsi="Times New Roman" w:cs="Times New Roman"/>
          <w:b/>
          <w:bCs/>
          <w:caps/>
          <w:sz w:val="24"/>
          <w:szCs w:val="24"/>
          <w:lang w:eastAsia="ru-RU"/>
        </w:rPr>
      </w:pPr>
      <w:r w:rsidRPr="00385F76">
        <w:rPr>
          <w:rFonts w:ascii="Times New Roman" w:hAnsi="Times New Roman" w:cs="Times New Roman"/>
          <w:b/>
          <w:bCs/>
          <w:sz w:val="28"/>
          <w:szCs w:val="28"/>
          <w:lang w:eastAsia="ru-RU"/>
        </w:rPr>
        <w:tab/>
      </w:r>
      <w:r w:rsidRPr="00385F76">
        <w:rPr>
          <w:rFonts w:ascii="Times New Roman" w:hAnsi="Times New Roman" w:cs="Times New Roman"/>
          <w:b/>
          <w:bCs/>
          <w:caps/>
          <w:sz w:val="24"/>
          <w:szCs w:val="24"/>
          <w:lang w:eastAsia="ru-RU"/>
        </w:rPr>
        <w:t>Структура расходов бюджета   района в 2020-2022годах</w:t>
      </w:r>
    </w:p>
    <w:p w:rsidR="00AD6BF1" w:rsidRPr="00385F76" w:rsidRDefault="00AD6BF1" w:rsidP="00385F76">
      <w:pPr>
        <w:keepNext/>
        <w:tabs>
          <w:tab w:val="left" w:pos="8740"/>
        </w:tabs>
        <w:spacing w:before="120" w:after="120" w:line="240" w:lineRule="auto"/>
        <w:rPr>
          <w:rFonts w:ascii="Times New Roman" w:hAnsi="Times New Roman" w:cs="Times New Roman"/>
          <w:sz w:val="28"/>
          <w:szCs w:val="28"/>
          <w:lang w:eastAsia="ru-RU"/>
        </w:rPr>
      </w:pPr>
      <w:r w:rsidRPr="00385F76">
        <w:rPr>
          <w:rFonts w:ascii="Times New Roman" w:hAnsi="Times New Roman" w:cs="Times New Roman"/>
          <w:b/>
          <w:bCs/>
          <w:caps/>
          <w:sz w:val="24"/>
          <w:szCs w:val="24"/>
          <w:lang w:eastAsia="ru-RU"/>
        </w:rPr>
        <w:tab/>
      </w:r>
    </w:p>
    <w:tbl>
      <w:tblPr>
        <w:tblW w:w="4984" w:type="pct"/>
        <w:tblInd w:w="-106" w:type="dxa"/>
        <w:tblLayout w:type="fixed"/>
        <w:tblLook w:val="00A0"/>
      </w:tblPr>
      <w:tblGrid>
        <w:gridCol w:w="2092"/>
        <w:gridCol w:w="2106"/>
        <w:gridCol w:w="946"/>
        <w:gridCol w:w="2111"/>
        <w:gridCol w:w="942"/>
        <w:gridCol w:w="2113"/>
        <w:gridCol w:w="953"/>
      </w:tblGrid>
      <w:tr w:rsidR="00AD6BF1" w:rsidRPr="001030E8">
        <w:trPr>
          <w:cantSplit/>
          <w:trHeight w:val="490"/>
          <w:tblHeader/>
        </w:trPr>
        <w:tc>
          <w:tcPr>
            <w:tcW w:w="929" w:type="pct"/>
            <w:vMerge w:val="restart"/>
            <w:tcBorders>
              <w:top w:val="single" w:sz="4" w:space="0" w:color="auto"/>
              <w:left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Направление расходов</w:t>
            </w:r>
          </w:p>
        </w:tc>
        <w:tc>
          <w:tcPr>
            <w:tcW w:w="1355" w:type="pct"/>
            <w:gridSpan w:val="2"/>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2020год</w:t>
            </w:r>
          </w:p>
        </w:tc>
        <w:tc>
          <w:tcPr>
            <w:tcW w:w="1355" w:type="pct"/>
            <w:gridSpan w:val="2"/>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2021год</w:t>
            </w:r>
          </w:p>
        </w:tc>
        <w:tc>
          <w:tcPr>
            <w:tcW w:w="1362" w:type="pct"/>
            <w:gridSpan w:val="2"/>
            <w:tcBorders>
              <w:top w:val="single" w:sz="4" w:space="0" w:color="auto"/>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2022год</w:t>
            </w:r>
          </w:p>
        </w:tc>
      </w:tr>
      <w:tr w:rsidR="00AD6BF1" w:rsidRPr="001030E8">
        <w:trPr>
          <w:cantSplit/>
          <w:trHeight w:val="712"/>
          <w:tblHeader/>
        </w:trPr>
        <w:tc>
          <w:tcPr>
            <w:tcW w:w="929" w:type="pct"/>
            <w:vMerge/>
            <w:tcBorders>
              <w:left w:val="single" w:sz="4" w:space="0" w:color="auto"/>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tc>
        <w:tc>
          <w:tcPr>
            <w:tcW w:w="935" w:type="pct"/>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объем .руб</w:t>
            </w:r>
          </w:p>
        </w:tc>
        <w:tc>
          <w:tcPr>
            <w:tcW w:w="419" w:type="pct"/>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доля в</w:t>
            </w: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общем объеме%</w:t>
            </w:r>
          </w:p>
        </w:tc>
        <w:tc>
          <w:tcPr>
            <w:tcW w:w="937" w:type="pct"/>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объем .руб</w:t>
            </w:r>
          </w:p>
        </w:tc>
        <w:tc>
          <w:tcPr>
            <w:tcW w:w="417" w:type="pct"/>
            <w:tcBorders>
              <w:top w:val="single" w:sz="4" w:space="0" w:color="auto"/>
              <w:left w:val="nil"/>
              <w:bottom w:val="single" w:sz="4" w:space="0" w:color="auto"/>
              <w:right w:val="single" w:sz="4" w:space="0" w:color="auto"/>
            </w:tcBorders>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доля в общем объеме%</w:t>
            </w:r>
          </w:p>
        </w:tc>
        <w:tc>
          <w:tcPr>
            <w:tcW w:w="938" w:type="pct"/>
            <w:tcBorders>
              <w:top w:val="single" w:sz="4" w:space="0" w:color="auto"/>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бъем .руб</w:t>
            </w:r>
          </w:p>
        </w:tc>
        <w:tc>
          <w:tcPr>
            <w:tcW w:w="424" w:type="pct"/>
            <w:tcBorders>
              <w:top w:val="single" w:sz="4" w:space="0" w:color="auto"/>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доля в общем объеме%</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Общегосударственные вопросы</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32748770,00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11,0</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30592870,00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10,7</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30669592,00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10,4</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Национальная оборона</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1617578,00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0,5</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1631942,00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0,5</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1694998,00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0,5</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Национальная безопасность и правоохранительная деятельность</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2637000,00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0,9</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2437000,00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0,8</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2579400,00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0,9</w:t>
            </w: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Национальная экономика</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2986329,00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1,0</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1933092,67</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0,6</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1994474,16</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0,6</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Жилищно-коммунальное хозяйство</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787052,65</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0,3</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953473,70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0,3</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10215976,32</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3,5</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Образование</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206650183,51</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69,6</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198000564,69</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69,6</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193767988,49</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66,1</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4"/>
                <w:szCs w:val="24"/>
                <w:lang w:eastAsia="ru-RU"/>
              </w:rPr>
            </w:pPr>
            <w:r w:rsidRPr="00385F76">
              <w:rPr>
                <w:rFonts w:ascii="Times New Roman" w:hAnsi="Times New Roman" w:cs="Times New Roman"/>
                <w:sz w:val="24"/>
                <w:szCs w:val="24"/>
                <w:lang w:eastAsia="ru-RU"/>
              </w:rPr>
              <w:t>Культура, кинематография</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33039014,74</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11,2</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4"/>
                <w:szCs w:val="24"/>
                <w:lang w:eastAsia="ru-RU"/>
              </w:rPr>
            </w:pPr>
            <w:r w:rsidRPr="00385F76">
              <w:rPr>
                <w:rFonts w:ascii="Times New Roman" w:hAnsi="Times New Roman" w:cs="Times New Roman"/>
                <w:sz w:val="24"/>
                <w:szCs w:val="24"/>
                <w:lang w:eastAsia="ru-RU"/>
              </w:rPr>
              <w:t>31693844,21</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11,1</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30793575,79</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4"/>
                <w:szCs w:val="24"/>
                <w:lang w:eastAsia="ru-RU"/>
              </w:rPr>
            </w:pPr>
            <w:r w:rsidRPr="00385F76">
              <w:rPr>
                <w:rFonts w:ascii="Times New Roman" w:hAnsi="Times New Roman" w:cs="Times New Roman"/>
                <w:color w:val="000000"/>
                <w:sz w:val="24"/>
                <w:szCs w:val="24"/>
                <w:lang w:eastAsia="ru-RU"/>
              </w:rPr>
              <w:t>10,4</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Социальная политика</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10795922,05</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3,6</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11313222,90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4,0</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12119967,80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4,1</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Физическая культура и спорт</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3328633,70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1,1</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1600000,00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0,5</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1600000,00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0,5</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Межбюджетные трансферты общего характера бюджетам субъектов Российской Федерации и муниципальных образований</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2308000,00</w:t>
            </w: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0,8</w:t>
            </w: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2308000,00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0,8</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2308000,00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0,8</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shd w:val="clear" w:color="000000" w:fill="auto"/>
          </w:tcPr>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Условно утвержденные расходы</w:t>
            </w:r>
          </w:p>
        </w:tc>
        <w:tc>
          <w:tcPr>
            <w:tcW w:w="935"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p>
        </w:tc>
        <w:tc>
          <w:tcPr>
            <w:tcW w:w="937" w:type="pct"/>
            <w:tcBorders>
              <w:top w:val="nil"/>
              <w:left w:val="nil"/>
              <w:bottom w:val="single" w:sz="4" w:space="0" w:color="auto"/>
              <w:right w:val="single" w:sz="4" w:space="0" w:color="auto"/>
            </w:tcBorders>
            <w:shd w:val="clear" w:color="000000" w:fill="auto"/>
            <w:noWrap/>
            <w:vAlign w:val="center"/>
          </w:tcPr>
          <w:p w:rsidR="00AD6BF1" w:rsidRPr="00385F76" w:rsidRDefault="00AD6BF1" w:rsidP="00385F76">
            <w:pPr>
              <w:spacing w:after="0" w:line="240" w:lineRule="auto"/>
              <w:jc w:val="center"/>
              <w:rPr>
                <w:rFonts w:ascii="Times New Roman" w:hAnsi="Times New Roman" w:cs="Times New Roman"/>
                <w:sz w:val="28"/>
                <w:szCs w:val="28"/>
                <w:lang w:eastAsia="ru-RU"/>
              </w:rPr>
            </w:pPr>
            <w:r w:rsidRPr="00385F76">
              <w:rPr>
                <w:rFonts w:ascii="Times New Roman" w:hAnsi="Times New Roman" w:cs="Times New Roman"/>
                <w:sz w:val="28"/>
                <w:szCs w:val="28"/>
                <w:lang w:eastAsia="ru-RU"/>
              </w:rPr>
              <w:t>3205388,00</w:t>
            </w: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1,1</w:t>
            </w: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6527975,00</w:t>
            </w: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rPr>
                <w:rFonts w:ascii="Times New Roman" w:hAnsi="Times New Roman" w:cs="Times New Roman"/>
                <w:sz w:val="28"/>
                <w:szCs w:val="28"/>
                <w:lang w:eastAsia="ru-RU"/>
              </w:rPr>
            </w:pPr>
          </w:p>
          <w:p w:rsidR="00AD6BF1" w:rsidRPr="00385F76" w:rsidRDefault="00AD6BF1" w:rsidP="00385F76">
            <w:pPr>
              <w:spacing w:after="0" w:line="240" w:lineRule="auto"/>
              <w:rPr>
                <w:rFonts w:ascii="Times New Roman" w:hAnsi="Times New Roman" w:cs="Times New Roman"/>
                <w:sz w:val="28"/>
                <w:szCs w:val="28"/>
                <w:lang w:eastAsia="ru-RU"/>
              </w:rPr>
            </w:pPr>
            <w:r w:rsidRPr="00385F76">
              <w:rPr>
                <w:rFonts w:ascii="Times New Roman" w:hAnsi="Times New Roman" w:cs="Times New Roman"/>
                <w:sz w:val="28"/>
                <w:szCs w:val="28"/>
                <w:lang w:eastAsia="ru-RU"/>
              </w:rPr>
              <w:t>2,2</w:t>
            </w:r>
          </w:p>
        </w:tc>
      </w:tr>
      <w:tr w:rsidR="00AD6BF1" w:rsidRPr="001030E8">
        <w:trPr>
          <w:cantSplit/>
          <w:trHeight w:val="20"/>
        </w:trPr>
        <w:tc>
          <w:tcPr>
            <w:tcW w:w="929" w:type="pct"/>
            <w:tcBorders>
              <w:top w:val="nil"/>
              <w:left w:val="single" w:sz="4" w:space="0" w:color="auto"/>
              <w:bottom w:val="nil"/>
              <w:right w:val="single" w:sz="4" w:space="0" w:color="auto"/>
            </w:tcBorders>
            <w:noWrap/>
            <w:vAlign w:val="center"/>
          </w:tcPr>
          <w:p w:rsidR="00AD6BF1" w:rsidRPr="00385F76" w:rsidRDefault="00AD6BF1" w:rsidP="00385F76">
            <w:pPr>
              <w:spacing w:after="0" w:line="240" w:lineRule="auto"/>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ИТОГО:</w:t>
            </w:r>
          </w:p>
        </w:tc>
        <w:tc>
          <w:tcPr>
            <w:tcW w:w="935" w:type="pct"/>
            <w:tcBorders>
              <w:top w:val="nil"/>
              <w:left w:val="nil"/>
              <w:bottom w:val="nil"/>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296898484,34</w:t>
            </w:r>
          </w:p>
        </w:tc>
        <w:tc>
          <w:tcPr>
            <w:tcW w:w="419" w:type="pct"/>
            <w:tcBorders>
              <w:top w:val="nil"/>
              <w:left w:val="nil"/>
              <w:bottom w:val="nil"/>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100,0</w:t>
            </w:r>
          </w:p>
        </w:tc>
        <w:tc>
          <w:tcPr>
            <w:tcW w:w="937" w:type="pct"/>
            <w:tcBorders>
              <w:top w:val="nil"/>
              <w:left w:val="nil"/>
              <w:bottom w:val="nil"/>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284229398,17</w:t>
            </w:r>
          </w:p>
        </w:tc>
        <w:tc>
          <w:tcPr>
            <w:tcW w:w="417" w:type="pct"/>
            <w:tcBorders>
              <w:top w:val="nil"/>
              <w:left w:val="nil"/>
              <w:bottom w:val="nil"/>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100,0</w:t>
            </w:r>
          </w:p>
        </w:tc>
        <w:tc>
          <w:tcPr>
            <w:tcW w:w="938" w:type="pct"/>
            <w:tcBorders>
              <w:top w:val="nil"/>
              <w:left w:val="nil"/>
              <w:bottom w:val="nil"/>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292831947,56</w:t>
            </w:r>
          </w:p>
        </w:tc>
        <w:tc>
          <w:tcPr>
            <w:tcW w:w="424" w:type="pct"/>
            <w:tcBorders>
              <w:top w:val="nil"/>
              <w:left w:val="nil"/>
              <w:bottom w:val="nil"/>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r w:rsidRPr="00385F76">
              <w:rPr>
                <w:rFonts w:ascii="Times New Roman" w:hAnsi="Times New Roman" w:cs="Times New Roman"/>
                <w:color w:val="000000"/>
                <w:sz w:val="28"/>
                <w:szCs w:val="28"/>
                <w:lang w:eastAsia="ru-RU"/>
              </w:rPr>
              <w:t>100,0</w:t>
            </w:r>
          </w:p>
        </w:tc>
      </w:tr>
      <w:tr w:rsidR="00AD6BF1" w:rsidRPr="001030E8">
        <w:trPr>
          <w:cantSplit/>
          <w:trHeight w:val="20"/>
        </w:trPr>
        <w:tc>
          <w:tcPr>
            <w:tcW w:w="929" w:type="pct"/>
            <w:tcBorders>
              <w:top w:val="nil"/>
              <w:left w:val="single" w:sz="4" w:space="0" w:color="auto"/>
              <w:bottom w:val="single" w:sz="4" w:space="0" w:color="auto"/>
              <w:right w:val="single" w:sz="4" w:space="0" w:color="auto"/>
            </w:tcBorders>
            <w:noWrap/>
            <w:vAlign w:val="center"/>
          </w:tcPr>
          <w:p w:rsidR="00AD6BF1" w:rsidRPr="00385F76" w:rsidRDefault="00AD6BF1" w:rsidP="00385F76">
            <w:pPr>
              <w:spacing w:after="0" w:line="240" w:lineRule="auto"/>
              <w:rPr>
                <w:rFonts w:ascii="Times New Roman" w:hAnsi="Times New Roman" w:cs="Times New Roman"/>
                <w:color w:val="000000"/>
                <w:sz w:val="28"/>
                <w:szCs w:val="28"/>
                <w:lang w:eastAsia="ru-RU"/>
              </w:rPr>
            </w:pPr>
          </w:p>
        </w:tc>
        <w:tc>
          <w:tcPr>
            <w:tcW w:w="935"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c>
          <w:tcPr>
            <w:tcW w:w="419"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c>
          <w:tcPr>
            <w:tcW w:w="93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c>
          <w:tcPr>
            <w:tcW w:w="417" w:type="pct"/>
            <w:tcBorders>
              <w:top w:val="nil"/>
              <w:left w:val="nil"/>
              <w:bottom w:val="single" w:sz="4" w:space="0" w:color="auto"/>
              <w:right w:val="single" w:sz="4" w:space="0" w:color="auto"/>
            </w:tcBorders>
            <w:noWrap/>
            <w:vAlign w:val="center"/>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c>
          <w:tcPr>
            <w:tcW w:w="938"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c>
          <w:tcPr>
            <w:tcW w:w="424" w:type="pct"/>
            <w:tcBorders>
              <w:top w:val="nil"/>
              <w:left w:val="nil"/>
              <w:bottom w:val="single" w:sz="4" w:space="0" w:color="auto"/>
              <w:right w:val="single" w:sz="4" w:space="0" w:color="auto"/>
            </w:tcBorders>
          </w:tcPr>
          <w:p w:rsidR="00AD6BF1" w:rsidRPr="00385F76" w:rsidRDefault="00AD6BF1" w:rsidP="00385F76">
            <w:pPr>
              <w:spacing w:after="0" w:line="240" w:lineRule="auto"/>
              <w:jc w:val="center"/>
              <w:rPr>
                <w:rFonts w:ascii="Times New Roman" w:hAnsi="Times New Roman" w:cs="Times New Roman"/>
                <w:color w:val="000000"/>
                <w:sz w:val="28"/>
                <w:szCs w:val="28"/>
                <w:lang w:eastAsia="ru-RU"/>
              </w:rPr>
            </w:pPr>
          </w:p>
        </w:tc>
      </w:tr>
    </w:tbl>
    <w:p w:rsidR="00AD6BF1" w:rsidRPr="00385F76" w:rsidRDefault="00AD6BF1" w:rsidP="00385F76">
      <w:pPr>
        <w:spacing w:before="120" w:after="0" w:line="240" w:lineRule="auto"/>
        <w:ind w:firstLine="720"/>
        <w:jc w:val="both"/>
        <w:rPr>
          <w:rFonts w:ascii="Times New Roman" w:hAnsi="Times New Roman" w:cs="Times New Roman"/>
          <w:sz w:val="28"/>
          <w:szCs w:val="28"/>
          <w:lang w:eastAsia="ru-RU"/>
        </w:rPr>
      </w:pPr>
    </w:p>
    <w:p w:rsidR="00AD6BF1" w:rsidRPr="00385F76" w:rsidRDefault="00AD6BF1" w:rsidP="00385F76">
      <w:pPr>
        <w:spacing w:before="120" w:after="0" w:line="240" w:lineRule="auto"/>
        <w:ind w:firstLine="720"/>
        <w:jc w:val="both"/>
        <w:rPr>
          <w:rFonts w:ascii="Times New Roman" w:hAnsi="Times New Roman" w:cs="Times New Roman"/>
          <w:sz w:val="28"/>
          <w:szCs w:val="28"/>
          <w:lang w:eastAsia="ru-RU"/>
        </w:rPr>
      </w:pP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r w:rsidRPr="00C3517B">
        <w:rPr>
          <w:rFonts w:ascii="Times New Roman" w:hAnsi="Times New Roman" w:cs="Times New Roman"/>
          <w:b/>
          <w:bCs/>
          <w:caps/>
          <w:sz w:val="28"/>
          <w:szCs w:val="28"/>
        </w:rPr>
        <w:t>Структура расходов 2020 год</w:t>
      </w:r>
      <w:r>
        <w:rPr>
          <w:rFonts w:ascii="Times New Roman" w:hAnsi="Times New Roman" w:cs="Times New Roman"/>
          <w:sz w:val="28"/>
          <w:szCs w:val="28"/>
        </w:rPr>
        <w:t>(в млн.руб.)</w:t>
      </w: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r w:rsidRPr="001030E8">
        <w:rPr>
          <w:rFonts w:ascii="Times New Roman" w:hAnsi="Times New Roman" w:cs="Times New Roman"/>
          <w:noProof/>
          <w:sz w:val="28"/>
          <w:szCs w:val="28"/>
          <w:lang w:eastAsia="ru-RU"/>
        </w:rPr>
        <w:pict>
          <v:shape id="Диаграмма 30" o:spid="_x0000_i1027" type="#_x0000_t75" style="width:433.5pt;height:252.75pt;visibility:visible">
            <v:imagedata r:id="rId12" o:title=""/>
            <o:lock v:ext="edit" aspectratio="f"/>
          </v:shape>
        </w:pict>
      </w: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14</w:t>
      </w:r>
    </w:p>
    <w:p w:rsidR="00AD6BF1"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b/>
          <w:bCs/>
          <w:caps/>
          <w:sz w:val="28"/>
          <w:szCs w:val="28"/>
        </w:rPr>
      </w:pPr>
      <w:r w:rsidRPr="00C57C95">
        <w:rPr>
          <w:rFonts w:ascii="Times New Roman" w:hAnsi="Times New Roman" w:cs="Times New Roman"/>
          <w:b/>
          <w:bCs/>
          <w:caps/>
          <w:sz w:val="28"/>
          <w:szCs w:val="28"/>
        </w:rPr>
        <w:t>Динамика  расходов бюджета</w:t>
      </w:r>
    </w:p>
    <w:p w:rsidR="00AD6BF1" w:rsidRPr="00C57C95" w:rsidRDefault="00AD6BF1" w:rsidP="00C57C95">
      <w:pPr>
        <w:widowControl w:val="0"/>
        <w:shd w:val="clear" w:color="auto" w:fill="FFFFFF"/>
        <w:tabs>
          <w:tab w:val="left" w:pos="918"/>
          <w:tab w:val="left" w:pos="5683"/>
        </w:tabs>
        <w:autoSpaceDE w:val="0"/>
        <w:autoSpaceDN w:val="0"/>
        <w:spacing w:before="120" w:after="0" w:line="240" w:lineRule="auto"/>
        <w:ind w:left="142"/>
        <w:jc w:val="both"/>
        <w:rPr>
          <w:rFonts w:ascii="Times New Roman" w:hAnsi="Times New Roman" w:cs="Times New Roman"/>
          <w:b/>
          <w:bCs/>
          <w:caps/>
          <w:sz w:val="28"/>
          <w:szCs w:val="28"/>
        </w:rPr>
      </w:pP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r w:rsidRPr="001030E8">
        <w:rPr>
          <w:rFonts w:ascii="Times New Roman" w:hAnsi="Times New Roman" w:cs="Times New Roman"/>
          <w:noProof/>
          <w:sz w:val="28"/>
          <w:szCs w:val="28"/>
          <w:lang w:eastAsia="ru-RU"/>
        </w:rPr>
        <w:pict>
          <v:shape id="Диаграмма 33" o:spid="_x0000_i1028" type="#_x0000_t75" style="width:433.5pt;height:252.75pt;visibility:visible">
            <v:imagedata r:id="rId13" o:title=""/>
            <o:lock v:ext="edit" aspectratio="f"/>
          </v:shape>
        </w:pict>
      </w: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Pr="00CF5ABA"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b/>
          <w:bCs/>
          <w:caps/>
          <w:sz w:val="24"/>
          <w:szCs w:val="24"/>
        </w:rPr>
      </w:pPr>
      <w:r w:rsidRPr="00CF5ABA">
        <w:rPr>
          <w:rFonts w:ascii="Times New Roman" w:hAnsi="Times New Roman" w:cs="Times New Roman"/>
          <w:b/>
          <w:bCs/>
          <w:caps/>
          <w:sz w:val="24"/>
          <w:szCs w:val="24"/>
        </w:rPr>
        <w:t>5.2 межбюджетные трансферты бюджетам муниципальных образований</w:t>
      </w: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Pr="00CF5ABA" w:rsidRDefault="00AD6BF1" w:rsidP="00CF5ABA">
      <w:pPr>
        <w:tabs>
          <w:tab w:val="left" w:pos="1708"/>
        </w:tabs>
        <w:spacing w:after="0" w:line="240" w:lineRule="auto"/>
        <w:ind w:firstLine="720"/>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Объем средств межбюджетных трансфертов общего характера бюджетам сельских поселений в 2020 -2022 годах представлены в виде дотаций и  ежегодно составят в сумме  2308000,00 рублей.</w:t>
      </w:r>
    </w:p>
    <w:p w:rsidR="00AD6BF1" w:rsidRPr="00CF5ABA" w:rsidRDefault="00AD6BF1" w:rsidP="00CF5ABA">
      <w:pPr>
        <w:tabs>
          <w:tab w:val="left" w:pos="1708"/>
        </w:tabs>
        <w:spacing w:after="0" w:line="240" w:lineRule="auto"/>
        <w:ind w:firstLine="720"/>
        <w:jc w:val="both"/>
        <w:rPr>
          <w:rFonts w:ascii="Times New Roman" w:hAnsi="Times New Roman" w:cs="Times New Roman"/>
          <w:sz w:val="28"/>
          <w:szCs w:val="28"/>
          <w:lang w:eastAsia="ru-RU"/>
        </w:rPr>
      </w:pPr>
    </w:p>
    <w:p w:rsidR="00AD6BF1" w:rsidRPr="00CF5ABA" w:rsidRDefault="00AD6BF1" w:rsidP="00CF5ABA">
      <w:pPr>
        <w:tabs>
          <w:tab w:val="left" w:pos="1708"/>
        </w:tabs>
        <w:spacing w:after="0" w:line="240" w:lineRule="auto"/>
        <w:ind w:firstLine="720"/>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 xml:space="preserve">                                                                                                    (руб.)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7"/>
        <w:gridCol w:w="1731"/>
        <w:gridCol w:w="1979"/>
        <w:gridCol w:w="1574"/>
      </w:tblGrid>
      <w:tr w:rsidR="00AD6BF1" w:rsidRPr="001030E8">
        <w:tc>
          <w:tcPr>
            <w:tcW w:w="3957"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Межбюджетные трансферты</w:t>
            </w:r>
          </w:p>
        </w:tc>
        <w:tc>
          <w:tcPr>
            <w:tcW w:w="1731"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2</w:t>
            </w:r>
            <w:r>
              <w:rPr>
                <w:rFonts w:ascii="Times New Roman" w:hAnsi="Times New Roman" w:cs="Times New Roman"/>
                <w:sz w:val="28"/>
                <w:szCs w:val="28"/>
                <w:lang w:eastAsia="ru-RU"/>
              </w:rPr>
              <w:t>020</w:t>
            </w:r>
            <w:r w:rsidRPr="00CF5ABA">
              <w:rPr>
                <w:rFonts w:ascii="Times New Roman" w:hAnsi="Times New Roman" w:cs="Times New Roman"/>
                <w:sz w:val="28"/>
                <w:szCs w:val="28"/>
                <w:lang w:eastAsia="ru-RU"/>
              </w:rPr>
              <w:t>год</w:t>
            </w:r>
          </w:p>
        </w:tc>
        <w:tc>
          <w:tcPr>
            <w:tcW w:w="1979"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2021</w:t>
            </w:r>
            <w:r w:rsidRPr="00CF5ABA">
              <w:rPr>
                <w:rFonts w:ascii="Times New Roman" w:hAnsi="Times New Roman" w:cs="Times New Roman"/>
                <w:sz w:val="28"/>
                <w:szCs w:val="28"/>
                <w:lang w:eastAsia="ru-RU"/>
              </w:rPr>
              <w:t>год</w:t>
            </w:r>
          </w:p>
        </w:tc>
        <w:tc>
          <w:tcPr>
            <w:tcW w:w="1574"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2022</w:t>
            </w:r>
            <w:r w:rsidRPr="00CF5ABA">
              <w:rPr>
                <w:rFonts w:ascii="Times New Roman" w:hAnsi="Times New Roman" w:cs="Times New Roman"/>
                <w:sz w:val="28"/>
                <w:szCs w:val="28"/>
                <w:lang w:eastAsia="ru-RU"/>
              </w:rPr>
              <w:t>год</w:t>
            </w:r>
          </w:p>
        </w:tc>
      </w:tr>
      <w:tr w:rsidR="00AD6BF1" w:rsidRPr="001030E8">
        <w:tc>
          <w:tcPr>
            <w:tcW w:w="3957"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Дотации на выравнивание уровня бюджетной обеспеченности бюджетов поселений</w:t>
            </w:r>
          </w:p>
        </w:tc>
        <w:tc>
          <w:tcPr>
            <w:tcW w:w="1731"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808000,00</w:t>
            </w:r>
          </w:p>
        </w:tc>
        <w:tc>
          <w:tcPr>
            <w:tcW w:w="1979"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808000,00</w:t>
            </w:r>
          </w:p>
        </w:tc>
        <w:tc>
          <w:tcPr>
            <w:tcW w:w="1574"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808000,00</w:t>
            </w:r>
          </w:p>
        </w:tc>
      </w:tr>
      <w:tr w:rsidR="00AD6BF1" w:rsidRPr="001030E8">
        <w:tc>
          <w:tcPr>
            <w:tcW w:w="3957"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Дотация на сбалансированность бюджетов поселений</w:t>
            </w:r>
          </w:p>
        </w:tc>
        <w:tc>
          <w:tcPr>
            <w:tcW w:w="1731"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p>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1500000,00</w:t>
            </w:r>
          </w:p>
        </w:tc>
        <w:tc>
          <w:tcPr>
            <w:tcW w:w="1979"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p>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1500000,00</w:t>
            </w:r>
          </w:p>
        </w:tc>
        <w:tc>
          <w:tcPr>
            <w:tcW w:w="1574"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p>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1500000,00</w:t>
            </w:r>
          </w:p>
        </w:tc>
      </w:tr>
      <w:tr w:rsidR="00AD6BF1" w:rsidRPr="001030E8">
        <w:tc>
          <w:tcPr>
            <w:tcW w:w="3957"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Итого</w:t>
            </w:r>
          </w:p>
        </w:tc>
        <w:tc>
          <w:tcPr>
            <w:tcW w:w="1731"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2308000,00</w:t>
            </w:r>
          </w:p>
        </w:tc>
        <w:tc>
          <w:tcPr>
            <w:tcW w:w="1979"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2308000,00</w:t>
            </w:r>
          </w:p>
        </w:tc>
        <w:tc>
          <w:tcPr>
            <w:tcW w:w="1574" w:type="dxa"/>
          </w:tcPr>
          <w:p w:rsidR="00AD6BF1" w:rsidRPr="00CF5ABA" w:rsidRDefault="00AD6BF1" w:rsidP="00CF5ABA">
            <w:pPr>
              <w:tabs>
                <w:tab w:val="left" w:pos="1708"/>
              </w:tabs>
              <w:spacing w:after="0" w:line="240" w:lineRule="auto"/>
              <w:jc w:val="both"/>
              <w:rPr>
                <w:rFonts w:ascii="Times New Roman" w:hAnsi="Times New Roman" w:cs="Times New Roman"/>
                <w:sz w:val="28"/>
                <w:szCs w:val="28"/>
                <w:lang w:eastAsia="ru-RU"/>
              </w:rPr>
            </w:pPr>
            <w:r w:rsidRPr="00CF5ABA">
              <w:rPr>
                <w:rFonts w:ascii="Times New Roman" w:hAnsi="Times New Roman" w:cs="Times New Roman"/>
                <w:sz w:val="28"/>
                <w:szCs w:val="28"/>
                <w:lang w:eastAsia="ru-RU"/>
              </w:rPr>
              <w:t>2308000,00</w:t>
            </w:r>
          </w:p>
        </w:tc>
      </w:tr>
    </w:tbl>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r>
        <w:rPr>
          <w:rFonts w:ascii="Times New Roman" w:hAnsi="Times New Roman" w:cs="Times New Roman"/>
          <w:sz w:val="28"/>
          <w:szCs w:val="28"/>
        </w:rPr>
        <w:t>Дотации бюджетам сельских поселений предоставляются на  безвозмездной и безвозвратной основе без установления их направлений и условий их использования, т направляются на цели, определяемые получателем самостоятельно. Дотации обычно называют «нецелевыми межбюджетными трансфертами.</w:t>
      </w: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r>
        <w:rPr>
          <w:rFonts w:ascii="Times New Roman" w:hAnsi="Times New Roman" w:cs="Times New Roman"/>
          <w:sz w:val="28"/>
          <w:szCs w:val="28"/>
        </w:rPr>
        <w:t xml:space="preserve">                                                                    15</w:t>
      </w: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Default="00AD6BF1" w:rsidP="00A934AF">
      <w:pPr>
        <w:widowControl w:val="0"/>
        <w:shd w:val="clear" w:color="auto" w:fill="FFFFFF"/>
        <w:tabs>
          <w:tab w:val="left" w:pos="918"/>
          <w:tab w:val="left" w:pos="5683"/>
        </w:tabs>
        <w:autoSpaceDE w:val="0"/>
        <w:autoSpaceDN w:val="0"/>
        <w:spacing w:before="120" w:after="0" w:line="240" w:lineRule="auto"/>
        <w:rPr>
          <w:rFonts w:ascii="Times New Roman" w:hAnsi="Times New Roman" w:cs="Times New Roman"/>
          <w:sz w:val="28"/>
          <w:szCs w:val="28"/>
        </w:rPr>
      </w:pPr>
    </w:p>
    <w:p w:rsidR="00AD6BF1" w:rsidRPr="00A934AF" w:rsidRDefault="00AD6BF1" w:rsidP="00A934AF">
      <w:pPr>
        <w:widowControl w:val="0"/>
        <w:tabs>
          <w:tab w:val="left" w:pos="443"/>
        </w:tabs>
        <w:autoSpaceDE w:val="0"/>
        <w:autoSpaceDN w:val="0"/>
        <w:spacing w:before="277" w:after="0" w:line="240" w:lineRule="auto"/>
        <w:ind w:left="284"/>
        <w:jc w:val="center"/>
        <w:outlineLvl w:val="0"/>
        <w:rPr>
          <w:rFonts w:ascii="Times New Roman" w:hAnsi="Times New Roman" w:cs="Times New Roman"/>
          <w:b/>
          <w:bCs/>
          <w:sz w:val="28"/>
          <w:szCs w:val="28"/>
        </w:rPr>
      </w:pPr>
      <w:r w:rsidRPr="00215091">
        <w:rPr>
          <w:rFonts w:ascii="Times New Roman" w:hAnsi="Times New Roman" w:cs="Times New Roman"/>
          <w:b/>
          <w:bCs/>
          <w:caps/>
          <w:w w:val="90"/>
          <w:sz w:val="28"/>
          <w:szCs w:val="28"/>
        </w:rPr>
        <w:t xml:space="preserve">6.Дефицит бюджета ,муниципальный долг                             </w:t>
      </w:r>
      <w:r w:rsidRPr="00A934AF">
        <w:rPr>
          <w:rFonts w:ascii="Times New Roman" w:hAnsi="Times New Roman" w:cs="Times New Roman"/>
          <w:b/>
          <w:bCs/>
          <w:w w:val="90"/>
          <w:sz w:val="28"/>
          <w:szCs w:val="28"/>
        </w:rPr>
        <w:t>(</w:t>
      </w:r>
      <w:r w:rsidRPr="00A934AF">
        <w:rPr>
          <w:rFonts w:ascii="Times New Roman" w:hAnsi="Times New Roman" w:cs="Times New Roman"/>
          <w:w w:val="90"/>
          <w:sz w:val="28"/>
          <w:szCs w:val="28"/>
        </w:rPr>
        <w:t>тыс.руб</w:t>
      </w:r>
      <w:r w:rsidRPr="00A934AF">
        <w:rPr>
          <w:rFonts w:ascii="Times New Roman" w:hAnsi="Times New Roman" w:cs="Times New Roman"/>
          <w:b/>
          <w:bCs/>
          <w:w w:val="90"/>
          <w:sz w:val="28"/>
          <w:szCs w:val="28"/>
        </w:rPr>
        <w:t>.)</w:t>
      </w:r>
    </w:p>
    <w:p w:rsidR="00AD6BF1" w:rsidRPr="00A934AF" w:rsidRDefault="00AD6BF1" w:rsidP="00A934AF">
      <w:pPr>
        <w:widowControl w:val="0"/>
        <w:autoSpaceDE w:val="0"/>
        <w:autoSpaceDN w:val="0"/>
        <w:spacing w:before="3" w:after="0" w:line="240" w:lineRule="auto"/>
        <w:rPr>
          <w:rFonts w:ascii="Times New Roman" w:hAnsi="Times New Roman" w:cs="Times New Roman"/>
          <w:b/>
          <w:bCs/>
          <w:sz w:val="5"/>
          <w:szCs w:val="5"/>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2"/>
        <w:gridCol w:w="992"/>
        <w:gridCol w:w="992"/>
        <w:gridCol w:w="993"/>
        <w:gridCol w:w="992"/>
        <w:gridCol w:w="1160"/>
      </w:tblGrid>
      <w:tr w:rsidR="00AD6BF1" w:rsidRPr="001030E8">
        <w:trPr>
          <w:trHeight w:hRule="exact" w:val="325"/>
        </w:trPr>
        <w:tc>
          <w:tcPr>
            <w:tcW w:w="5952" w:type="dxa"/>
            <w:tcBorders>
              <w:left w:val="nil"/>
            </w:tcBorders>
          </w:tcPr>
          <w:p w:rsidR="00AD6BF1" w:rsidRPr="00215091" w:rsidRDefault="00AD6BF1" w:rsidP="00A934AF">
            <w:pPr>
              <w:widowControl w:val="0"/>
              <w:autoSpaceDE w:val="0"/>
              <w:autoSpaceDN w:val="0"/>
              <w:spacing w:before="17" w:after="0" w:line="240" w:lineRule="auto"/>
              <w:ind w:left="145" w:right="141"/>
              <w:jc w:val="center"/>
              <w:rPr>
                <w:rFonts w:ascii="Times New Roman" w:hAnsi="Times New Roman" w:cs="Times New Roman"/>
                <w:b/>
                <w:bCs/>
                <w:sz w:val="24"/>
                <w:szCs w:val="24"/>
              </w:rPr>
            </w:pPr>
            <w:r w:rsidRPr="00215091">
              <w:rPr>
                <w:rFonts w:ascii="Times New Roman" w:hAnsi="Times New Roman" w:cs="Times New Roman"/>
                <w:b/>
                <w:bCs/>
                <w:sz w:val="24"/>
                <w:szCs w:val="24"/>
              </w:rPr>
              <w:t>Показатель</w:t>
            </w:r>
          </w:p>
        </w:tc>
        <w:tc>
          <w:tcPr>
            <w:tcW w:w="992" w:type="dxa"/>
          </w:tcPr>
          <w:p w:rsidR="00AD6BF1" w:rsidRPr="00215091" w:rsidRDefault="00AD6BF1" w:rsidP="00A934AF">
            <w:pPr>
              <w:widowControl w:val="0"/>
              <w:autoSpaceDE w:val="0"/>
              <w:autoSpaceDN w:val="0"/>
              <w:spacing w:before="17" w:after="0" w:line="240" w:lineRule="auto"/>
              <w:ind w:left="80" w:right="80"/>
              <w:jc w:val="center"/>
              <w:rPr>
                <w:rFonts w:ascii="Times New Roman" w:hAnsi="Times New Roman" w:cs="Times New Roman"/>
                <w:b/>
                <w:bCs/>
                <w:sz w:val="24"/>
                <w:szCs w:val="24"/>
              </w:rPr>
            </w:pPr>
            <w:r w:rsidRPr="00215091">
              <w:rPr>
                <w:rFonts w:ascii="Times New Roman" w:hAnsi="Times New Roman" w:cs="Times New Roman"/>
                <w:b/>
                <w:bCs/>
                <w:w w:val="90"/>
                <w:sz w:val="24"/>
                <w:szCs w:val="24"/>
              </w:rPr>
              <w:t>201</w:t>
            </w:r>
            <w:r>
              <w:rPr>
                <w:rFonts w:ascii="Times New Roman" w:hAnsi="Times New Roman" w:cs="Times New Roman"/>
                <w:b/>
                <w:bCs/>
                <w:w w:val="90"/>
                <w:sz w:val="24"/>
                <w:szCs w:val="24"/>
              </w:rPr>
              <w:t>8</w:t>
            </w:r>
            <w:r w:rsidRPr="00215091">
              <w:rPr>
                <w:rFonts w:ascii="Times New Roman" w:hAnsi="Times New Roman" w:cs="Times New Roman"/>
                <w:b/>
                <w:bCs/>
                <w:w w:val="90"/>
                <w:sz w:val="24"/>
                <w:szCs w:val="24"/>
              </w:rPr>
              <w:t xml:space="preserve"> год</w:t>
            </w:r>
            <w:r w:rsidRPr="00A934AF">
              <w:rPr>
                <w:rFonts w:ascii="Times New Roman" w:hAnsi="Times New Roman" w:cs="Times New Roman"/>
                <w:b/>
                <w:bCs/>
                <w:w w:val="90"/>
                <w:sz w:val="24"/>
                <w:szCs w:val="24"/>
              </w:rPr>
              <w:t>()()</w:t>
            </w:r>
            <w:r w:rsidRPr="00215091">
              <w:rPr>
                <w:rFonts w:ascii="Times New Roman" w:hAnsi="Times New Roman" w:cs="Times New Roman"/>
                <w:b/>
                <w:bCs/>
                <w:w w:val="90"/>
                <w:sz w:val="24"/>
                <w:szCs w:val="24"/>
              </w:rPr>
              <w:t>(исполнение)</w:t>
            </w:r>
          </w:p>
        </w:tc>
        <w:tc>
          <w:tcPr>
            <w:tcW w:w="992" w:type="dxa"/>
          </w:tcPr>
          <w:p w:rsidR="00AD6BF1" w:rsidRPr="00A934AF" w:rsidRDefault="00AD6BF1" w:rsidP="00A934AF">
            <w:pPr>
              <w:widowControl w:val="0"/>
              <w:autoSpaceDE w:val="0"/>
              <w:autoSpaceDN w:val="0"/>
              <w:spacing w:before="17" w:after="0" w:line="240" w:lineRule="auto"/>
              <w:ind w:left="76" w:right="80"/>
              <w:jc w:val="center"/>
              <w:rPr>
                <w:rFonts w:ascii="Times New Roman" w:hAnsi="Times New Roman" w:cs="Times New Roman"/>
                <w:b/>
                <w:bCs/>
                <w:sz w:val="24"/>
                <w:szCs w:val="24"/>
              </w:rPr>
            </w:pPr>
            <w:r w:rsidRPr="00215091">
              <w:rPr>
                <w:rFonts w:ascii="Times New Roman" w:hAnsi="Times New Roman" w:cs="Times New Roman"/>
                <w:b/>
                <w:bCs/>
                <w:w w:val="90"/>
                <w:sz w:val="24"/>
                <w:szCs w:val="24"/>
              </w:rPr>
              <w:t>201</w:t>
            </w:r>
            <w:r>
              <w:rPr>
                <w:rFonts w:ascii="Times New Roman" w:hAnsi="Times New Roman" w:cs="Times New Roman"/>
                <w:b/>
                <w:bCs/>
                <w:w w:val="90"/>
                <w:sz w:val="24"/>
                <w:szCs w:val="24"/>
              </w:rPr>
              <w:t>9</w:t>
            </w:r>
            <w:r w:rsidRPr="00215091">
              <w:rPr>
                <w:rFonts w:ascii="Times New Roman" w:hAnsi="Times New Roman" w:cs="Times New Roman"/>
                <w:b/>
                <w:bCs/>
                <w:w w:val="90"/>
                <w:sz w:val="24"/>
                <w:szCs w:val="24"/>
              </w:rPr>
              <w:t xml:space="preserve"> год (</w:t>
            </w:r>
            <w:r w:rsidRPr="00A934AF">
              <w:rPr>
                <w:rFonts w:ascii="Times New Roman" w:hAnsi="Times New Roman" w:cs="Times New Roman"/>
                <w:b/>
                <w:bCs/>
                <w:w w:val="90"/>
                <w:sz w:val="24"/>
                <w:szCs w:val="24"/>
              </w:rPr>
              <w:t>оценка)</w:t>
            </w:r>
          </w:p>
        </w:tc>
        <w:tc>
          <w:tcPr>
            <w:tcW w:w="993" w:type="dxa"/>
          </w:tcPr>
          <w:p w:rsidR="00AD6BF1" w:rsidRPr="00A934AF" w:rsidRDefault="00AD6BF1" w:rsidP="00A934AF">
            <w:pPr>
              <w:widowControl w:val="0"/>
              <w:autoSpaceDE w:val="0"/>
              <w:autoSpaceDN w:val="0"/>
              <w:spacing w:before="17" w:after="0" w:line="240" w:lineRule="auto"/>
              <w:ind w:left="80" w:right="80"/>
              <w:jc w:val="center"/>
              <w:rPr>
                <w:rFonts w:ascii="Times New Roman" w:hAnsi="Times New Roman" w:cs="Times New Roman"/>
                <w:b/>
                <w:bCs/>
                <w:sz w:val="24"/>
                <w:szCs w:val="24"/>
                <w:lang w:val="en-US"/>
              </w:rPr>
            </w:pPr>
            <w:r>
              <w:rPr>
                <w:rFonts w:ascii="Times New Roman" w:hAnsi="Times New Roman" w:cs="Times New Roman"/>
                <w:b/>
                <w:bCs/>
                <w:w w:val="90"/>
                <w:sz w:val="24"/>
                <w:szCs w:val="24"/>
                <w:lang w:val="en-US"/>
              </w:rPr>
              <w:t>20</w:t>
            </w:r>
            <w:r>
              <w:rPr>
                <w:rFonts w:ascii="Times New Roman" w:hAnsi="Times New Roman" w:cs="Times New Roman"/>
                <w:b/>
                <w:bCs/>
                <w:w w:val="90"/>
                <w:sz w:val="24"/>
                <w:szCs w:val="24"/>
              </w:rPr>
              <w:t>20</w:t>
            </w:r>
            <w:r w:rsidRPr="00A934AF">
              <w:rPr>
                <w:rFonts w:ascii="Times New Roman" w:hAnsi="Times New Roman" w:cs="Times New Roman"/>
                <w:b/>
                <w:bCs/>
                <w:w w:val="90"/>
                <w:sz w:val="24"/>
                <w:szCs w:val="24"/>
                <w:lang w:val="en-US"/>
              </w:rPr>
              <w:t>год (план)</w:t>
            </w:r>
          </w:p>
        </w:tc>
        <w:tc>
          <w:tcPr>
            <w:tcW w:w="992" w:type="dxa"/>
          </w:tcPr>
          <w:p w:rsidR="00AD6BF1" w:rsidRPr="00A934AF" w:rsidRDefault="00AD6BF1" w:rsidP="00A934AF">
            <w:pPr>
              <w:widowControl w:val="0"/>
              <w:autoSpaceDE w:val="0"/>
              <w:autoSpaceDN w:val="0"/>
              <w:spacing w:before="17" w:after="0" w:line="240" w:lineRule="auto"/>
              <w:ind w:left="80" w:right="80"/>
              <w:jc w:val="center"/>
              <w:rPr>
                <w:rFonts w:ascii="Times New Roman" w:hAnsi="Times New Roman" w:cs="Times New Roman"/>
                <w:b/>
                <w:bCs/>
                <w:sz w:val="24"/>
                <w:szCs w:val="24"/>
                <w:lang w:val="en-US"/>
              </w:rPr>
            </w:pPr>
            <w:r w:rsidRPr="00A934AF">
              <w:rPr>
                <w:rFonts w:ascii="Times New Roman" w:hAnsi="Times New Roman" w:cs="Times New Roman"/>
                <w:b/>
                <w:bCs/>
                <w:w w:val="90"/>
                <w:sz w:val="24"/>
                <w:szCs w:val="24"/>
                <w:lang w:val="en-US"/>
              </w:rPr>
              <w:t>20</w:t>
            </w:r>
            <w:r>
              <w:rPr>
                <w:rFonts w:ascii="Times New Roman" w:hAnsi="Times New Roman" w:cs="Times New Roman"/>
                <w:b/>
                <w:bCs/>
                <w:w w:val="90"/>
                <w:sz w:val="24"/>
                <w:szCs w:val="24"/>
              </w:rPr>
              <w:t>21</w:t>
            </w:r>
            <w:r w:rsidRPr="00A934AF">
              <w:rPr>
                <w:rFonts w:ascii="Times New Roman" w:hAnsi="Times New Roman" w:cs="Times New Roman"/>
                <w:b/>
                <w:bCs/>
                <w:w w:val="90"/>
                <w:sz w:val="24"/>
                <w:szCs w:val="24"/>
                <w:lang w:val="en-US"/>
              </w:rPr>
              <w:t>год (план)</w:t>
            </w:r>
          </w:p>
        </w:tc>
        <w:tc>
          <w:tcPr>
            <w:tcW w:w="1160" w:type="dxa"/>
            <w:tcBorders>
              <w:right w:val="nil"/>
            </w:tcBorders>
          </w:tcPr>
          <w:p w:rsidR="00AD6BF1" w:rsidRPr="00A934AF" w:rsidRDefault="00AD6BF1" w:rsidP="00CF5ABA">
            <w:pPr>
              <w:widowControl w:val="0"/>
              <w:autoSpaceDE w:val="0"/>
              <w:autoSpaceDN w:val="0"/>
              <w:spacing w:before="17" w:after="0" w:line="240" w:lineRule="auto"/>
              <w:ind w:right="399"/>
              <w:rPr>
                <w:rFonts w:ascii="Times New Roman" w:hAnsi="Times New Roman" w:cs="Times New Roman"/>
                <w:b/>
                <w:bCs/>
                <w:sz w:val="24"/>
                <w:szCs w:val="24"/>
                <w:lang w:val="en-US"/>
              </w:rPr>
            </w:pPr>
            <w:r w:rsidRPr="00A934AF">
              <w:rPr>
                <w:rFonts w:ascii="Times New Roman" w:hAnsi="Times New Roman" w:cs="Times New Roman"/>
                <w:b/>
                <w:bCs/>
                <w:w w:val="90"/>
                <w:sz w:val="24"/>
                <w:szCs w:val="24"/>
                <w:lang w:val="en-US"/>
              </w:rPr>
              <w:t>20</w:t>
            </w:r>
            <w:r w:rsidRPr="00A934AF">
              <w:rPr>
                <w:rFonts w:ascii="Times New Roman" w:hAnsi="Times New Roman" w:cs="Times New Roman"/>
                <w:b/>
                <w:bCs/>
                <w:w w:val="90"/>
                <w:sz w:val="24"/>
                <w:szCs w:val="24"/>
              </w:rPr>
              <w:t>2</w:t>
            </w:r>
            <w:r>
              <w:rPr>
                <w:rFonts w:ascii="Times New Roman" w:hAnsi="Times New Roman" w:cs="Times New Roman"/>
                <w:b/>
                <w:bCs/>
                <w:w w:val="90"/>
                <w:sz w:val="24"/>
                <w:szCs w:val="24"/>
              </w:rPr>
              <w:t>2</w:t>
            </w:r>
            <w:r w:rsidRPr="00A934AF">
              <w:rPr>
                <w:rFonts w:ascii="Times New Roman" w:hAnsi="Times New Roman" w:cs="Times New Roman"/>
                <w:b/>
                <w:bCs/>
                <w:w w:val="90"/>
                <w:sz w:val="24"/>
                <w:szCs w:val="24"/>
                <w:lang w:val="en-US"/>
              </w:rPr>
              <w:t>год (план)</w:t>
            </w:r>
          </w:p>
        </w:tc>
      </w:tr>
      <w:tr w:rsidR="00AD6BF1" w:rsidRPr="001030E8">
        <w:trPr>
          <w:trHeight w:hRule="exact" w:val="337"/>
        </w:trPr>
        <w:tc>
          <w:tcPr>
            <w:tcW w:w="5952" w:type="dxa"/>
            <w:tcBorders>
              <w:left w:val="nil"/>
            </w:tcBorders>
            <w:shd w:val="clear" w:color="auto" w:fill="F9EAC3"/>
          </w:tcPr>
          <w:p w:rsidR="00AD6BF1" w:rsidRPr="00A934AF" w:rsidRDefault="00AD6BF1" w:rsidP="00A934AF">
            <w:pPr>
              <w:widowControl w:val="0"/>
              <w:autoSpaceDE w:val="0"/>
              <w:autoSpaceDN w:val="0"/>
              <w:spacing w:before="16" w:after="0" w:line="240" w:lineRule="auto"/>
              <w:ind w:left="143" w:right="141"/>
              <w:jc w:val="center"/>
              <w:rPr>
                <w:rFonts w:ascii="Times New Roman" w:hAnsi="Times New Roman" w:cs="Times New Roman"/>
                <w:sz w:val="24"/>
                <w:szCs w:val="24"/>
                <w:lang w:val="en-US"/>
              </w:rPr>
            </w:pPr>
            <w:r w:rsidRPr="00A934AF">
              <w:rPr>
                <w:rFonts w:ascii="Times New Roman" w:hAnsi="Times New Roman" w:cs="Times New Roman"/>
                <w:w w:val="75"/>
                <w:sz w:val="24"/>
                <w:szCs w:val="24"/>
                <w:lang w:val="en-US"/>
              </w:rPr>
              <w:t>дефицит / профицитбюджета</w:t>
            </w:r>
          </w:p>
        </w:tc>
        <w:tc>
          <w:tcPr>
            <w:tcW w:w="992" w:type="dxa"/>
            <w:shd w:val="clear" w:color="auto" w:fill="F9EAC3"/>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w w:val="80"/>
                <w:sz w:val="24"/>
                <w:szCs w:val="24"/>
              </w:rPr>
              <w:t>0,0</w:t>
            </w:r>
          </w:p>
        </w:tc>
        <w:tc>
          <w:tcPr>
            <w:tcW w:w="992" w:type="dxa"/>
            <w:shd w:val="clear" w:color="auto" w:fill="F9EAC3"/>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993" w:type="dxa"/>
            <w:shd w:val="clear" w:color="auto" w:fill="F9EAC3"/>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2" w:type="dxa"/>
            <w:shd w:val="clear" w:color="auto" w:fill="F9EAC3"/>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w w:val="85"/>
                <w:sz w:val="24"/>
                <w:szCs w:val="24"/>
              </w:rPr>
              <w:t>0,0</w:t>
            </w:r>
          </w:p>
        </w:tc>
        <w:tc>
          <w:tcPr>
            <w:tcW w:w="1160" w:type="dxa"/>
            <w:tcBorders>
              <w:right w:val="nil"/>
            </w:tcBorders>
            <w:shd w:val="clear" w:color="auto" w:fill="F9EAC3"/>
          </w:tcPr>
          <w:p w:rsidR="00AD6BF1" w:rsidRPr="00A934AF" w:rsidRDefault="00AD6BF1" w:rsidP="00A934AF">
            <w:pPr>
              <w:widowControl w:val="0"/>
              <w:autoSpaceDE w:val="0"/>
              <w:autoSpaceDN w:val="0"/>
              <w:spacing w:after="0" w:line="288" w:lineRule="exact"/>
              <w:ind w:left="393" w:right="397"/>
              <w:jc w:val="center"/>
              <w:rPr>
                <w:rFonts w:ascii="Times New Roman" w:hAnsi="Times New Roman" w:cs="Times New Roman"/>
                <w:sz w:val="24"/>
                <w:szCs w:val="24"/>
              </w:rPr>
            </w:pPr>
            <w:r w:rsidRPr="00A934AF">
              <w:rPr>
                <w:rFonts w:ascii="Times New Roman" w:hAnsi="Times New Roman" w:cs="Times New Roman"/>
                <w:w w:val="85"/>
                <w:sz w:val="24"/>
                <w:szCs w:val="24"/>
              </w:rPr>
              <w:t>0,0</w:t>
            </w:r>
          </w:p>
        </w:tc>
      </w:tr>
      <w:tr w:rsidR="00AD6BF1" w:rsidRPr="001030E8">
        <w:trPr>
          <w:trHeight w:hRule="exact" w:val="337"/>
        </w:trPr>
        <w:tc>
          <w:tcPr>
            <w:tcW w:w="5952" w:type="dxa"/>
            <w:tcBorders>
              <w:left w:val="nil"/>
            </w:tcBorders>
          </w:tcPr>
          <w:p w:rsidR="00AD6BF1" w:rsidRPr="00A934AF" w:rsidRDefault="00AD6BF1" w:rsidP="00A934AF">
            <w:pPr>
              <w:widowControl w:val="0"/>
              <w:autoSpaceDE w:val="0"/>
              <w:autoSpaceDN w:val="0"/>
              <w:spacing w:before="16" w:after="0" w:line="240" w:lineRule="auto"/>
              <w:ind w:left="145" w:right="141"/>
              <w:jc w:val="center"/>
              <w:rPr>
                <w:rFonts w:ascii="Times New Roman" w:hAnsi="Times New Roman" w:cs="Times New Roman"/>
                <w:sz w:val="24"/>
                <w:szCs w:val="24"/>
              </w:rPr>
            </w:pPr>
            <w:r w:rsidRPr="00A934AF">
              <w:rPr>
                <w:rFonts w:ascii="Times New Roman" w:hAnsi="Times New Roman" w:cs="Times New Roman"/>
                <w:w w:val="80"/>
                <w:sz w:val="24"/>
                <w:szCs w:val="24"/>
              </w:rPr>
              <w:t>в том числе остатки средств</w:t>
            </w:r>
          </w:p>
        </w:tc>
        <w:tc>
          <w:tcPr>
            <w:tcW w:w="992"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w w:val="80"/>
                <w:sz w:val="24"/>
                <w:szCs w:val="24"/>
              </w:rPr>
              <w:t>0,0</w:t>
            </w:r>
          </w:p>
        </w:tc>
        <w:tc>
          <w:tcPr>
            <w:tcW w:w="992" w:type="dxa"/>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w w:val="85"/>
                <w:sz w:val="24"/>
                <w:szCs w:val="24"/>
              </w:rPr>
              <w:t>0,0</w:t>
            </w:r>
          </w:p>
        </w:tc>
        <w:tc>
          <w:tcPr>
            <w:tcW w:w="993"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lang w:val="en-US"/>
              </w:rPr>
            </w:pPr>
            <w:r w:rsidRPr="00A934AF">
              <w:rPr>
                <w:rFonts w:ascii="Times New Roman" w:hAnsi="Times New Roman" w:cs="Times New Roman"/>
                <w:w w:val="85"/>
                <w:sz w:val="24"/>
                <w:szCs w:val="24"/>
                <w:lang w:val="en-US"/>
              </w:rPr>
              <w:t>0,00</w:t>
            </w:r>
          </w:p>
        </w:tc>
        <w:tc>
          <w:tcPr>
            <w:tcW w:w="992"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lang w:val="en-US"/>
              </w:rPr>
            </w:pPr>
            <w:r w:rsidRPr="00A934AF">
              <w:rPr>
                <w:rFonts w:ascii="Times New Roman" w:hAnsi="Times New Roman" w:cs="Times New Roman"/>
                <w:w w:val="85"/>
                <w:sz w:val="24"/>
                <w:szCs w:val="24"/>
                <w:lang w:val="en-US"/>
              </w:rPr>
              <w:t>0,00</w:t>
            </w:r>
          </w:p>
        </w:tc>
        <w:tc>
          <w:tcPr>
            <w:tcW w:w="1160" w:type="dxa"/>
            <w:tcBorders>
              <w:right w:val="nil"/>
            </w:tcBorders>
          </w:tcPr>
          <w:p w:rsidR="00AD6BF1" w:rsidRPr="00A934AF" w:rsidRDefault="00AD6BF1" w:rsidP="00A934AF">
            <w:pPr>
              <w:widowControl w:val="0"/>
              <w:autoSpaceDE w:val="0"/>
              <w:autoSpaceDN w:val="0"/>
              <w:spacing w:after="0" w:line="288" w:lineRule="exact"/>
              <w:ind w:left="393" w:right="397"/>
              <w:jc w:val="center"/>
              <w:rPr>
                <w:rFonts w:ascii="Times New Roman" w:hAnsi="Times New Roman" w:cs="Times New Roman"/>
                <w:sz w:val="24"/>
                <w:szCs w:val="24"/>
                <w:lang w:val="en-US"/>
              </w:rPr>
            </w:pPr>
            <w:r w:rsidRPr="00A934AF">
              <w:rPr>
                <w:rFonts w:ascii="Times New Roman" w:hAnsi="Times New Roman" w:cs="Times New Roman"/>
                <w:w w:val="85"/>
                <w:sz w:val="24"/>
                <w:szCs w:val="24"/>
                <w:lang w:val="en-US"/>
              </w:rPr>
              <w:t>0,00</w:t>
            </w:r>
          </w:p>
        </w:tc>
      </w:tr>
      <w:tr w:rsidR="00AD6BF1" w:rsidRPr="001030E8">
        <w:trPr>
          <w:trHeight w:hRule="exact" w:val="2635"/>
        </w:trPr>
        <w:tc>
          <w:tcPr>
            <w:tcW w:w="5952" w:type="dxa"/>
            <w:tcBorders>
              <w:left w:val="nil"/>
            </w:tcBorders>
            <w:shd w:val="clear" w:color="auto" w:fill="E8F3ED"/>
          </w:tcPr>
          <w:p w:rsidR="00AD6BF1" w:rsidRPr="00A934AF" w:rsidRDefault="00AD6BF1" w:rsidP="00A934AF">
            <w:pPr>
              <w:widowControl w:val="0"/>
              <w:autoSpaceDE w:val="0"/>
              <w:autoSpaceDN w:val="0"/>
              <w:spacing w:before="16" w:after="0" w:line="252" w:lineRule="auto"/>
              <w:ind w:left="146" w:right="141"/>
              <w:jc w:val="center"/>
              <w:rPr>
                <w:rFonts w:ascii="Times New Roman" w:hAnsi="Times New Roman" w:cs="Times New Roman"/>
                <w:i/>
                <w:iCs/>
                <w:sz w:val="24"/>
                <w:szCs w:val="24"/>
              </w:rPr>
            </w:pPr>
            <w:r w:rsidRPr="00A934AF">
              <w:rPr>
                <w:rFonts w:ascii="Times New Roman" w:hAnsi="Times New Roman" w:cs="Times New Roman"/>
                <w:i/>
                <w:iCs/>
                <w:w w:val="90"/>
                <w:sz w:val="24"/>
                <w:szCs w:val="24"/>
              </w:rPr>
              <w:t>ст.92.1БКРФ:«Дефицитместногобюджета</w:t>
            </w:r>
            <w:r w:rsidRPr="00A934AF">
              <w:rPr>
                <w:rFonts w:ascii="Times New Roman" w:hAnsi="Times New Roman" w:cs="Times New Roman"/>
                <w:i/>
                <w:iCs/>
                <w:w w:val="95"/>
                <w:sz w:val="24"/>
                <w:szCs w:val="24"/>
              </w:rPr>
              <w:t xml:space="preserve">недолженпревышать </w:t>
            </w:r>
            <w:r w:rsidRPr="00A934AF">
              <w:rPr>
                <w:rFonts w:ascii="Times New Roman" w:hAnsi="Times New Roman" w:cs="Times New Roman"/>
                <w:i/>
                <w:iCs/>
                <w:sz w:val="24"/>
                <w:szCs w:val="24"/>
              </w:rPr>
              <w:t xml:space="preserve">10процентовутвержденногообщегогодового </w:t>
            </w:r>
            <w:r w:rsidRPr="00A934AF">
              <w:rPr>
                <w:rFonts w:ascii="Times New Roman" w:hAnsi="Times New Roman" w:cs="Times New Roman"/>
                <w:i/>
                <w:iCs/>
                <w:w w:val="95"/>
                <w:sz w:val="24"/>
                <w:szCs w:val="24"/>
              </w:rPr>
              <w:t>объемадоходовбюджетас</w:t>
            </w:r>
            <w:r w:rsidRPr="00A934AF">
              <w:rPr>
                <w:rFonts w:ascii="Times New Roman" w:hAnsi="Times New Roman" w:cs="Times New Roman"/>
                <w:i/>
                <w:iCs/>
                <w:sz w:val="24"/>
                <w:szCs w:val="24"/>
              </w:rPr>
              <w:t>безучетаутвержденногообъема</w:t>
            </w:r>
            <w:r w:rsidRPr="00A934AF">
              <w:rPr>
                <w:rFonts w:ascii="Times New Roman" w:hAnsi="Times New Roman" w:cs="Times New Roman"/>
                <w:i/>
                <w:iCs/>
                <w:w w:val="95"/>
                <w:sz w:val="24"/>
                <w:szCs w:val="24"/>
              </w:rPr>
              <w:t>безвозмездныхпоступлений и поступлений налоговых доходов по дополеительным нормативам отчислениям»</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rPr>
            </w:pPr>
          </w:p>
          <w:p w:rsidR="00AD6BF1" w:rsidRPr="00A934AF" w:rsidRDefault="00AD6BF1" w:rsidP="00A934AF">
            <w:pPr>
              <w:widowControl w:val="0"/>
              <w:autoSpaceDE w:val="0"/>
              <w:autoSpaceDN w:val="0"/>
              <w:spacing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3"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79" w:right="80"/>
              <w:jc w:val="center"/>
              <w:rPr>
                <w:rFonts w:ascii="Times New Roman" w:hAnsi="Times New Roman" w:cs="Times New Roman"/>
                <w:sz w:val="24"/>
                <w:szCs w:val="24"/>
              </w:rPr>
            </w:pPr>
            <w:r w:rsidRPr="00A934AF">
              <w:rPr>
                <w:rFonts w:ascii="Times New Roman" w:hAnsi="Times New Roman" w:cs="Times New Roman"/>
                <w:sz w:val="24"/>
                <w:szCs w:val="24"/>
              </w:rPr>
              <w:t>8.8</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right="1"/>
              <w:jc w:val="center"/>
              <w:rPr>
                <w:rFonts w:ascii="Times New Roman" w:hAnsi="Times New Roman" w:cs="Times New Roman"/>
                <w:sz w:val="24"/>
                <w:szCs w:val="24"/>
              </w:rPr>
            </w:pPr>
            <w:r w:rsidRPr="00A934AF">
              <w:rPr>
                <w:rFonts w:ascii="Times New Roman" w:hAnsi="Times New Roman" w:cs="Times New Roman"/>
                <w:sz w:val="24"/>
                <w:szCs w:val="24"/>
              </w:rPr>
              <w:t>9,9</w:t>
            </w:r>
          </w:p>
        </w:tc>
        <w:tc>
          <w:tcPr>
            <w:tcW w:w="1160" w:type="dxa"/>
            <w:tcBorders>
              <w:right w:val="nil"/>
            </w:tcBorders>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right="4"/>
              <w:jc w:val="center"/>
              <w:rPr>
                <w:rFonts w:ascii="Times New Roman" w:hAnsi="Times New Roman" w:cs="Times New Roman"/>
                <w:sz w:val="24"/>
                <w:szCs w:val="24"/>
              </w:rPr>
            </w:pPr>
            <w:r w:rsidRPr="00A934AF">
              <w:rPr>
                <w:rFonts w:ascii="Times New Roman" w:hAnsi="Times New Roman" w:cs="Times New Roman"/>
                <w:sz w:val="24"/>
                <w:szCs w:val="24"/>
              </w:rPr>
              <w:t>0,0</w:t>
            </w:r>
          </w:p>
        </w:tc>
      </w:tr>
      <w:tr w:rsidR="00AD6BF1" w:rsidRPr="001030E8">
        <w:trPr>
          <w:trHeight w:hRule="exact" w:val="337"/>
        </w:trPr>
        <w:tc>
          <w:tcPr>
            <w:tcW w:w="5952" w:type="dxa"/>
            <w:tcBorders>
              <w:left w:val="nil"/>
            </w:tcBorders>
            <w:shd w:val="clear" w:color="auto" w:fill="F9EAC3"/>
          </w:tcPr>
          <w:p w:rsidR="00AD6BF1" w:rsidRPr="00A934AF" w:rsidRDefault="00AD6BF1" w:rsidP="00A934AF">
            <w:pPr>
              <w:widowControl w:val="0"/>
              <w:autoSpaceDE w:val="0"/>
              <w:autoSpaceDN w:val="0"/>
              <w:spacing w:before="16" w:after="0" w:line="240" w:lineRule="auto"/>
              <w:ind w:left="145" w:right="141"/>
              <w:jc w:val="center"/>
              <w:rPr>
                <w:rFonts w:ascii="Times New Roman" w:hAnsi="Times New Roman" w:cs="Times New Roman"/>
                <w:sz w:val="24"/>
                <w:szCs w:val="24"/>
                <w:lang w:val="en-US"/>
              </w:rPr>
            </w:pPr>
            <w:r w:rsidRPr="00A934AF">
              <w:rPr>
                <w:rFonts w:ascii="Times New Roman" w:hAnsi="Times New Roman" w:cs="Times New Roman"/>
                <w:w w:val="75"/>
                <w:sz w:val="24"/>
                <w:szCs w:val="24"/>
              </w:rPr>
              <w:t>муниципальный</w:t>
            </w:r>
            <w:r w:rsidRPr="00A934AF">
              <w:rPr>
                <w:rFonts w:ascii="Times New Roman" w:hAnsi="Times New Roman" w:cs="Times New Roman"/>
                <w:w w:val="75"/>
                <w:sz w:val="24"/>
                <w:szCs w:val="24"/>
                <w:lang w:val="en-US"/>
              </w:rPr>
              <w:t>долг</w:t>
            </w:r>
          </w:p>
        </w:tc>
        <w:tc>
          <w:tcPr>
            <w:tcW w:w="992" w:type="dxa"/>
            <w:shd w:val="clear" w:color="auto" w:fill="F9EAC3"/>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2" w:type="dxa"/>
            <w:shd w:val="clear" w:color="auto" w:fill="F9EAC3"/>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3" w:type="dxa"/>
            <w:shd w:val="clear" w:color="auto" w:fill="F9EAC3"/>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992" w:type="dxa"/>
            <w:shd w:val="clear" w:color="auto" w:fill="F9EAC3"/>
          </w:tcPr>
          <w:p w:rsidR="00AD6BF1" w:rsidRPr="00A934AF" w:rsidRDefault="00AD6BF1" w:rsidP="00A934AF">
            <w:pPr>
              <w:widowControl w:val="0"/>
              <w:autoSpaceDE w:val="0"/>
              <w:autoSpaceDN w:val="0"/>
              <w:spacing w:after="0" w:line="288" w:lineRule="exact"/>
              <w:ind w:left="80"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1160" w:type="dxa"/>
            <w:tcBorders>
              <w:right w:val="nil"/>
            </w:tcBorders>
            <w:shd w:val="clear" w:color="auto" w:fill="F9EAC3"/>
          </w:tcPr>
          <w:p w:rsidR="00AD6BF1" w:rsidRPr="00A934AF" w:rsidRDefault="00AD6BF1" w:rsidP="00A934AF">
            <w:pPr>
              <w:widowControl w:val="0"/>
              <w:autoSpaceDE w:val="0"/>
              <w:autoSpaceDN w:val="0"/>
              <w:spacing w:after="0" w:line="288" w:lineRule="exact"/>
              <w:ind w:left="393" w:right="395"/>
              <w:jc w:val="center"/>
              <w:rPr>
                <w:rFonts w:ascii="Times New Roman" w:hAnsi="Times New Roman" w:cs="Times New Roman"/>
                <w:sz w:val="24"/>
                <w:szCs w:val="24"/>
              </w:rPr>
            </w:pPr>
            <w:r w:rsidRPr="00A934AF">
              <w:rPr>
                <w:rFonts w:ascii="Times New Roman" w:hAnsi="Times New Roman" w:cs="Times New Roman"/>
                <w:sz w:val="24"/>
                <w:szCs w:val="24"/>
              </w:rPr>
              <w:t>0,0</w:t>
            </w:r>
          </w:p>
        </w:tc>
      </w:tr>
      <w:tr w:rsidR="00AD6BF1" w:rsidRPr="001030E8">
        <w:trPr>
          <w:trHeight w:hRule="exact" w:val="1925"/>
        </w:trPr>
        <w:tc>
          <w:tcPr>
            <w:tcW w:w="5952" w:type="dxa"/>
            <w:tcBorders>
              <w:left w:val="nil"/>
            </w:tcBorders>
            <w:shd w:val="clear" w:color="auto" w:fill="E8F3ED"/>
          </w:tcPr>
          <w:p w:rsidR="00AD6BF1" w:rsidRPr="00A934AF" w:rsidRDefault="00AD6BF1" w:rsidP="00A934AF">
            <w:pPr>
              <w:widowControl w:val="0"/>
              <w:autoSpaceDE w:val="0"/>
              <w:autoSpaceDN w:val="0"/>
              <w:spacing w:before="16" w:after="0" w:line="252" w:lineRule="auto"/>
              <w:ind w:left="124" w:right="119" w:firstLine="1"/>
              <w:jc w:val="center"/>
              <w:rPr>
                <w:rFonts w:ascii="Times New Roman" w:hAnsi="Times New Roman" w:cs="Times New Roman"/>
                <w:i/>
                <w:iCs/>
                <w:sz w:val="24"/>
                <w:szCs w:val="24"/>
              </w:rPr>
            </w:pPr>
            <w:r w:rsidRPr="00A934AF">
              <w:rPr>
                <w:rFonts w:ascii="Times New Roman" w:hAnsi="Times New Roman" w:cs="Times New Roman"/>
                <w:i/>
                <w:iCs/>
                <w:w w:val="95"/>
                <w:sz w:val="24"/>
                <w:szCs w:val="24"/>
              </w:rPr>
              <w:t>ст.107БКРФ«Предельныйобъеммуниципального</w:t>
            </w:r>
            <w:r w:rsidRPr="00A934AF">
              <w:rPr>
                <w:rFonts w:ascii="Times New Roman" w:hAnsi="Times New Roman" w:cs="Times New Roman"/>
                <w:i/>
                <w:iCs/>
                <w:sz w:val="24"/>
                <w:szCs w:val="24"/>
              </w:rPr>
              <w:t>долга</w:t>
            </w:r>
            <w:r w:rsidRPr="00A934AF">
              <w:rPr>
                <w:rFonts w:ascii="Times New Roman" w:hAnsi="Times New Roman" w:cs="Times New Roman"/>
                <w:i/>
                <w:iCs/>
                <w:w w:val="95"/>
                <w:sz w:val="24"/>
                <w:szCs w:val="24"/>
              </w:rPr>
              <w:t>недолженпревышатьутвержденныйоб</w:t>
            </w:r>
            <w:r w:rsidRPr="00A934AF">
              <w:rPr>
                <w:rFonts w:ascii="Times New Roman" w:hAnsi="Times New Roman" w:cs="Times New Roman"/>
                <w:i/>
                <w:iCs/>
                <w:sz w:val="24"/>
                <w:szCs w:val="24"/>
              </w:rPr>
              <w:t>щийгодовойобъемдоходов местного бюджета</w:t>
            </w:r>
            <w:r w:rsidRPr="00A934AF">
              <w:rPr>
                <w:rFonts w:ascii="Times New Roman" w:hAnsi="Times New Roman" w:cs="Times New Roman"/>
                <w:i/>
                <w:iCs/>
                <w:w w:val="95"/>
                <w:sz w:val="24"/>
                <w:szCs w:val="24"/>
              </w:rPr>
              <w:t xml:space="preserve"> без учетаутвержденного объема безвозмездныхпоступлений»</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rPr>
            </w:pPr>
          </w:p>
          <w:p w:rsidR="00AD6BF1" w:rsidRPr="00A934AF" w:rsidRDefault="00AD6BF1" w:rsidP="00A934AF">
            <w:pPr>
              <w:widowControl w:val="0"/>
              <w:autoSpaceDE w:val="0"/>
              <w:autoSpaceDN w:val="0"/>
              <w:spacing w:after="0" w:line="240" w:lineRule="auto"/>
              <w:ind w:left="80"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80"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3"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80" w:right="80"/>
              <w:jc w:val="center"/>
              <w:rPr>
                <w:rFonts w:ascii="Times New Roman" w:hAnsi="Times New Roman" w:cs="Times New Roman"/>
                <w:sz w:val="24"/>
                <w:szCs w:val="24"/>
                <w:lang w:val="en-US"/>
              </w:rPr>
            </w:pP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80" w:right="80"/>
              <w:jc w:val="center"/>
              <w:rPr>
                <w:rFonts w:ascii="Times New Roman" w:hAnsi="Times New Roman" w:cs="Times New Roman"/>
                <w:sz w:val="24"/>
                <w:szCs w:val="24"/>
                <w:lang w:val="en-US"/>
              </w:rPr>
            </w:pPr>
          </w:p>
        </w:tc>
        <w:tc>
          <w:tcPr>
            <w:tcW w:w="1160" w:type="dxa"/>
            <w:tcBorders>
              <w:right w:val="nil"/>
            </w:tcBorders>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6" w:after="0" w:line="240" w:lineRule="auto"/>
              <w:rPr>
                <w:rFonts w:ascii="Times New Roman" w:hAnsi="Times New Roman" w:cs="Times New Roman"/>
                <w:b/>
                <w:bCs/>
                <w:sz w:val="31"/>
                <w:szCs w:val="31"/>
                <w:lang w:val="en-US"/>
              </w:rPr>
            </w:pPr>
          </w:p>
          <w:p w:rsidR="00AD6BF1" w:rsidRPr="00A934AF" w:rsidRDefault="00AD6BF1" w:rsidP="00A934AF">
            <w:pPr>
              <w:widowControl w:val="0"/>
              <w:autoSpaceDE w:val="0"/>
              <w:autoSpaceDN w:val="0"/>
              <w:spacing w:after="0" w:line="240" w:lineRule="auto"/>
              <w:ind w:left="393" w:right="395"/>
              <w:jc w:val="center"/>
              <w:rPr>
                <w:rFonts w:ascii="Times New Roman" w:hAnsi="Times New Roman" w:cs="Times New Roman"/>
                <w:sz w:val="24"/>
                <w:szCs w:val="24"/>
                <w:lang w:val="en-US"/>
              </w:rPr>
            </w:pPr>
          </w:p>
        </w:tc>
      </w:tr>
      <w:tr w:rsidR="00AD6BF1" w:rsidRPr="001030E8">
        <w:trPr>
          <w:trHeight w:hRule="exact" w:val="336"/>
        </w:trPr>
        <w:tc>
          <w:tcPr>
            <w:tcW w:w="5952" w:type="dxa"/>
            <w:tcBorders>
              <w:left w:val="nil"/>
            </w:tcBorders>
          </w:tcPr>
          <w:p w:rsidR="00AD6BF1" w:rsidRPr="00A934AF" w:rsidRDefault="00AD6BF1" w:rsidP="00A934AF">
            <w:pPr>
              <w:widowControl w:val="0"/>
              <w:autoSpaceDE w:val="0"/>
              <w:autoSpaceDN w:val="0"/>
              <w:spacing w:before="16" w:after="0" w:line="240" w:lineRule="auto"/>
              <w:ind w:left="145" w:right="141"/>
              <w:jc w:val="center"/>
              <w:rPr>
                <w:rFonts w:ascii="Times New Roman" w:hAnsi="Times New Roman" w:cs="Times New Roman"/>
                <w:sz w:val="24"/>
                <w:szCs w:val="24"/>
                <w:lang w:val="en-US"/>
              </w:rPr>
            </w:pPr>
            <w:r w:rsidRPr="00A934AF">
              <w:rPr>
                <w:rFonts w:ascii="Times New Roman" w:hAnsi="Times New Roman" w:cs="Times New Roman"/>
                <w:w w:val="75"/>
                <w:sz w:val="24"/>
                <w:szCs w:val="24"/>
                <w:lang w:val="en-US"/>
              </w:rPr>
              <w:t>кредитыкредитныхорганизаций</w:t>
            </w:r>
          </w:p>
        </w:tc>
        <w:tc>
          <w:tcPr>
            <w:tcW w:w="992"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2"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3"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992" w:type="dxa"/>
          </w:tcPr>
          <w:p w:rsidR="00AD6BF1" w:rsidRPr="00A934AF" w:rsidRDefault="00AD6BF1" w:rsidP="00A934AF">
            <w:pPr>
              <w:widowControl w:val="0"/>
              <w:autoSpaceDE w:val="0"/>
              <w:autoSpaceDN w:val="0"/>
              <w:spacing w:after="0" w:line="288" w:lineRule="exact"/>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1160" w:type="dxa"/>
            <w:tcBorders>
              <w:right w:val="nil"/>
            </w:tcBorders>
          </w:tcPr>
          <w:p w:rsidR="00AD6BF1" w:rsidRPr="00A934AF" w:rsidRDefault="00AD6BF1" w:rsidP="00A934AF">
            <w:pPr>
              <w:widowControl w:val="0"/>
              <w:autoSpaceDE w:val="0"/>
              <w:autoSpaceDN w:val="0"/>
              <w:spacing w:after="0" w:line="288" w:lineRule="exact"/>
              <w:ind w:left="393" w:right="396"/>
              <w:jc w:val="center"/>
              <w:rPr>
                <w:rFonts w:ascii="Times New Roman" w:hAnsi="Times New Roman" w:cs="Times New Roman"/>
                <w:sz w:val="24"/>
                <w:szCs w:val="24"/>
              </w:rPr>
            </w:pPr>
            <w:r w:rsidRPr="00A934AF">
              <w:rPr>
                <w:rFonts w:ascii="Times New Roman" w:hAnsi="Times New Roman" w:cs="Times New Roman"/>
                <w:sz w:val="24"/>
                <w:szCs w:val="24"/>
              </w:rPr>
              <w:t>0,0</w:t>
            </w:r>
          </w:p>
        </w:tc>
      </w:tr>
      <w:tr w:rsidR="00AD6BF1" w:rsidRPr="001030E8">
        <w:trPr>
          <w:trHeight w:hRule="exact" w:val="337"/>
        </w:trPr>
        <w:tc>
          <w:tcPr>
            <w:tcW w:w="5952" w:type="dxa"/>
            <w:tcBorders>
              <w:left w:val="nil"/>
            </w:tcBorders>
          </w:tcPr>
          <w:p w:rsidR="00AD6BF1" w:rsidRPr="00A934AF" w:rsidRDefault="00AD6BF1" w:rsidP="00A934AF">
            <w:pPr>
              <w:widowControl w:val="0"/>
              <w:autoSpaceDE w:val="0"/>
              <w:autoSpaceDN w:val="0"/>
              <w:spacing w:before="17" w:after="0" w:line="240" w:lineRule="auto"/>
              <w:ind w:left="146" w:right="141"/>
              <w:jc w:val="center"/>
              <w:rPr>
                <w:rFonts w:ascii="Times New Roman" w:hAnsi="Times New Roman" w:cs="Times New Roman"/>
                <w:sz w:val="24"/>
                <w:szCs w:val="24"/>
                <w:lang w:val="en-US"/>
              </w:rPr>
            </w:pPr>
            <w:r w:rsidRPr="00A934AF">
              <w:rPr>
                <w:rFonts w:ascii="Times New Roman" w:hAnsi="Times New Roman" w:cs="Times New Roman"/>
                <w:w w:val="75"/>
                <w:sz w:val="24"/>
                <w:szCs w:val="24"/>
                <w:lang w:val="en-US"/>
              </w:rPr>
              <w:t>бюджетныекредиты</w:t>
            </w:r>
          </w:p>
        </w:tc>
        <w:tc>
          <w:tcPr>
            <w:tcW w:w="992" w:type="dxa"/>
          </w:tcPr>
          <w:p w:rsidR="00AD6BF1" w:rsidRPr="00A934AF" w:rsidRDefault="00AD6BF1" w:rsidP="00A934AF">
            <w:pPr>
              <w:widowControl w:val="0"/>
              <w:autoSpaceDE w:val="0"/>
              <w:autoSpaceDN w:val="0"/>
              <w:spacing w:after="0" w:line="289" w:lineRule="exact"/>
              <w:ind w:left="79"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2" w:type="dxa"/>
          </w:tcPr>
          <w:p w:rsidR="00AD6BF1" w:rsidRPr="00A934AF" w:rsidRDefault="00AD6BF1" w:rsidP="00A934AF">
            <w:pPr>
              <w:widowControl w:val="0"/>
              <w:autoSpaceDE w:val="0"/>
              <w:autoSpaceDN w:val="0"/>
              <w:spacing w:after="0" w:line="289" w:lineRule="exact"/>
              <w:ind w:left="79" w:right="80"/>
              <w:jc w:val="center"/>
              <w:rPr>
                <w:rFonts w:ascii="Times New Roman" w:hAnsi="Times New Roman" w:cs="Times New Roman"/>
                <w:sz w:val="24"/>
                <w:szCs w:val="24"/>
              </w:rPr>
            </w:pPr>
            <w:r w:rsidRPr="00A934AF">
              <w:rPr>
                <w:rFonts w:ascii="Times New Roman" w:hAnsi="Times New Roman" w:cs="Times New Roman"/>
                <w:w w:val="75"/>
                <w:sz w:val="24"/>
                <w:szCs w:val="24"/>
              </w:rPr>
              <w:t>0,0</w:t>
            </w:r>
          </w:p>
        </w:tc>
        <w:tc>
          <w:tcPr>
            <w:tcW w:w="993" w:type="dxa"/>
          </w:tcPr>
          <w:p w:rsidR="00AD6BF1" w:rsidRPr="00A934AF" w:rsidRDefault="00AD6BF1" w:rsidP="00A934AF">
            <w:pPr>
              <w:widowControl w:val="0"/>
              <w:autoSpaceDE w:val="0"/>
              <w:autoSpaceDN w:val="0"/>
              <w:spacing w:after="0" w:line="289" w:lineRule="exact"/>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992" w:type="dxa"/>
          </w:tcPr>
          <w:p w:rsidR="00AD6BF1" w:rsidRPr="00A934AF" w:rsidRDefault="00AD6BF1" w:rsidP="00A934AF">
            <w:pPr>
              <w:widowControl w:val="0"/>
              <w:autoSpaceDE w:val="0"/>
              <w:autoSpaceDN w:val="0"/>
              <w:spacing w:after="0" w:line="289" w:lineRule="exact"/>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1160" w:type="dxa"/>
            <w:tcBorders>
              <w:right w:val="nil"/>
            </w:tcBorders>
          </w:tcPr>
          <w:p w:rsidR="00AD6BF1" w:rsidRPr="00A934AF" w:rsidRDefault="00AD6BF1" w:rsidP="00A934AF">
            <w:pPr>
              <w:widowControl w:val="0"/>
              <w:autoSpaceDE w:val="0"/>
              <w:autoSpaceDN w:val="0"/>
              <w:spacing w:after="0" w:line="289" w:lineRule="exact"/>
              <w:ind w:left="393" w:right="397"/>
              <w:jc w:val="center"/>
              <w:rPr>
                <w:rFonts w:ascii="Times New Roman" w:hAnsi="Times New Roman" w:cs="Times New Roman"/>
                <w:sz w:val="24"/>
                <w:szCs w:val="24"/>
              </w:rPr>
            </w:pPr>
            <w:r w:rsidRPr="00A934AF">
              <w:rPr>
                <w:rFonts w:ascii="Times New Roman" w:hAnsi="Times New Roman" w:cs="Times New Roman"/>
                <w:sz w:val="24"/>
                <w:szCs w:val="24"/>
              </w:rPr>
              <w:t>0,0</w:t>
            </w:r>
          </w:p>
        </w:tc>
      </w:tr>
      <w:tr w:rsidR="00AD6BF1" w:rsidRPr="001030E8">
        <w:trPr>
          <w:trHeight w:hRule="exact" w:val="579"/>
        </w:trPr>
        <w:tc>
          <w:tcPr>
            <w:tcW w:w="5952" w:type="dxa"/>
            <w:tcBorders>
              <w:left w:val="nil"/>
            </w:tcBorders>
            <w:shd w:val="clear" w:color="auto" w:fill="F9EAC3"/>
          </w:tcPr>
          <w:p w:rsidR="00AD6BF1" w:rsidRPr="00A934AF" w:rsidRDefault="00AD6BF1" w:rsidP="00A934AF">
            <w:pPr>
              <w:widowControl w:val="0"/>
              <w:autoSpaceDE w:val="0"/>
              <w:autoSpaceDN w:val="0"/>
              <w:spacing w:before="2" w:after="0" w:line="232" w:lineRule="auto"/>
              <w:ind w:left="1745" w:hanging="1508"/>
              <w:rPr>
                <w:rFonts w:ascii="Times New Roman" w:hAnsi="Times New Roman" w:cs="Times New Roman"/>
                <w:sz w:val="24"/>
                <w:szCs w:val="24"/>
              </w:rPr>
            </w:pPr>
            <w:r w:rsidRPr="00A934AF">
              <w:rPr>
                <w:rFonts w:ascii="Times New Roman" w:hAnsi="Times New Roman" w:cs="Times New Roman"/>
                <w:w w:val="75"/>
                <w:sz w:val="24"/>
                <w:szCs w:val="24"/>
              </w:rPr>
              <w:t>расходы на обслуживание муниципального</w:t>
            </w:r>
            <w:r w:rsidRPr="00A934AF">
              <w:rPr>
                <w:rFonts w:ascii="Times New Roman" w:hAnsi="Times New Roman" w:cs="Times New Roman"/>
                <w:w w:val="85"/>
                <w:sz w:val="24"/>
                <w:szCs w:val="24"/>
              </w:rPr>
              <w:t>долга</w:t>
            </w:r>
          </w:p>
        </w:tc>
        <w:tc>
          <w:tcPr>
            <w:tcW w:w="992" w:type="dxa"/>
            <w:shd w:val="clear" w:color="auto" w:fill="F9EAC3"/>
          </w:tcPr>
          <w:p w:rsidR="00AD6BF1" w:rsidRPr="00A934AF" w:rsidRDefault="00AD6BF1" w:rsidP="00A934AF">
            <w:pPr>
              <w:widowControl w:val="0"/>
              <w:autoSpaceDE w:val="0"/>
              <w:autoSpaceDN w:val="0"/>
              <w:spacing w:before="115"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85"/>
                <w:sz w:val="24"/>
                <w:szCs w:val="24"/>
              </w:rPr>
              <w:t>0,0</w:t>
            </w:r>
          </w:p>
        </w:tc>
        <w:tc>
          <w:tcPr>
            <w:tcW w:w="992" w:type="dxa"/>
            <w:shd w:val="clear" w:color="auto" w:fill="F9EAC3"/>
          </w:tcPr>
          <w:p w:rsidR="00AD6BF1" w:rsidRPr="00A934AF" w:rsidRDefault="00AD6BF1" w:rsidP="00A934AF">
            <w:pPr>
              <w:widowControl w:val="0"/>
              <w:autoSpaceDE w:val="0"/>
              <w:autoSpaceDN w:val="0"/>
              <w:spacing w:before="115"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85"/>
                <w:sz w:val="24"/>
                <w:szCs w:val="24"/>
              </w:rPr>
              <w:t>0,0</w:t>
            </w:r>
          </w:p>
        </w:tc>
        <w:tc>
          <w:tcPr>
            <w:tcW w:w="993" w:type="dxa"/>
            <w:shd w:val="clear" w:color="auto" w:fill="F9EAC3"/>
          </w:tcPr>
          <w:p w:rsidR="00AD6BF1" w:rsidRPr="00A934AF" w:rsidRDefault="00AD6BF1" w:rsidP="00A934AF">
            <w:pPr>
              <w:widowControl w:val="0"/>
              <w:autoSpaceDE w:val="0"/>
              <w:autoSpaceDN w:val="0"/>
              <w:spacing w:before="115" w:after="0" w:line="240" w:lineRule="auto"/>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992" w:type="dxa"/>
            <w:shd w:val="clear" w:color="auto" w:fill="F9EAC3"/>
          </w:tcPr>
          <w:p w:rsidR="00AD6BF1" w:rsidRPr="00A934AF" w:rsidRDefault="00AD6BF1" w:rsidP="00A934AF">
            <w:pPr>
              <w:widowControl w:val="0"/>
              <w:autoSpaceDE w:val="0"/>
              <w:autoSpaceDN w:val="0"/>
              <w:spacing w:before="115" w:after="0" w:line="240" w:lineRule="auto"/>
              <w:ind w:left="79" w:right="80"/>
              <w:jc w:val="center"/>
              <w:rPr>
                <w:rFonts w:ascii="Times New Roman" w:hAnsi="Times New Roman" w:cs="Times New Roman"/>
                <w:sz w:val="24"/>
                <w:szCs w:val="24"/>
              </w:rPr>
            </w:pPr>
            <w:r w:rsidRPr="00A934AF">
              <w:rPr>
                <w:rFonts w:ascii="Times New Roman" w:hAnsi="Times New Roman" w:cs="Times New Roman"/>
                <w:sz w:val="24"/>
                <w:szCs w:val="24"/>
              </w:rPr>
              <w:t>0,0</w:t>
            </w:r>
          </w:p>
        </w:tc>
        <w:tc>
          <w:tcPr>
            <w:tcW w:w="1160" w:type="dxa"/>
            <w:tcBorders>
              <w:right w:val="nil"/>
            </w:tcBorders>
            <w:shd w:val="clear" w:color="auto" w:fill="F9EAC3"/>
          </w:tcPr>
          <w:p w:rsidR="00AD6BF1" w:rsidRPr="00A934AF" w:rsidRDefault="00AD6BF1" w:rsidP="00A934AF">
            <w:pPr>
              <w:widowControl w:val="0"/>
              <w:autoSpaceDE w:val="0"/>
              <w:autoSpaceDN w:val="0"/>
              <w:spacing w:before="115" w:after="0" w:line="240" w:lineRule="auto"/>
              <w:ind w:left="393" w:right="397"/>
              <w:jc w:val="center"/>
              <w:rPr>
                <w:rFonts w:ascii="Times New Roman" w:hAnsi="Times New Roman" w:cs="Times New Roman"/>
                <w:sz w:val="24"/>
                <w:szCs w:val="24"/>
              </w:rPr>
            </w:pPr>
            <w:r w:rsidRPr="00A934AF">
              <w:rPr>
                <w:rFonts w:ascii="Times New Roman" w:hAnsi="Times New Roman" w:cs="Times New Roman"/>
                <w:sz w:val="24"/>
                <w:szCs w:val="24"/>
              </w:rPr>
              <w:t>0,0</w:t>
            </w: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rPr>
                <w:sz w:val="28"/>
                <w:szCs w:val="28"/>
                <w:lang w:val="en-US"/>
              </w:rPr>
            </w:pPr>
          </w:p>
          <w:p w:rsidR="00AD6BF1" w:rsidRPr="00A934AF" w:rsidRDefault="00AD6BF1" w:rsidP="00A934AF">
            <w:pPr>
              <w:widowControl w:val="0"/>
              <w:autoSpaceDE w:val="0"/>
              <w:autoSpaceDN w:val="0"/>
              <w:spacing w:after="0" w:line="240" w:lineRule="auto"/>
              <w:jc w:val="center"/>
              <w:rPr>
                <w:sz w:val="28"/>
                <w:szCs w:val="28"/>
                <w:lang w:val="en-US"/>
              </w:rPr>
            </w:pPr>
          </w:p>
        </w:tc>
      </w:tr>
      <w:tr w:rsidR="00AD6BF1" w:rsidRPr="001030E8">
        <w:trPr>
          <w:trHeight w:hRule="exact" w:val="3301"/>
        </w:trPr>
        <w:tc>
          <w:tcPr>
            <w:tcW w:w="5952" w:type="dxa"/>
            <w:tcBorders>
              <w:left w:val="nil"/>
            </w:tcBorders>
            <w:shd w:val="clear" w:color="auto" w:fill="E8F3ED"/>
          </w:tcPr>
          <w:p w:rsidR="00AD6BF1" w:rsidRPr="00A934AF" w:rsidRDefault="00AD6BF1" w:rsidP="00A934AF">
            <w:pPr>
              <w:widowControl w:val="0"/>
              <w:autoSpaceDE w:val="0"/>
              <w:autoSpaceDN w:val="0"/>
              <w:spacing w:before="16" w:after="0" w:line="252" w:lineRule="auto"/>
              <w:ind w:left="136" w:right="132" w:hanging="2"/>
              <w:jc w:val="center"/>
              <w:rPr>
                <w:rFonts w:ascii="Times New Roman" w:hAnsi="Times New Roman" w:cs="Times New Roman"/>
                <w:i/>
                <w:iCs/>
                <w:sz w:val="24"/>
                <w:szCs w:val="24"/>
              </w:rPr>
            </w:pPr>
            <w:r w:rsidRPr="00A934AF">
              <w:rPr>
                <w:rFonts w:ascii="Times New Roman" w:hAnsi="Times New Roman" w:cs="Times New Roman"/>
                <w:i/>
                <w:iCs/>
                <w:w w:val="90"/>
                <w:sz w:val="24"/>
                <w:szCs w:val="24"/>
              </w:rPr>
              <w:t xml:space="preserve">ст.111БКРФ:«Объемрасходовнаобслуживанине муниципального </w:t>
            </w:r>
            <w:r w:rsidRPr="00A934AF">
              <w:rPr>
                <w:rFonts w:ascii="Times New Roman" w:hAnsi="Times New Roman" w:cs="Times New Roman"/>
                <w:i/>
                <w:iCs/>
                <w:sz w:val="24"/>
                <w:szCs w:val="24"/>
              </w:rPr>
              <w:t>долганедолженпревышать15процентовобъемарасходовбюдже</w:t>
            </w:r>
            <w:r w:rsidRPr="00A934AF">
              <w:rPr>
                <w:rFonts w:ascii="Times New Roman" w:hAnsi="Times New Roman" w:cs="Times New Roman"/>
                <w:i/>
                <w:iCs/>
                <w:w w:val="95"/>
                <w:sz w:val="24"/>
                <w:szCs w:val="24"/>
              </w:rPr>
              <w:t xml:space="preserve">та,заисключениемобъемарасходов,которые </w:t>
            </w:r>
            <w:r w:rsidRPr="00A934AF">
              <w:rPr>
                <w:rFonts w:ascii="Times New Roman" w:hAnsi="Times New Roman" w:cs="Times New Roman"/>
                <w:i/>
                <w:iCs/>
                <w:sz w:val="24"/>
                <w:szCs w:val="24"/>
              </w:rPr>
              <w:t>осуществляютсязасчетсубвенций,предо</w:t>
            </w:r>
            <w:r w:rsidRPr="00A934AF">
              <w:rPr>
                <w:rFonts w:ascii="Times New Roman" w:hAnsi="Times New Roman" w:cs="Times New Roman"/>
                <w:i/>
                <w:iCs/>
                <w:w w:val="95"/>
                <w:sz w:val="24"/>
                <w:szCs w:val="24"/>
              </w:rPr>
              <w:t>ставляемыхизбюджетовбюджетнойсисте</w:t>
            </w:r>
            <w:r w:rsidRPr="00A934AF">
              <w:rPr>
                <w:rFonts w:ascii="Times New Roman" w:hAnsi="Times New Roman" w:cs="Times New Roman"/>
                <w:i/>
                <w:iCs/>
                <w:w w:val="90"/>
                <w:sz w:val="24"/>
                <w:szCs w:val="24"/>
              </w:rPr>
              <w:t>мы РоссийскойФедерации»</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rPr>
            </w:pPr>
          </w:p>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rPr>
            </w:pPr>
          </w:p>
          <w:p w:rsidR="00AD6BF1" w:rsidRPr="00A934AF" w:rsidRDefault="00AD6BF1" w:rsidP="00A934AF">
            <w:pPr>
              <w:widowControl w:val="0"/>
              <w:autoSpaceDE w:val="0"/>
              <w:autoSpaceDN w:val="0"/>
              <w:spacing w:before="182"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182"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3"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182"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992" w:type="dxa"/>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182" w:after="0" w:line="240" w:lineRule="auto"/>
              <w:ind w:left="79" w:right="80"/>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c>
          <w:tcPr>
            <w:tcW w:w="1160" w:type="dxa"/>
            <w:tcBorders>
              <w:right w:val="nil"/>
            </w:tcBorders>
            <w:shd w:val="clear" w:color="auto" w:fill="E8F3ED"/>
          </w:tcPr>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after="0" w:line="240" w:lineRule="auto"/>
              <w:rPr>
                <w:rFonts w:ascii="Times New Roman" w:hAnsi="Times New Roman" w:cs="Times New Roman"/>
                <w:b/>
                <w:bCs/>
                <w:sz w:val="28"/>
                <w:szCs w:val="28"/>
                <w:lang w:val="en-US"/>
              </w:rPr>
            </w:pPr>
          </w:p>
          <w:p w:rsidR="00AD6BF1" w:rsidRPr="00A934AF" w:rsidRDefault="00AD6BF1" w:rsidP="00A934AF">
            <w:pPr>
              <w:widowControl w:val="0"/>
              <w:autoSpaceDE w:val="0"/>
              <w:autoSpaceDN w:val="0"/>
              <w:spacing w:before="182" w:after="0" w:line="240" w:lineRule="auto"/>
              <w:ind w:left="393" w:right="397"/>
              <w:jc w:val="center"/>
              <w:rPr>
                <w:rFonts w:ascii="Times New Roman" w:hAnsi="Times New Roman" w:cs="Times New Roman"/>
                <w:sz w:val="24"/>
                <w:szCs w:val="24"/>
              </w:rPr>
            </w:pPr>
            <w:r w:rsidRPr="00A934AF">
              <w:rPr>
                <w:rFonts w:ascii="Times New Roman" w:hAnsi="Times New Roman" w:cs="Times New Roman"/>
                <w:w w:val="90"/>
                <w:sz w:val="24"/>
                <w:szCs w:val="24"/>
              </w:rPr>
              <w:t>0,0</w:t>
            </w:r>
          </w:p>
        </w:tc>
      </w:tr>
    </w:tbl>
    <w:p w:rsidR="00AD6BF1" w:rsidRPr="00A934AF" w:rsidRDefault="00AD6BF1" w:rsidP="00A934AF">
      <w:pPr>
        <w:widowControl w:val="0"/>
        <w:autoSpaceDE w:val="0"/>
        <w:autoSpaceDN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16     </w:t>
      </w:r>
    </w:p>
    <w:p w:rsidR="00AD6BF1" w:rsidRPr="00A934AF" w:rsidRDefault="00AD6BF1" w:rsidP="00A934AF">
      <w:pPr>
        <w:widowControl w:val="0"/>
        <w:autoSpaceDE w:val="0"/>
        <w:autoSpaceDN w:val="0"/>
        <w:spacing w:after="0" w:line="240" w:lineRule="auto"/>
        <w:jc w:val="right"/>
        <w:rPr>
          <w:rFonts w:ascii="Times New Roman" w:hAnsi="Times New Roman" w:cs="Times New Roman"/>
          <w:sz w:val="28"/>
          <w:szCs w:val="28"/>
        </w:rPr>
        <w:sectPr w:rsidR="00AD6BF1" w:rsidRPr="00A934AF" w:rsidSect="00A934AF">
          <w:footerReference w:type="default" r:id="rId14"/>
          <w:pgSz w:w="11900" w:h="16840"/>
          <w:pgMar w:top="919" w:right="539" w:bottom="902" w:left="278" w:header="0" w:footer="0" w:gutter="0"/>
          <w:pgNumType w:start="15"/>
          <w:cols w:space="720"/>
        </w:sectPr>
      </w:pPr>
    </w:p>
    <w:p w:rsidR="00AD6BF1" w:rsidRPr="00215091" w:rsidRDefault="00AD6BF1" w:rsidP="00A934AF">
      <w:pPr>
        <w:widowControl w:val="0"/>
        <w:tabs>
          <w:tab w:val="left" w:pos="471"/>
        </w:tabs>
        <w:autoSpaceDE w:val="0"/>
        <w:autoSpaceDN w:val="0"/>
        <w:spacing w:before="80" w:after="0" w:line="240" w:lineRule="auto"/>
        <w:ind w:left="284"/>
        <w:jc w:val="center"/>
        <w:outlineLvl w:val="0"/>
        <w:rPr>
          <w:rFonts w:ascii="Times New Roman" w:hAnsi="Times New Roman" w:cs="Times New Roman"/>
          <w:b/>
          <w:bCs/>
          <w:caps/>
          <w:color w:val="00B050"/>
          <w:sz w:val="28"/>
          <w:szCs w:val="28"/>
          <w:lang w:val="en-US"/>
        </w:rPr>
      </w:pPr>
      <w:bookmarkStart w:id="7" w:name="_TOC_250012"/>
      <w:r w:rsidRPr="00215091">
        <w:rPr>
          <w:rFonts w:ascii="Times New Roman" w:hAnsi="Times New Roman" w:cs="Times New Roman"/>
          <w:b/>
          <w:bCs/>
          <w:caps/>
          <w:color w:val="00B050"/>
          <w:sz w:val="28"/>
          <w:szCs w:val="28"/>
        </w:rPr>
        <w:t>7.</w:t>
      </w:r>
      <w:r w:rsidRPr="00215091">
        <w:rPr>
          <w:rFonts w:ascii="Times New Roman" w:hAnsi="Times New Roman" w:cs="Times New Roman"/>
          <w:b/>
          <w:bCs/>
          <w:caps/>
          <w:color w:val="00B050"/>
          <w:sz w:val="28"/>
          <w:szCs w:val="28"/>
          <w:lang w:val="en-US"/>
        </w:rPr>
        <w:t>Муниципальные</w:t>
      </w:r>
      <w:r>
        <w:rPr>
          <w:rFonts w:ascii="Times New Roman" w:hAnsi="Times New Roman" w:cs="Times New Roman"/>
          <w:b/>
          <w:bCs/>
          <w:caps/>
          <w:color w:val="00B050"/>
          <w:sz w:val="28"/>
          <w:szCs w:val="28"/>
        </w:rPr>
        <w:t xml:space="preserve"> </w:t>
      </w:r>
      <w:r w:rsidRPr="00215091">
        <w:rPr>
          <w:rFonts w:ascii="Times New Roman" w:hAnsi="Times New Roman" w:cs="Times New Roman"/>
          <w:b/>
          <w:bCs/>
          <w:caps/>
          <w:color w:val="00B050"/>
          <w:sz w:val="28"/>
          <w:szCs w:val="28"/>
          <w:lang w:val="en-US"/>
        </w:rPr>
        <w:t>программы</w:t>
      </w:r>
      <w:r>
        <w:rPr>
          <w:rFonts w:ascii="Times New Roman" w:hAnsi="Times New Roman" w:cs="Times New Roman"/>
          <w:b/>
          <w:bCs/>
          <w:caps/>
          <w:color w:val="00B050"/>
          <w:sz w:val="28"/>
          <w:szCs w:val="28"/>
        </w:rPr>
        <w:t xml:space="preserve"> </w:t>
      </w:r>
      <w:r w:rsidRPr="00215091">
        <w:rPr>
          <w:rFonts w:ascii="Times New Roman" w:hAnsi="Times New Roman" w:cs="Times New Roman"/>
          <w:b/>
          <w:bCs/>
          <w:caps/>
          <w:color w:val="00B050"/>
          <w:sz w:val="28"/>
          <w:szCs w:val="28"/>
          <w:lang w:val="en-US"/>
        </w:rPr>
        <w:t>Б</w:t>
      </w:r>
      <w:bookmarkEnd w:id="7"/>
      <w:r>
        <w:rPr>
          <w:rFonts w:ascii="Times New Roman" w:hAnsi="Times New Roman" w:cs="Times New Roman"/>
          <w:b/>
          <w:bCs/>
          <w:caps/>
          <w:color w:val="00B050"/>
          <w:sz w:val="28"/>
          <w:szCs w:val="28"/>
        </w:rPr>
        <w:t>р</w:t>
      </w:r>
      <w:r w:rsidRPr="00215091">
        <w:rPr>
          <w:rFonts w:ascii="Times New Roman" w:hAnsi="Times New Roman" w:cs="Times New Roman"/>
          <w:b/>
          <w:bCs/>
          <w:caps/>
          <w:color w:val="00B050"/>
          <w:sz w:val="28"/>
          <w:szCs w:val="28"/>
        </w:rPr>
        <w:t>асовского района</w:t>
      </w:r>
    </w:p>
    <w:p w:rsidR="00AD6BF1" w:rsidRPr="00A934AF" w:rsidRDefault="00AD6BF1" w:rsidP="00A934AF">
      <w:pPr>
        <w:widowControl w:val="0"/>
        <w:autoSpaceDE w:val="0"/>
        <w:autoSpaceDN w:val="0"/>
        <w:spacing w:before="176" w:after="0" w:line="268" w:lineRule="auto"/>
        <w:ind w:left="241" w:right="221" w:firstLine="709"/>
        <w:jc w:val="both"/>
        <w:rPr>
          <w:rFonts w:ascii="Times New Roman" w:hAnsi="Times New Roman" w:cs="Times New Roman"/>
          <w:sz w:val="28"/>
          <w:szCs w:val="28"/>
        </w:rPr>
      </w:pPr>
      <w:r w:rsidRPr="00A934AF">
        <w:rPr>
          <w:rFonts w:ascii="Times New Roman" w:hAnsi="Times New Roman" w:cs="Times New Roman"/>
          <w:sz w:val="28"/>
          <w:szCs w:val="28"/>
        </w:rPr>
        <w:t>Основной составляющей бюджета района  являются муниципальные программы Брасовского района.</w:t>
      </w:r>
    </w:p>
    <w:p w:rsidR="00AD6BF1" w:rsidRPr="00A934AF" w:rsidRDefault="00AD6BF1" w:rsidP="00A934AF">
      <w:pPr>
        <w:widowControl w:val="0"/>
        <w:autoSpaceDE w:val="0"/>
        <w:autoSpaceDN w:val="0"/>
        <w:spacing w:before="118" w:after="0" w:line="268" w:lineRule="auto"/>
        <w:ind w:left="241" w:right="219" w:firstLine="709"/>
        <w:jc w:val="both"/>
        <w:rPr>
          <w:rFonts w:ascii="Times New Roman" w:hAnsi="Times New Roman" w:cs="Times New Roman"/>
          <w:sz w:val="28"/>
          <w:szCs w:val="28"/>
        </w:rPr>
      </w:pPr>
      <w:r w:rsidRPr="00A934AF">
        <w:rPr>
          <w:rFonts w:ascii="Times New Roman" w:hAnsi="Times New Roman" w:cs="Times New Roman"/>
          <w:sz w:val="28"/>
          <w:szCs w:val="28"/>
        </w:rPr>
        <w:t>Муниципальная программа  – утверждённый постановлением Администрации Брасовского района документ, определяющий цели и задачи деятельности органов  муниципальной власти, систему мероприятий (действий), направленных на достижение целей и решение задач, систему индикаторов (показателей) эффективности деятельности органов муниципальной власти и их целевые значения, а такжевзаимоувязкуцелей,задач,мероприятий,индикаторов(показателей)ивыделяемыхнамуниципальную программу средств.</w:t>
      </w:r>
    </w:p>
    <w:p w:rsidR="00AD6BF1" w:rsidRPr="00A934AF" w:rsidRDefault="00AD6BF1" w:rsidP="00A934AF">
      <w:pPr>
        <w:widowControl w:val="0"/>
        <w:autoSpaceDE w:val="0"/>
        <w:autoSpaceDN w:val="0"/>
        <w:spacing w:before="118" w:after="0" w:line="240" w:lineRule="auto"/>
        <w:ind w:left="284" w:firstLine="709"/>
        <w:rPr>
          <w:rFonts w:ascii="Times New Roman" w:hAnsi="Times New Roman" w:cs="Times New Roman"/>
          <w:sz w:val="28"/>
          <w:szCs w:val="28"/>
        </w:rPr>
      </w:pPr>
      <w:r>
        <w:rPr>
          <w:rFonts w:ascii="Times New Roman" w:hAnsi="Times New Roman" w:cs="Times New Roman"/>
          <w:sz w:val="28"/>
          <w:szCs w:val="28"/>
        </w:rPr>
        <w:t>В 2020</w:t>
      </w:r>
      <w:r w:rsidRPr="00A934AF">
        <w:rPr>
          <w:rFonts w:ascii="Times New Roman" w:hAnsi="Times New Roman" w:cs="Times New Roman"/>
          <w:sz w:val="28"/>
          <w:szCs w:val="28"/>
        </w:rPr>
        <w:t xml:space="preserve"> году в Брасовском районе будет осуществляться реализация  3-х муниципальных программ</w:t>
      </w:r>
    </w:p>
    <w:p w:rsidR="00AD6BF1" w:rsidRPr="00A934AF" w:rsidRDefault="00AD6BF1" w:rsidP="00A934AF">
      <w:pPr>
        <w:widowControl w:val="0"/>
        <w:autoSpaceDE w:val="0"/>
        <w:autoSpaceDN w:val="0"/>
        <w:spacing w:before="6" w:after="0" w:line="240" w:lineRule="auto"/>
        <w:rPr>
          <w:rFonts w:ascii="Times New Roman" w:hAnsi="Times New Roman" w:cs="Times New Roman"/>
          <w:sz w:val="13"/>
          <w:szCs w:val="13"/>
        </w:rPr>
      </w:pPr>
    </w:p>
    <w:p w:rsidR="00AD6BF1" w:rsidRDefault="00AD6BF1" w:rsidP="00A934AF">
      <w:pPr>
        <w:widowControl w:val="0"/>
        <w:autoSpaceDE w:val="0"/>
        <w:autoSpaceDN w:val="0"/>
        <w:spacing w:before="95" w:after="0" w:line="268" w:lineRule="auto"/>
        <w:ind w:left="241" w:right="220" w:firstLine="709"/>
        <w:jc w:val="both"/>
        <w:rPr>
          <w:rFonts w:ascii="Times New Roman" w:hAnsi="Times New Roman" w:cs="Times New Roman"/>
          <w:sz w:val="28"/>
          <w:szCs w:val="28"/>
        </w:rPr>
      </w:pPr>
      <w:r w:rsidRPr="00A934AF">
        <w:rPr>
          <w:rFonts w:ascii="Times New Roman" w:hAnsi="Times New Roman" w:cs="Times New Roman"/>
          <w:sz w:val="28"/>
          <w:szCs w:val="28"/>
        </w:rPr>
        <w:t>Объемы расходов на реализаци</w:t>
      </w:r>
      <w:r>
        <w:rPr>
          <w:rFonts w:ascii="Times New Roman" w:hAnsi="Times New Roman" w:cs="Times New Roman"/>
          <w:sz w:val="28"/>
          <w:szCs w:val="28"/>
        </w:rPr>
        <w:t>ю муниципальных программ на 2020 – 2022</w:t>
      </w:r>
      <w:r w:rsidRPr="00A934AF">
        <w:rPr>
          <w:rFonts w:ascii="Times New Roman" w:hAnsi="Times New Roman" w:cs="Times New Roman"/>
          <w:sz w:val="28"/>
          <w:szCs w:val="28"/>
        </w:rPr>
        <w:t xml:space="preserve"> годы, предусмотренные проектом решения о бюджете, не окончательные. В течение года Правительством области осуществляется распределение межбюджетных трансфертов (субсидий, иных межбюджетных трансфертов) между муниципальными районами. В результате в ходе исполнения бюджет несколько раз корректируется расходы на реализацию муниципальных программ увеличиваются на сумму дополнительных безвозмездных  поступлений.</w:t>
      </w:r>
    </w:p>
    <w:p w:rsidR="00AD6BF1" w:rsidRPr="00BE2B21" w:rsidRDefault="00AD6BF1" w:rsidP="00BE2B21">
      <w:pPr>
        <w:keepNext/>
        <w:spacing w:before="240" w:after="120" w:line="233" w:lineRule="auto"/>
        <w:outlineLvl w:val="1"/>
        <w:rPr>
          <w:rFonts w:ascii="Times New Roman" w:hAnsi="Times New Roman" w:cs="Times New Roman"/>
          <w:b/>
          <w:bCs/>
          <w:caps/>
          <w:sz w:val="28"/>
          <w:szCs w:val="28"/>
          <w:lang w:eastAsia="ru-RU"/>
        </w:rPr>
      </w:pPr>
      <w:r w:rsidRPr="00BE2B21">
        <w:rPr>
          <w:rFonts w:ascii="Times New Roman" w:hAnsi="Times New Roman" w:cs="Times New Roman"/>
          <w:b/>
          <w:bCs/>
          <w:caps/>
          <w:sz w:val="28"/>
          <w:szCs w:val="28"/>
          <w:lang w:eastAsia="ru-RU"/>
        </w:rPr>
        <w:t xml:space="preserve">                Муниципальная программа « Реализация полномочий администрации  Брасовского муниципального района Брянской области» (2016-2020 годы)</w:t>
      </w:r>
    </w:p>
    <w:p w:rsidR="00AD6BF1" w:rsidRPr="00BE2B21" w:rsidRDefault="00AD6BF1" w:rsidP="00BE2B21">
      <w:pPr>
        <w:spacing w:after="0" w:line="240" w:lineRule="auto"/>
        <w:rPr>
          <w:rFonts w:ascii="Times New Roman" w:hAnsi="Times New Roman" w:cs="Times New Roman"/>
          <w:b/>
          <w:bCs/>
          <w:sz w:val="28"/>
          <w:szCs w:val="28"/>
          <w:lang w:eastAsia="ru-RU"/>
        </w:rPr>
      </w:pPr>
    </w:p>
    <w:p w:rsidR="00AD6BF1" w:rsidRPr="00BE2B21" w:rsidRDefault="00AD6BF1" w:rsidP="00BE2B21">
      <w:pPr>
        <w:keepNext/>
        <w:spacing w:after="120" w:line="240" w:lineRule="auto"/>
        <w:jc w:val="center"/>
        <w:outlineLvl w:val="1"/>
        <w:rPr>
          <w:rFonts w:ascii="Times New Roman" w:hAnsi="Times New Roman" w:cs="Times New Roman"/>
          <w:b/>
          <w:bCs/>
          <w:i/>
          <w:iCs/>
          <w:sz w:val="28"/>
          <w:szCs w:val="28"/>
          <w:lang w:eastAsia="ru-RU"/>
        </w:rPr>
      </w:pPr>
      <w:r w:rsidRPr="00BE2B21">
        <w:rPr>
          <w:rFonts w:ascii="Times New Roman" w:hAnsi="Times New Roman" w:cs="Times New Roman"/>
          <w:b/>
          <w:bCs/>
          <w:i/>
          <w:iCs/>
          <w:sz w:val="28"/>
          <w:szCs w:val="28"/>
          <w:lang w:eastAsia="ru-RU"/>
        </w:rPr>
        <w:t>Муниципальная программа « Реализация полномочий администрации</w:t>
      </w:r>
    </w:p>
    <w:p w:rsidR="00AD6BF1" w:rsidRPr="00BE2B21" w:rsidRDefault="00AD6BF1" w:rsidP="00BE2B21">
      <w:pPr>
        <w:keepNext/>
        <w:spacing w:after="120" w:line="240" w:lineRule="auto"/>
        <w:jc w:val="center"/>
        <w:outlineLvl w:val="1"/>
        <w:rPr>
          <w:rFonts w:ascii="Times New Roman" w:hAnsi="Times New Roman" w:cs="Times New Roman"/>
          <w:b/>
          <w:bCs/>
          <w:i/>
          <w:iCs/>
          <w:sz w:val="28"/>
          <w:szCs w:val="28"/>
          <w:lang w:eastAsia="ru-RU"/>
        </w:rPr>
      </w:pPr>
      <w:r w:rsidRPr="00BE2B21">
        <w:rPr>
          <w:rFonts w:ascii="Times New Roman" w:hAnsi="Times New Roman" w:cs="Times New Roman"/>
          <w:b/>
          <w:bCs/>
          <w:i/>
          <w:iCs/>
          <w:sz w:val="28"/>
          <w:szCs w:val="28"/>
          <w:lang w:eastAsia="ru-RU"/>
        </w:rPr>
        <w:t>Брасовского  муниципального района Брянской области» направлена на:</w:t>
      </w:r>
    </w:p>
    <w:p w:rsidR="00AD6BF1" w:rsidRPr="00BE2B21" w:rsidRDefault="00AD6BF1" w:rsidP="00BE2B21">
      <w:pPr>
        <w:spacing w:after="0"/>
        <w:rPr>
          <w:rFonts w:ascii="Times New Roman" w:hAnsi="Times New Roman" w:cs="Times New Roman"/>
          <w:sz w:val="28"/>
          <w:szCs w:val="28"/>
          <w:lang w:eastAsia="ru-RU"/>
        </w:rPr>
      </w:pPr>
      <w:r w:rsidRPr="00BE2B21">
        <w:rPr>
          <w:rFonts w:ascii="Times New Roman" w:hAnsi="Times New Roman" w:cs="Times New Roman"/>
          <w:sz w:val="28"/>
          <w:szCs w:val="28"/>
          <w:lang w:eastAsia="ru-RU"/>
        </w:rPr>
        <w:t>эффективное исполнение полномочий администрации Брасовского муниципального района Брянской области;</w:t>
      </w:r>
    </w:p>
    <w:p w:rsidR="00AD6BF1" w:rsidRPr="00BE2B21" w:rsidRDefault="00AD6BF1" w:rsidP="00BE2B21">
      <w:pPr>
        <w:spacing w:after="0"/>
        <w:rPr>
          <w:rFonts w:ascii="Times New Roman" w:hAnsi="Times New Roman" w:cs="Times New Roman"/>
          <w:sz w:val="28"/>
          <w:szCs w:val="28"/>
          <w:lang w:eastAsia="ru-RU"/>
        </w:rPr>
      </w:pPr>
      <w:r w:rsidRPr="00BE2B21">
        <w:rPr>
          <w:rFonts w:ascii="Times New Roman" w:hAnsi="Times New Roman" w:cs="Times New Roman"/>
          <w:sz w:val="28"/>
          <w:szCs w:val="28"/>
          <w:lang w:eastAsia="ru-RU"/>
        </w:rPr>
        <w:t>совершенствование управления персоналом и развитие муниципальной службы.</w:t>
      </w:r>
    </w:p>
    <w:p w:rsidR="00AD6BF1" w:rsidRPr="00BE2B21" w:rsidRDefault="00AD6BF1" w:rsidP="00BE2B21">
      <w:pPr>
        <w:spacing w:after="0"/>
        <w:rPr>
          <w:rFonts w:ascii="Times New Roman" w:hAnsi="Times New Roman" w:cs="Times New Roman"/>
          <w:sz w:val="28"/>
          <w:szCs w:val="28"/>
          <w:lang w:eastAsia="ru-RU"/>
        </w:rPr>
      </w:pPr>
      <w:r w:rsidRPr="00BE2B21">
        <w:rPr>
          <w:rFonts w:ascii="Times New Roman" w:hAnsi="Times New Roman" w:cs="Times New Roman"/>
          <w:sz w:val="28"/>
          <w:szCs w:val="28"/>
          <w:lang w:eastAsia="ru-RU"/>
        </w:rPr>
        <w:t>Задачами муниципальной программы являются:</w:t>
      </w:r>
    </w:p>
    <w:p w:rsidR="00AD6BF1" w:rsidRPr="00BE2B21" w:rsidRDefault="00AD6BF1" w:rsidP="00BE2B21">
      <w:pPr>
        <w:spacing w:after="0"/>
        <w:rPr>
          <w:rFonts w:ascii="Times New Roman" w:hAnsi="Times New Roman" w:cs="Times New Roman"/>
          <w:sz w:val="28"/>
          <w:szCs w:val="28"/>
          <w:lang w:eastAsia="ru-RU"/>
        </w:rPr>
      </w:pPr>
      <w:r w:rsidRPr="00BE2B21">
        <w:rPr>
          <w:rFonts w:ascii="Times New Roman" w:hAnsi="Times New Roman" w:cs="Times New Roman"/>
          <w:sz w:val="28"/>
          <w:szCs w:val="28"/>
          <w:lang w:eastAsia="ru-RU"/>
        </w:rPr>
        <w:t xml:space="preserve"> создание условий для эффективной деятельности законодательных и исполнительных органов власти;</w:t>
      </w:r>
    </w:p>
    <w:p w:rsidR="00AD6BF1" w:rsidRPr="00BE2B21" w:rsidRDefault="00AD6BF1" w:rsidP="00BE2B21">
      <w:pPr>
        <w:spacing w:after="0"/>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организация и повышение качества систем подготовки кадров.</w:t>
      </w:r>
    </w:p>
    <w:p w:rsidR="00AD6BF1" w:rsidRPr="00BE2B21" w:rsidRDefault="00AD6BF1" w:rsidP="00BE2B21">
      <w:pPr>
        <w:spacing w:after="0"/>
        <w:ind w:firstLine="709"/>
        <w:jc w:val="both"/>
        <w:rPr>
          <w:rFonts w:ascii="Times New Roman" w:hAnsi="Times New Roman" w:cs="Times New Roman"/>
          <w:sz w:val="28"/>
          <w:szCs w:val="28"/>
          <w:lang w:eastAsia="ru-RU"/>
        </w:rPr>
      </w:pPr>
      <w:bookmarkStart w:id="8" w:name="_Toc171335414"/>
      <w:bookmarkStart w:id="9" w:name="_Toc210550699"/>
      <w:bookmarkStart w:id="10" w:name="_Toc210550871"/>
      <w:r w:rsidRPr="00BE2B21">
        <w:rPr>
          <w:rFonts w:ascii="Times New Roman" w:hAnsi="Times New Roman" w:cs="Times New Roman"/>
          <w:sz w:val="28"/>
          <w:szCs w:val="28"/>
          <w:lang w:eastAsia="ru-RU"/>
        </w:rPr>
        <w:t>Для обеспечения деятельности администрации Брасовского муниципального района Брянской области и организации контроля за  выполнением органами исполнительной власти района Решений, принятых администрацией Брасовского муниципального района Брянской области, образован аппарат администрации района.</w:t>
      </w:r>
    </w:p>
    <w:p w:rsidR="00AD6BF1" w:rsidRPr="00BE2B21" w:rsidRDefault="00AD6BF1" w:rsidP="00BE2B21">
      <w:pPr>
        <w:spacing w:after="0"/>
        <w:ind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Аппарат администрации района решает задачи по финансовому обеспечению деятельности  Главы администрации района, его заместителей, осуществляет общее руководство и финансирование по следующим направлениям:</w:t>
      </w:r>
    </w:p>
    <w:p w:rsidR="00AD6BF1" w:rsidRPr="00BE2B21" w:rsidRDefault="00AD6BF1" w:rsidP="00BE2B21">
      <w:pPr>
        <w:numPr>
          <w:ilvl w:val="0"/>
          <w:numId w:val="11"/>
        </w:numPr>
        <w:spacing w:after="0" w:line="240" w:lineRule="auto"/>
        <w:ind w:hanging="357"/>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хозяйственного обслуживания зданий, занимаемых органами законодательной и исполнительной власти;</w:t>
      </w:r>
    </w:p>
    <w:p w:rsidR="00AD6BF1" w:rsidRPr="00BE2B21" w:rsidRDefault="00AD6BF1" w:rsidP="00BE2B21">
      <w:pPr>
        <w:numPr>
          <w:ilvl w:val="0"/>
          <w:numId w:val="11"/>
        </w:numPr>
        <w:spacing w:after="0" w:line="240" w:lineRule="auto"/>
        <w:ind w:hanging="357"/>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информационное обеспечение деятельности администрации района;</w:t>
      </w:r>
    </w:p>
    <w:p w:rsidR="00AD6BF1" w:rsidRPr="00BE2B21" w:rsidRDefault="00AD6BF1" w:rsidP="00BE2B21">
      <w:pPr>
        <w:numPr>
          <w:ilvl w:val="0"/>
          <w:numId w:val="11"/>
        </w:numPr>
        <w:spacing w:after="0" w:line="240" w:lineRule="auto"/>
        <w:ind w:hanging="357"/>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переподготовки и повышению квалификации кадров;</w:t>
      </w:r>
    </w:p>
    <w:p w:rsidR="00AD6BF1" w:rsidRPr="00BE2B21" w:rsidRDefault="00AD6BF1" w:rsidP="00BE2B21">
      <w:pPr>
        <w:numPr>
          <w:ilvl w:val="0"/>
          <w:numId w:val="11"/>
        </w:numPr>
        <w:spacing w:after="0" w:line="240" w:lineRule="auto"/>
        <w:ind w:hanging="357"/>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реализация мероприятий</w:t>
      </w:r>
    </w:p>
    <w:p w:rsidR="00AD6BF1" w:rsidRPr="00BE2B21" w:rsidRDefault="00AD6BF1" w:rsidP="00BE2B21">
      <w:pPr>
        <w:numPr>
          <w:ilvl w:val="0"/>
          <w:numId w:val="11"/>
        </w:numPr>
        <w:spacing w:after="0" w:line="240" w:lineRule="auto"/>
        <w:ind w:hanging="357"/>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предоставление межбюджетных трансфертов.</w:t>
      </w:r>
    </w:p>
    <w:p w:rsidR="00AD6BF1" w:rsidRPr="00BE2B21" w:rsidRDefault="00AD6BF1" w:rsidP="00BE2B21">
      <w:pPr>
        <w:spacing w:after="0"/>
        <w:ind w:left="1072"/>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Расходы на финансовое обеспечение  муниципальных учреждений, в отношении которых администрация района осуществляет функции и полномочия учредителя, включают расходы на финансовое обеспечение следующих учреждений: Многофункциональный центр, ЕДДС-112, МБУК «Культурно-досуговый центр», МБУК « Централизованная библиотечная система».</w:t>
      </w:r>
    </w:p>
    <w:p w:rsidR="00AD6BF1" w:rsidRPr="00BE2B21" w:rsidRDefault="00AD6BF1" w:rsidP="00BE2B21">
      <w:pPr>
        <w:spacing w:after="0"/>
        <w:ind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 xml:space="preserve">Динамика и структура программы « Реализация полномочий администрации Брасовского муниципального района Брянской области  представлены в таблице 9                                                                                               </w:t>
      </w:r>
    </w:p>
    <w:p w:rsidR="00AD6BF1" w:rsidRPr="00BE2B21" w:rsidRDefault="00AD6BF1" w:rsidP="00BE2B21">
      <w:pPr>
        <w:spacing w:after="0"/>
        <w:ind w:firstLine="709"/>
        <w:jc w:val="center"/>
        <w:rPr>
          <w:rFonts w:ascii="Times New Roman" w:hAnsi="Times New Roman" w:cs="Times New Roman"/>
          <w:sz w:val="28"/>
          <w:szCs w:val="28"/>
          <w:lang w:eastAsia="ru-RU"/>
        </w:rPr>
      </w:pPr>
    </w:p>
    <w:p w:rsidR="00AD6BF1" w:rsidRPr="00BE2B21" w:rsidRDefault="00AD6BF1" w:rsidP="00BE2B21">
      <w:pPr>
        <w:spacing w:after="0"/>
        <w:ind w:firstLine="709"/>
        <w:jc w:val="center"/>
        <w:rPr>
          <w:rFonts w:ascii="Times New Roman" w:hAnsi="Times New Roman" w:cs="Times New Roman"/>
          <w:sz w:val="28"/>
          <w:szCs w:val="28"/>
          <w:lang w:eastAsia="ru-RU"/>
        </w:rPr>
      </w:pPr>
      <w:r w:rsidRPr="00BE2B21">
        <w:rPr>
          <w:rFonts w:ascii="Times New Roman" w:hAnsi="Times New Roman" w:cs="Times New Roman"/>
          <w:sz w:val="28"/>
          <w:szCs w:val="28"/>
          <w:lang w:eastAsia="ru-RU"/>
        </w:rPr>
        <w:t>Динамика и структура программы « Реализация полномочий администрации Брасовского муниципального  района Брянской о</w:t>
      </w:r>
      <w:r>
        <w:rPr>
          <w:rFonts w:ascii="Times New Roman" w:hAnsi="Times New Roman" w:cs="Times New Roman"/>
          <w:sz w:val="28"/>
          <w:szCs w:val="28"/>
          <w:lang w:eastAsia="ru-RU"/>
        </w:rPr>
        <w:t>б</w:t>
      </w:r>
      <w:r w:rsidRPr="00BE2B21">
        <w:rPr>
          <w:rFonts w:ascii="Times New Roman" w:hAnsi="Times New Roman" w:cs="Times New Roman"/>
          <w:sz w:val="28"/>
          <w:szCs w:val="28"/>
          <w:lang w:eastAsia="ru-RU"/>
        </w:rPr>
        <w:t>ласти»</w:t>
      </w:r>
    </w:p>
    <w:p w:rsidR="00AD6BF1" w:rsidRPr="00BE2B21" w:rsidRDefault="00AD6BF1" w:rsidP="00BE2B21">
      <w:pPr>
        <w:keepNext/>
        <w:spacing w:after="120" w:line="240" w:lineRule="auto"/>
        <w:jc w:val="center"/>
        <w:rPr>
          <w:rFonts w:ascii="Times New Roman" w:hAnsi="Times New Roman" w:cs="Times New Roman"/>
          <w:sz w:val="28"/>
          <w:szCs w:val="28"/>
          <w:lang w:eastAsia="ru-RU"/>
        </w:rPr>
      </w:pPr>
    </w:p>
    <w:p w:rsidR="00AD6BF1" w:rsidRPr="00BE2B21" w:rsidRDefault="00AD6BF1" w:rsidP="00BE2B21">
      <w:pPr>
        <w:keepNext/>
        <w:spacing w:after="120" w:line="240" w:lineRule="auto"/>
        <w:jc w:val="center"/>
        <w:rPr>
          <w:rFonts w:ascii="Times New Roman" w:hAnsi="Times New Roman" w:cs="Times New Roman"/>
          <w:sz w:val="28"/>
          <w:szCs w:val="28"/>
          <w:lang w:eastAsia="ru-RU"/>
        </w:rPr>
      </w:pPr>
      <w:r w:rsidRPr="00BE2B21">
        <w:rPr>
          <w:rFonts w:ascii="Times New Roman" w:hAnsi="Times New Roman" w:cs="Times New Roman"/>
          <w:sz w:val="28"/>
          <w:szCs w:val="28"/>
          <w:lang w:eastAsia="ru-RU"/>
        </w:rPr>
        <w:t xml:space="preserve">                                                                                               (рублей)                                                               </w:t>
      </w:r>
    </w:p>
    <w:tbl>
      <w:tblPr>
        <w:tblW w:w="5000" w:type="pct"/>
        <w:tblInd w:w="2" w:type="dxa"/>
        <w:tblLayout w:type="fixed"/>
        <w:tblLook w:val="00A0"/>
      </w:tblPr>
      <w:tblGrid>
        <w:gridCol w:w="2397"/>
        <w:gridCol w:w="1588"/>
        <w:gridCol w:w="1593"/>
        <w:gridCol w:w="847"/>
        <w:gridCol w:w="1570"/>
        <w:gridCol w:w="1781"/>
      </w:tblGrid>
      <w:tr w:rsidR="00AD6BF1" w:rsidRPr="001030E8">
        <w:trPr>
          <w:cantSplit/>
          <w:trHeight w:val="299"/>
          <w:tblHeader/>
        </w:trPr>
        <w:tc>
          <w:tcPr>
            <w:tcW w:w="1226"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Статьи расходов</w:t>
            </w:r>
          </w:p>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812" w:type="pct"/>
            <w:tcBorders>
              <w:top w:val="single" w:sz="4" w:space="0" w:color="auto"/>
              <w:left w:val="single" w:sz="4" w:space="0" w:color="auto"/>
              <w:bottom w:val="single" w:sz="4" w:space="0" w:color="auto"/>
              <w:right w:val="single" w:sz="4" w:space="0" w:color="auto"/>
            </w:tcBorders>
            <w:shd w:val="clear" w:color="000000" w:fill="FFFFFF"/>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2019</w:t>
            </w: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первоначальный</w:t>
            </w:r>
          </w:p>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815"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 xml:space="preserve">2020 год    </w:t>
            </w:r>
          </w:p>
        </w:tc>
        <w:tc>
          <w:tcPr>
            <w:tcW w:w="433" w:type="pct"/>
            <w:tcBorders>
              <w:top w:val="single" w:sz="4" w:space="0" w:color="auto"/>
              <w:left w:val="single" w:sz="4" w:space="0" w:color="auto"/>
              <w:bottom w:val="single" w:sz="4" w:space="0" w:color="auto"/>
              <w:right w:val="single" w:sz="4" w:space="0" w:color="auto"/>
            </w:tcBorders>
            <w:shd w:val="clear" w:color="000000" w:fill="FFFFFF"/>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2020 /2019</w:t>
            </w: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 xml:space="preserve"> в %</w:t>
            </w:r>
          </w:p>
        </w:tc>
        <w:tc>
          <w:tcPr>
            <w:tcW w:w="803"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 xml:space="preserve">2021 год   </w:t>
            </w:r>
          </w:p>
        </w:tc>
        <w:tc>
          <w:tcPr>
            <w:tcW w:w="911"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 xml:space="preserve">2022год </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b/>
                <w:bCs/>
                <w:sz w:val="24"/>
                <w:szCs w:val="24"/>
                <w:lang w:eastAsia="ru-RU"/>
              </w:rPr>
              <w:t>Реализация полномочий администрации Брасовского  района</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b/>
                <w:bCs/>
                <w:sz w:val="24"/>
                <w:szCs w:val="24"/>
                <w:lang w:eastAsia="ru-RU"/>
              </w:rPr>
            </w:pPr>
            <w:r w:rsidRPr="00BE2B21">
              <w:rPr>
                <w:rFonts w:ascii="Times New Roman" w:hAnsi="Times New Roman" w:cs="Times New Roman"/>
                <w:b/>
                <w:bCs/>
                <w:sz w:val="24"/>
                <w:szCs w:val="24"/>
                <w:lang w:eastAsia="ru-RU"/>
              </w:rPr>
              <w:t>72232037,74</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b/>
                <w:bCs/>
                <w:sz w:val="24"/>
                <w:szCs w:val="24"/>
                <w:lang w:eastAsia="ru-RU"/>
              </w:rPr>
            </w:pPr>
            <w:r w:rsidRPr="00BE2B21">
              <w:rPr>
                <w:rFonts w:ascii="Times New Roman" w:hAnsi="Times New Roman" w:cs="Times New Roman"/>
                <w:b/>
                <w:bCs/>
                <w:sz w:val="24"/>
                <w:szCs w:val="24"/>
                <w:lang w:eastAsia="ru-RU"/>
              </w:rPr>
              <w:t>77804440,13</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107,7</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b/>
                <w:bCs/>
                <w:sz w:val="24"/>
                <w:szCs w:val="24"/>
                <w:lang w:eastAsia="ru-RU"/>
              </w:rPr>
            </w:pPr>
            <w:r w:rsidRPr="00BE2B21">
              <w:rPr>
                <w:rFonts w:ascii="Times New Roman" w:hAnsi="Times New Roman" w:cs="Times New Roman"/>
                <w:b/>
                <w:bCs/>
                <w:sz w:val="24"/>
                <w:szCs w:val="24"/>
                <w:lang w:eastAsia="ru-RU"/>
              </w:rPr>
              <w:t>73752218,48</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b/>
                <w:bCs/>
                <w:sz w:val="24"/>
                <w:szCs w:val="24"/>
                <w:lang w:eastAsia="ru-RU"/>
              </w:rPr>
            </w:pPr>
            <w:r w:rsidRPr="00BE2B21">
              <w:rPr>
                <w:rFonts w:ascii="Times New Roman" w:hAnsi="Times New Roman" w:cs="Times New Roman"/>
                <w:b/>
                <w:bCs/>
                <w:sz w:val="24"/>
                <w:szCs w:val="24"/>
                <w:lang w:eastAsia="ru-RU"/>
              </w:rPr>
              <w:t>83264757,07</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 xml:space="preserve">Обеспечение деятельности главы администрации района </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1276100,00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1433000,00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112,3</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1433000,00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1433000,00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18602000,00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20702200,00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111,3</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19502200,00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19502200,00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Составление списков кандидатов в присяжные заседатели федеральных судов</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5980,00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6640,00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111,0</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6640,00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83362,00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Единая диспетчерская служба</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2660867,20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2637000,00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99,1</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2437000,00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2579400,00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Создание и развитие сети многофункциональных центров предоставления муниципальных услуг</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3050000,00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3397000,00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111,4</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2597000,00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2597000,00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Организация транспортного обслуживания населения по муниципальным маршрутам регулярных перевозок</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1522000,00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1640000,00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107,8</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540000,00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540000,00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bottom"/>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Профилактика безнадзорности и правонарушений несовершеннолетних, организация деятельности административной комиссии и определение перечня должностных лиц уполномоченных составлять протоколы об административных правонарушениях</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815545,00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1085030,00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133,0</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1085030,00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1085030,00</w:t>
            </w: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Обеспечение сохранности автомобильных дорог местного значения  и условий безопасного движения по ним</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465000,00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994000,00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213,8</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1046000,00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1110000,00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Организация и проведение мероприятий по предупреждению и ликвидации болезней животных и содержание скотомогильников</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135096,32</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75403,69</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55,8</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70166,67</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67548,16</w:t>
            </w:r>
          </w:p>
        </w:tc>
      </w:tr>
      <w:tr w:rsidR="00AD6BF1" w:rsidRPr="001030E8">
        <w:trPr>
          <w:cantSplit/>
          <w:trHeight w:val="166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Осуществление отдельных государственных полномочий в области охраны труда</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163029,00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216926,00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133,1</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216926,00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216926,00</w:t>
            </w:r>
          </w:p>
        </w:tc>
      </w:tr>
      <w:tr w:rsidR="00AD6BF1" w:rsidRPr="001030E8">
        <w:trPr>
          <w:cantSplit/>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благоустройству</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76000,00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76000,00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76000,00</w:t>
            </w:r>
          </w:p>
        </w:tc>
      </w:tr>
      <w:tr w:rsidR="00AD6BF1" w:rsidRPr="001030E8">
        <w:trPr>
          <w:cantSplit/>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противодействию злоупотребления наркотиками</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20"/>
        </w:trPr>
        <w:tc>
          <w:tcPr>
            <w:tcW w:w="1226"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вовлечению населения в занятия физической культурой и массовым спортом</w:t>
            </w: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w:t>
            </w: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работе с детьми и молодежью</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25000,00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80,0</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совершению системы профилактики правонарушений</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50,0</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Обеспечение сохранности жилых помещений закрепленных за детьми сиротами и детьми оставшимися без попечения родителей</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96000,00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75000,00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78,1</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69000,00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90000,00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Организация и осуществление деятельности по опеке и попечительству выплата ежемесячных денежных средств на содержание и проезд ребенка, переданного на воспитание в семью опекуна , приемного родителя</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5438900,00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5399100,00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99,2</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5918800,00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6700800,00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Обеспечение предоставления жилых помещений детям сиротам и детям оставшимся без попечения родителей</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2007192,00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2007192,00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2007192,00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2007192,00</w:t>
            </w: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Осуществление первичного воинского учета на территориях, где отсутствуют военные комиссариаты</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1586102,00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1617578,00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102,0</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1631942,00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1694998,00</w:t>
            </w:r>
          </w:p>
        </w:tc>
      </w:tr>
      <w:tr w:rsidR="00AD6BF1" w:rsidRPr="001030E8">
        <w:trPr>
          <w:cantSplit/>
          <w:trHeight w:val="280"/>
        </w:trPr>
        <w:tc>
          <w:tcPr>
            <w:tcW w:w="1226"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p>
        </w:tc>
        <w:tc>
          <w:tcPr>
            <w:tcW w:w="812" w:type="pct"/>
            <w:tcBorders>
              <w:top w:val="nil"/>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815"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433" w:type="pct"/>
            <w:tcBorders>
              <w:top w:val="nil"/>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tc>
        <w:tc>
          <w:tcPr>
            <w:tcW w:w="803" w:type="pct"/>
            <w:tcBorders>
              <w:top w:val="nil"/>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nil"/>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136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Выплата единовременного  пособия при всех формах устройства детей, лишенных родительского попечения в семью</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518113,42</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90020,65</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17,4</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93621,50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97366,40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Ежемесячная доплата к пенсиям муниципальным служащим и отдельным категориям граждан</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554000,00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1304000,00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235,4</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1304000,00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1304000,00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Осуществление муниципальной поддержки молодых семей в улучшении жилищных условий</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437932,80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766382,40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175,0</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766382,40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766382,40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Дворцы и Дома культуры</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22977000,00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23731414,74</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102,8</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22536244,21</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21635975,79</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Капитальные вложения в объекты муниципальной собственности( питьевая вода)</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681052,65</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847473,70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10109976,32</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Библиотеки</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9073000,00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9156000,00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100,9</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8956000,00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8956000,00</w:t>
            </w: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развитию культуры</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50000,00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50000,00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20"/>
        </w:trPr>
        <w:tc>
          <w:tcPr>
            <w:tcW w:w="1226"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Осуществление мер социальной поддержки по оплате жилья и коммунальных услуг отдельным категориям граждан, работающих в учреждениях культуры, находящихся в сельской местности</w:t>
            </w:r>
          </w:p>
        </w:tc>
        <w:tc>
          <w:tcPr>
            <w:tcW w:w="812"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162180,00</w:t>
            </w:r>
          </w:p>
        </w:tc>
        <w:tc>
          <w:tcPr>
            <w:tcW w:w="815"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201600,00</w:t>
            </w:r>
          </w:p>
        </w:tc>
        <w:tc>
          <w:tcPr>
            <w:tcW w:w="433" w:type="pct"/>
            <w:tcBorders>
              <w:top w:val="single" w:sz="4" w:space="0" w:color="auto"/>
              <w:left w:val="nil"/>
              <w:bottom w:val="single" w:sz="4" w:space="0" w:color="auto"/>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124,3</w:t>
            </w:r>
          </w:p>
        </w:tc>
        <w:tc>
          <w:tcPr>
            <w:tcW w:w="803" w:type="pct"/>
            <w:tcBorders>
              <w:top w:val="single" w:sz="4" w:space="0" w:color="auto"/>
              <w:left w:val="single" w:sz="4" w:space="0" w:color="auto"/>
              <w:bottom w:val="single" w:sz="4" w:space="0" w:color="auto"/>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201600,00</w:t>
            </w:r>
          </w:p>
        </w:tc>
        <w:tc>
          <w:tcPr>
            <w:tcW w:w="911" w:type="pct"/>
            <w:tcBorders>
              <w:top w:val="single" w:sz="4" w:space="0" w:color="auto"/>
              <w:left w:val="nil"/>
              <w:bottom w:val="single" w:sz="4" w:space="0" w:color="auto"/>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201600,00</w:t>
            </w: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Оценка имущества признания прав и регулирование имущественных отношений</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81900,00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81,9</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Уплата взносов на капитальный ремонт</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30000,00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30000,00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30000,00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30000,00</w:t>
            </w: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Информационное обеспечение деятельности</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p>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50000,00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80000,00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160,0</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80000,00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80000,00</w:t>
            </w: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Мероприятия по организации работы, направленной на социальную политику</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45000,00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20000,00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44,5</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p>
        </w:tc>
      </w:tr>
      <w:tr w:rsidR="00AD6BF1" w:rsidRPr="001030E8">
        <w:trPr>
          <w:cantSplit/>
          <w:trHeight w:val="20"/>
        </w:trPr>
        <w:tc>
          <w:tcPr>
            <w:tcW w:w="1226"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ind w:left="-4" w:firstLine="4"/>
              <w:rPr>
                <w:rFonts w:ascii="Times New Roman" w:hAnsi="Times New Roman" w:cs="Times New Roman"/>
                <w:sz w:val="24"/>
                <w:szCs w:val="24"/>
                <w:lang w:eastAsia="ru-RU"/>
              </w:rPr>
            </w:pPr>
            <w:r w:rsidRPr="00BE2B21">
              <w:rPr>
                <w:rFonts w:ascii="Times New Roman" w:hAnsi="Times New Roman" w:cs="Times New Roman"/>
                <w:sz w:val="24"/>
                <w:szCs w:val="24"/>
                <w:lang w:eastAsia="ru-RU"/>
              </w:rPr>
              <w:t>Эксплуатация и содержание имущества, находящегося в муниципальной собственности</w:t>
            </w:r>
          </w:p>
        </w:tc>
        <w:tc>
          <w:tcPr>
            <w:tcW w:w="812" w:type="pct"/>
            <w:tcBorders>
              <w:top w:val="single" w:sz="4" w:space="0" w:color="auto"/>
              <w:left w:val="nil"/>
              <w:bottom w:val="nil"/>
              <w:right w:val="single" w:sz="4" w:space="0" w:color="auto"/>
            </w:tcBorders>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280000,00</w:t>
            </w:r>
          </w:p>
        </w:tc>
        <w:tc>
          <w:tcPr>
            <w:tcW w:w="815"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220000,00</w:t>
            </w:r>
          </w:p>
        </w:tc>
        <w:tc>
          <w:tcPr>
            <w:tcW w:w="433" w:type="pct"/>
            <w:tcBorders>
              <w:top w:val="single" w:sz="4" w:space="0" w:color="auto"/>
              <w:left w:val="nil"/>
              <w:bottom w:val="nil"/>
              <w:right w:val="single" w:sz="4" w:space="0" w:color="auto"/>
            </w:tcBorders>
          </w:tcPr>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p>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78,6</w:t>
            </w:r>
          </w:p>
        </w:tc>
        <w:tc>
          <w:tcPr>
            <w:tcW w:w="803" w:type="pct"/>
            <w:tcBorders>
              <w:top w:val="single" w:sz="4" w:space="0" w:color="auto"/>
              <w:left w:val="single" w:sz="4" w:space="0" w:color="auto"/>
              <w:bottom w:val="nil"/>
              <w:right w:val="single" w:sz="4" w:space="0" w:color="auto"/>
            </w:tcBorders>
            <w:vAlign w:val="center"/>
          </w:tcPr>
          <w:p w:rsidR="00AD6BF1" w:rsidRPr="00BE2B21" w:rsidRDefault="00AD6BF1" w:rsidP="00BE2B21">
            <w:pPr>
              <w:spacing w:after="0" w:line="240" w:lineRule="auto"/>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c>
          <w:tcPr>
            <w:tcW w:w="911" w:type="pct"/>
            <w:tcBorders>
              <w:top w:val="single" w:sz="4" w:space="0" w:color="auto"/>
              <w:left w:val="nil"/>
              <w:bottom w:val="nil"/>
              <w:right w:val="single" w:sz="4" w:space="0" w:color="auto"/>
            </w:tcBorders>
            <w:vAlign w:val="center"/>
          </w:tcPr>
          <w:p w:rsidR="00AD6BF1" w:rsidRPr="00BE2B21" w:rsidRDefault="00AD6BF1" w:rsidP="00BE2B21">
            <w:pPr>
              <w:spacing w:after="0" w:line="240" w:lineRule="auto"/>
              <w:jc w:val="center"/>
              <w:rPr>
                <w:rFonts w:ascii="Times New Roman" w:hAnsi="Times New Roman" w:cs="Times New Roman"/>
                <w:sz w:val="24"/>
                <w:szCs w:val="24"/>
                <w:lang w:eastAsia="ru-RU"/>
              </w:rPr>
            </w:pPr>
            <w:r w:rsidRPr="00BE2B21">
              <w:rPr>
                <w:rFonts w:ascii="Times New Roman" w:hAnsi="Times New Roman" w:cs="Times New Roman"/>
                <w:sz w:val="24"/>
                <w:szCs w:val="24"/>
                <w:lang w:eastAsia="ru-RU"/>
              </w:rPr>
              <w:t>100000,00</w:t>
            </w:r>
          </w:p>
        </w:tc>
      </w:tr>
      <w:tr w:rsidR="00AD6BF1" w:rsidRPr="001030E8">
        <w:tblPrEx>
          <w:tblBorders>
            <w:top w:val="single" w:sz="4" w:space="0" w:color="auto"/>
          </w:tblBorders>
          <w:tblLook w:val="0000"/>
        </w:tblPrEx>
        <w:trPr>
          <w:trHeight w:val="100"/>
        </w:trPr>
        <w:tc>
          <w:tcPr>
            <w:tcW w:w="5000" w:type="pct"/>
            <w:gridSpan w:val="6"/>
            <w:tcBorders>
              <w:top w:val="single" w:sz="4" w:space="0" w:color="auto"/>
            </w:tcBorders>
          </w:tcPr>
          <w:p w:rsidR="00AD6BF1" w:rsidRPr="00BE2B21" w:rsidRDefault="00AD6BF1" w:rsidP="00BE2B21">
            <w:pPr>
              <w:spacing w:before="120" w:after="0" w:line="240" w:lineRule="auto"/>
              <w:jc w:val="both"/>
              <w:rPr>
                <w:rFonts w:ascii="Times New Roman" w:hAnsi="Times New Roman" w:cs="Times New Roman"/>
                <w:b/>
                <w:bCs/>
                <w:sz w:val="28"/>
                <w:szCs w:val="28"/>
                <w:lang w:eastAsia="ru-RU"/>
              </w:rPr>
            </w:pPr>
          </w:p>
        </w:tc>
      </w:tr>
    </w:tbl>
    <w:p w:rsidR="00AD6BF1" w:rsidRPr="00BE2B21" w:rsidRDefault="00AD6BF1" w:rsidP="00BE2B21">
      <w:pPr>
        <w:spacing w:before="120" w:after="0" w:line="240" w:lineRule="auto"/>
        <w:ind w:firstLine="709"/>
        <w:jc w:val="both"/>
        <w:rPr>
          <w:rFonts w:ascii="Times New Roman" w:hAnsi="Times New Roman" w:cs="Times New Roman"/>
          <w:b/>
          <w:bCs/>
          <w:sz w:val="28"/>
          <w:szCs w:val="28"/>
          <w:lang w:eastAsia="ru-RU"/>
        </w:rPr>
      </w:pPr>
    </w:p>
    <w:p w:rsidR="00AD6BF1" w:rsidRPr="00BE2B21" w:rsidRDefault="00AD6BF1" w:rsidP="00BE2B21">
      <w:pPr>
        <w:spacing w:before="120" w:after="0" w:line="240" w:lineRule="auto"/>
        <w:ind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Расходы на выплату персоналу в целях обеспечения выполнения функций муниципальными органами включают  в себя следующие расходы:</w:t>
      </w:r>
    </w:p>
    <w:p w:rsidR="00AD6BF1" w:rsidRPr="00BE2B21" w:rsidRDefault="00AD6BF1" w:rsidP="00BE2B21">
      <w:pPr>
        <w:spacing w:before="120" w:after="0" w:line="240" w:lineRule="auto"/>
        <w:ind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деятельности Главы администрации района, его заместителей и  аппарата администрации района;</w:t>
      </w:r>
    </w:p>
    <w:p w:rsidR="00AD6BF1" w:rsidRPr="00BE2B21" w:rsidRDefault="00AD6BF1" w:rsidP="00BE2B21">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деятельности органов финансового надзора;</w:t>
      </w:r>
    </w:p>
    <w:p w:rsidR="00AD6BF1" w:rsidRPr="00BE2B21" w:rsidRDefault="00AD6BF1" w:rsidP="00BE2B21">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деятельности учреждений культуры;</w:t>
      </w:r>
    </w:p>
    <w:p w:rsidR="00AD6BF1" w:rsidRPr="00BE2B21" w:rsidRDefault="00AD6BF1" w:rsidP="00BE2B21">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деятельности ЕДДС-112;</w:t>
      </w:r>
    </w:p>
    <w:p w:rsidR="00AD6BF1" w:rsidRPr="00BE2B21" w:rsidRDefault="00AD6BF1" w:rsidP="00BE2B21">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обеспечение деятельности МФЦ.</w:t>
      </w:r>
    </w:p>
    <w:p w:rsidR="00AD6BF1" w:rsidRPr="00BE2B21" w:rsidRDefault="00AD6BF1" w:rsidP="00BE2B21">
      <w:pPr>
        <w:tabs>
          <w:tab w:val="left" w:pos="993"/>
        </w:tabs>
        <w:spacing w:after="0" w:line="240" w:lineRule="auto"/>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Расходы на эти цели запланированы на 2020 год исходя из ресурсных возможностей бюджета района.</w:t>
      </w:r>
    </w:p>
    <w:bookmarkEnd w:id="8"/>
    <w:bookmarkEnd w:id="9"/>
    <w:bookmarkEnd w:id="10"/>
    <w:p w:rsidR="00AD6BF1" w:rsidRPr="00BE2B21" w:rsidRDefault="00AD6BF1" w:rsidP="00BE2B21">
      <w:pPr>
        <w:spacing w:after="0" w:line="240" w:lineRule="auto"/>
        <w:ind w:firstLine="720"/>
        <w:jc w:val="both"/>
        <w:rPr>
          <w:rFonts w:ascii="Times New Roman" w:hAnsi="Times New Roman" w:cs="Times New Roman"/>
          <w:sz w:val="28"/>
          <w:szCs w:val="28"/>
          <w:lang w:eastAsia="ru-RU"/>
        </w:rPr>
      </w:pPr>
      <w:r w:rsidRPr="00BE2B21">
        <w:rPr>
          <w:rFonts w:ascii="Times New Roman" w:hAnsi="Times New Roman" w:cs="Times New Roman"/>
          <w:sz w:val="28"/>
          <w:szCs w:val="28"/>
          <w:lang w:eastAsia="ru-RU"/>
        </w:rPr>
        <w:t>Расходы по программе в 2020году возрастут к уровню 2019 года на 7,7%% или  5572402,00рубля.Это объясняется тем ,что в 2019 году не в полном объеме заложены расходы по обеспечению сохранности автомобильных дорог, доплаты к муниципальным пенсиям. Кроме того  в бюджете 2020 года по учреждениям культуры предусмотрено повышение заработной платы с начислениями по указам президента на 531 рубль на каждого работника. Увеличен МРОТ с 01.01.2020 года на 900,00 рублей.</w:t>
      </w:r>
    </w:p>
    <w:p w:rsidR="00AD6BF1" w:rsidRPr="00BE2B21" w:rsidRDefault="00AD6BF1" w:rsidP="00BE2B21">
      <w:pPr>
        <w:spacing w:after="0" w:line="240" w:lineRule="auto"/>
        <w:ind w:firstLine="720"/>
        <w:jc w:val="both"/>
        <w:rPr>
          <w:rFonts w:ascii="Times New Roman" w:hAnsi="Times New Roman" w:cs="Times New Roman"/>
          <w:sz w:val="28"/>
          <w:szCs w:val="28"/>
          <w:lang w:eastAsia="ru-RU"/>
        </w:rPr>
      </w:pPr>
    </w:p>
    <w:p w:rsidR="00AD6BF1" w:rsidRPr="002E2AF8" w:rsidRDefault="00AD6BF1" w:rsidP="002E2AF8">
      <w:pPr>
        <w:spacing w:after="0" w:line="240" w:lineRule="auto"/>
        <w:ind w:firstLine="720"/>
        <w:jc w:val="both"/>
        <w:rPr>
          <w:rFonts w:ascii="Times New Roman" w:hAnsi="Times New Roman" w:cs="Times New Roman"/>
          <w:b/>
          <w:bCs/>
          <w:caps/>
          <w:sz w:val="28"/>
          <w:szCs w:val="28"/>
          <w:lang w:eastAsia="ru-RU"/>
        </w:rPr>
      </w:pPr>
      <w:r w:rsidRPr="002E2AF8">
        <w:rPr>
          <w:rFonts w:ascii="Times New Roman" w:hAnsi="Times New Roman" w:cs="Times New Roman"/>
          <w:b/>
          <w:bCs/>
          <w:caps/>
          <w:sz w:val="28"/>
          <w:szCs w:val="28"/>
          <w:lang w:eastAsia="ru-RU"/>
        </w:rPr>
        <w:t>Муниципальная программа « Развитие</w:t>
      </w:r>
      <w:r>
        <w:rPr>
          <w:rFonts w:ascii="Times New Roman" w:hAnsi="Times New Roman" w:cs="Times New Roman"/>
          <w:b/>
          <w:bCs/>
          <w:caps/>
          <w:sz w:val="28"/>
          <w:szCs w:val="28"/>
          <w:lang w:eastAsia="ru-RU"/>
        </w:rPr>
        <w:t xml:space="preserve"> образования Брасовскогого  района »</w:t>
      </w:r>
      <w:r w:rsidRPr="002E2AF8">
        <w:rPr>
          <w:rFonts w:ascii="Times New Roman" w:hAnsi="Times New Roman" w:cs="Times New Roman"/>
          <w:b/>
          <w:bCs/>
          <w:caps/>
          <w:sz w:val="28"/>
          <w:szCs w:val="28"/>
          <w:lang w:eastAsia="ru-RU"/>
        </w:rPr>
        <w:t>( 2018-2020 годы)</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 xml:space="preserve">             Муниципальная программа «Развитие образования Брасовского района» (2018-2020 годы) направлена на:</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повышение эффективности реализации молодежной политики в интересах инновационного социально ориентированного развития района.</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 xml:space="preserve">              Задачами муниципальной программы являются:</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реализация муниципальной политики в сфере образования на территории Брасовского района;</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повышение доступности и качества предоставления дошкольного, общего образования,  дополнительного образования детей;</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развитие инфраструктуры сферы образования;</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проведение оздоровительной компании детей и молодежи.</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Динамика и структура программы « Развитие образования Брасовского района» (2018-2020 годы) представлены в</w:t>
      </w:r>
      <w:r>
        <w:rPr>
          <w:rFonts w:ascii="Times New Roman" w:hAnsi="Times New Roman" w:cs="Times New Roman"/>
          <w:sz w:val="28"/>
          <w:szCs w:val="28"/>
          <w:lang w:eastAsia="ru-RU"/>
        </w:rPr>
        <w:t xml:space="preserve"> следующей </w:t>
      </w:r>
      <w:r w:rsidRPr="002E2AF8">
        <w:rPr>
          <w:rFonts w:ascii="Times New Roman" w:hAnsi="Times New Roman" w:cs="Times New Roman"/>
          <w:sz w:val="28"/>
          <w:szCs w:val="28"/>
          <w:lang w:eastAsia="ru-RU"/>
        </w:rPr>
        <w:t xml:space="preserve"> таблице</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p>
    <w:p w:rsidR="00AD6BF1" w:rsidRPr="002E2AF8" w:rsidRDefault="00AD6BF1" w:rsidP="002E2AF8">
      <w:pPr>
        <w:spacing w:after="0" w:line="240" w:lineRule="auto"/>
        <w:ind w:firstLine="720"/>
        <w:jc w:val="both"/>
        <w:rPr>
          <w:rFonts w:ascii="Times New Roman" w:hAnsi="Times New Roman" w:cs="Times New Roman"/>
          <w:b/>
          <w:bCs/>
          <w:sz w:val="28"/>
          <w:szCs w:val="28"/>
          <w:lang w:eastAsia="ru-RU"/>
        </w:rPr>
      </w:pPr>
    </w:p>
    <w:tbl>
      <w:tblPr>
        <w:tblW w:w="494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9"/>
        <w:gridCol w:w="1501"/>
        <w:gridCol w:w="1651"/>
        <w:gridCol w:w="826"/>
        <w:gridCol w:w="1486"/>
        <w:gridCol w:w="1583"/>
      </w:tblGrid>
      <w:tr w:rsidR="00AD6BF1" w:rsidRPr="001030E8">
        <w:trPr>
          <w:cantSplit/>
        </w:trPr>
        <w:tc>
          <w:tcPr>
            <w:tcW w:w="1358" w:type="pct"/>
            <w:vAlign w:val="center"/>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Наименование</w:t>
            </w:r>
          </w:p>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мероприятий</w:t>
            </w:r>
          </w:p>
        </w:tc>
        <w:tc>
          <w:tcPr>
            <w:tcW w:w="775" w:type="pct"/>
            <w:vAlign w:val="center"/>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2019год,</w:t>
            </w:r>
          </w:p>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 xml:space="preserve"> рублей</w:t>
            </w:r>
          </w:p>
        </w:tc>
        <w:tc>
          <w:tcPr>
            <w:tcW w:w="853" w:type="pct"/>
            <w:vAlign w:val="center"/>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2020 год,</w:t>
            </w:r>
          </w:p>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 xml:space="preserve"> рублей</w:t>
            </w:r>
          </w:p>
        </w:tc>
        <w:tc>
          <w:tcPr>
            <w:tcW w:w="427" w:type="pct"/>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2020/2019</w:t>
            </w:r>
          </w:p>
        </w:tc>
        <w:tc>
          <w:tcPr>
            <w:tcW w:w="768" w:type="pct"/>
            <w:vAlign w:val="center"/>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2021год</w:t>
            </w:r>
          </w:p>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рублей</w:t>
            </w:r>
          </w:p>
        </w:tc>
        <w:tc>
          <w:tcPr>
            <w:tcW w:w="818" w:type="pct"/>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2022год рублей</w:t>
            </w:r>
          </w:p>
        </w:tc>
      </w:tr>
      <w:tr w:rsidR="00AD6BF1" w:rsidRPr="001030E8">
        <w:trPr>
          <w:cantSplit/>
          <w:tblHeader/>
        </w:trPr>
        <w:tc>
          <w:tcPr>
            <w:tcW w:w="1358" w:type="pct"/>
            <w:vAlign w:val="center"/>
          </w:tcPr>
          <w:p w:rsidR="00AD6BF1" w:rsidRPr="002E2AF8" w:rsidRDefault="00AD6BF1" w:rsidP="002E2AF8">
            <w:pPr>
              <w:keepNext/>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Развитие образования Брасовского района</w:t>
            </w:r>
          </w:p>
        </w:tc>
        <w:tc>
          <w:tcPr>
            <w:tcW w:w="775" w:type="pct"/>
            <w:vAlign w:val="center"/>
          </w:tcPr>
          <w:p w:rsidR="00AD6BF1" w:rsidRPr="002E2AF8" w:rsidRDefault="00AD6BF1" w:rsidP="002E2AF8">
            <w:pPr>
              <w:keepNext/>
              <w:spacing w:after="0" w:line="240" w:lineRule="auto"/>
              <w:jc w:val="center"/>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208294289,00</w:t>
            </w:r>
          </w:p>
        </w:tc>
        <w:tc>
          <w:tcPr>
            <w:tcW w:w="853" w:type="pct"/>
            <w:vAlign w:val="center"/>
          </w:tcPr>
          <w:p w:rsidR="00AD6BF1" w:rsidRPr="002E2AF8" w:rsidRDefault="00AD6BF1" w:rsidP="002E2AF8">
            <w:pPr>
              <w:keepNext/>
              <w:spacing w:after="0" w:line="240" w:lineRule="auto"/>
              <w:jc w:val="center"/>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211073044,21</w:t>
            </w:r>
          </w:p>
        </w:tc>
        <w:tc>
          <w:tcPr>
            <w:tcW w:w="427" w:type="pct"/>
          </w:tcPr>
          <w:p w:rsidR="00AD6BF1" w:rsidRPr="002E2AF8" w:rsidRDefault="00AD6BF1" w:rsidP="002E2AF8">
            <w:pPr>
              <w:keepNext/>
              <w:spacing w:after="0" w:line="240" w:lineRule="auto"/>
              <w:jc w:val="center"/>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101,3</w:t>
            </w:r>
          </w:p>
        </w:tc>
        <w:tc>
          <w:tcPr>
            <w:tcW w:w="768" w:type="pct"/>
            <w:vAlign w:val="center"/>
          </w:tcPr>
          <w:p w:rsidR="00AD6BF1" w:rsidRPr="002E2AF8" w:rsidRDefault="00AD6BF1" w:rsidP="002E2AF8">
            <w:pPr>
              <w:keepNext/>
              <w:spacing w:after="0" w:line="240" w:lineRule="auto"/>
              <w:jc w:val="center"/>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199274791,69</w:t>
            </w:r>
          </w:p>
        </w:tc>
        <w:tc>
          <w:tcPr>
            <w:tcW w:w="818" w:type="pct"/>
          </w:tcPr>
          <w:p w:rsidR="00AD6BF1" w:rsidRPr="002E2AF8" w:rsidRDefault="00AD6BF1" w:rsidP="002E2AF8">
            <w:pPr>
              <w:keepNext/>
              <w:spacing w:after="0" w:line="240" w:lineRule="auto"/>
              <w:jc w:val="center"/>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195042215,49</w:t>
            </w:r>
          </w:p>
        </w:tc>
      </w:tr>
      <w:tr w:rsidR="00AD6BF1" w:rsidRPr="001030E8">
        <w:trPr>
          <w:cantSplit/>
          <w:trHeight w:val="1122"/>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1640000,00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1869000,00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114,0</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1869000,00</w:t>
            </w:r>
          </w:p>
        </w:tc>
        <w:tc>
          <w:tcPr>
            <w:tcW w:w="818" w:type="pct"/>
          </w:tcPr>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1869000,00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мероприятия по организации временной трудоспособности несовершеннолетних граждан</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62000,00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96,8</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дошкольные образовательные учреждения</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16124090,00</w:t>
            </w:r>
          </w:p>
        </w:tc>
        <w:tc>
          <w:tcPr>
            <w:tcW w:w="853"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8343000,00</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51,7</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4649000,00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4649000,00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общеобразовательные организации</w:t>
            </w:r>
          </w:p>
        </w:tc>
        <w:tc>
          <w:tcPr>
            <w:tcW w:w="775"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28976000,00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27930744,91</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96,4</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23091176,09</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18762499,89</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организации дополнительного образования</w:t>
            </w:r>
          </w:p>
        </w:tc>
        <w:tc>
          <w:tcPr>
            <w:tcW w:w="775"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11782000,00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16057033,70</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136,3</w:t>
            </w:r>
          </w:p>
        </w:tc>
        <w:tc>
          <w:tcPr>
            <w:tcW w:w="76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12888400,00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12888400,00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Стипендии</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35000,00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85,7</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учреждения обеспечивающие оказание услуг в сфере образования</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29252400,00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30359833,60</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103,8</w:t>
            </w:r>
          </w:p>
        </w:tc>
        <w:tc>
          <w:tcPr>
            <w:tcW w:w="76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30263783,60</w:t>
            </w:r>
          </w:p>
        </w:tc>
        <w:tc>
          <w:tcPr>
            <w:tcW w:w="818" w:type="pct"/>
          </w:tcPr>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30359883,60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учреждения психолого-медико-социального сопровождения</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1736600,00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1787000,00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102,9</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1787000,00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1787000,00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финансовое обеспечение деятельности муниципальных общеобразовательных организаций, имеющих государственную аккредитацию</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80917524,00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80284225,00</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99,2</w:t>
            </w:r>
          </w:p>
        </w:tc>
        <w:tc>
          <w:tcPr>
            <w:tcW w:w="76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80284225,00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80284225,00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финансовое обеспечение получения дошкольного образования в дошкольных образовательных организациях</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31065569,00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37758000,00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121,5</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37758000,00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37758000,00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 xml:space="preserve">компенсация части родительской платы за присмотр и уход за детьми </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1185946,00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1154227,00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97,3</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1154227,00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1154227,00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предоставление мер социальной поддержки работникам общеобразовательных учреждений, работающим в сельской местности</w:t>
            </w:r>
          </w:p>
        </w:tc>
        <w:tc>
          <w:tcPr>
            <w:tcW w:w="775"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4788000,00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4689900,00</w:t>
            </w:r>
          </w:p>
        </w:tc>
        <w:tc>
          <w:tcPr>
            <w:tcW w:w="427" w:type="pct"/>
          </w:tcPr>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98,0</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4689900,00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4689900,00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Проведение оздоровительной компании детей и молодежи</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729160,00</w:t>
            </w: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690080,00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94,6</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690080,00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690080,00</w:t>
            </w:r>
          </w:p>
        </w:tc>
      </w:tr>
      <w:tr w:rsidR="00AD6BF1" w:rsidRPr="001030E8">
        <w:trPr>
          <w:cantSplit/>
        </w:trPr>
        <w:tc>
          <w:tcPr>
            <w:tcW w:w="1358" w:type="pct"/>
            <w:vAlign w:val="center"/>
          </w:tcPr>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Реализация мероприятий по поэтапному внедрению Всероссийского физкультурного комплекса ГТО</w:t>
            </w:r>
          </w:p>
        </w:tc>
        <w:tc>
          <w:tcPr>
            <w:tcW w:w="775"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p>
        </w:tc>
        <w:tc>
          <w:tcPr>
            <w:tcW w:w="853"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c>
          <w:tcPr>
            <w:tcW w:w="427"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w:t>
            </w:r>
          </w:p>
        </w:tc>
        <w:tc>
          <w:tcPr>
            <w:tcW w:w="768" w:type="pct"/>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c>
          <w:tcPr>
            <w:tcW w:w="818" w:type="pct"/>
          </w:tcPr>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60000,00</w:t>
            </w:r>
          </w:p>
        </w:tc>
      </w:tr>
    </w:tbl>
    <w:p w:rsidR="00AD6BF1" w:rsidRPr="002E2AF8" w:rsidRDefault="00AD6BF1" w:rsidP="002E2AF8">
      <w:pPr>
        <w:spacing w:after="0" w:line="240" w:lineRule="auto"/>
        <w:ind w:firstLine="720"/>
        <w:jc w:val="both"/>
        <w:rPr>
          <w:rFonts w:ascii="Times New Roman" w:hAnsi="Times New Roman" w:cs="Times New Roman"/>
          <w:sz w:val="24"/>
          <w:szCs w:val="24"/>
          <w:lang w:eastAsia="ru-RU"/>
        </w:rPr>
      </w:pP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Районный отдел образования администрации Брасовского района осуществляет координацию и контроль за деятельностью, находящихся в его ведении образовательных учреждений района.</w:t>
      </w:r>
    </w:p>
    <w:p w:rsidR="00AD6BF1" w:rsidRPr="002E2AF8" w:rsidRDefault="00AD6BF1" w:rsidP="002E2AF8">
      <w:pPr>
        <w:tabs>
          <w:tab w:val="left" w:pos="1708"/>
        </w:tabs>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Расходные обязательства районного отдела образования  в сфере образования определяются следующими нормативными правовыми актами:</w:t>
      </w:r>
    </w:p>
    <w:p w:rsidR="00AD6BF1" w:rsidRPr="002E2AF8" w:rsidRDefault="00AD6BF1" w:rsidP="002E2AF8">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Закон Российской Федерации от 29.12.2012г № 273-ФЗ «Об образовании в РФ»;</w:t>
      </w:r>
    </w:p>
    <w:p w:rsidR="00AD6BF1" w:rsidRPr="002E2AF8" w:rsidRDefault="00AD6BF1" w:rsidP="002E2AF8">
      <w:pPr>
        <w:numPr>
          <w:ilvl w:val="0"/>
          <w:numId w:val="11"/>
        </w:numPr>
        <w:tabs>
          <w:tab w:val="left" w:pos="993"/>
        </w:tabs>
        <w:spacing w:after="0" w:line="240" w:lineRule="auto"/>
        <w:ind w:left="0" w:firstLine="709"/>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Закон Брянской области от 08.08.2013 № 62-З «Об образовании»;</w:t>
      </w:r>
    </w:p>
    <w:p w:rsidR="00AD6BF1" w:rsidRPr="002E2AF8" w:rsidRDefault="00AD6BF1" w:rsidP="002E2AF8">
      <w:pPr>
        <w:tabs>
          <w:tab w:val="left" w:pos="1708"/>
        </w:tabs>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В ведении районного отдела образования находятся 29 образовательных учреждений, в том числе:</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8 детских дошкольных учреждений,14 школ,  дом детского творчества,  детская юношеская спортивная школа « Олимп», музыкальная школа, социально психологический центр, методкабинет , ХЭК, централизованная бухгалтерия.</w:t>
      </w:r>
    </w:p>
    <w:p w:rsidR="00AD6BF1" w:rsidRPr="002E2AF8" w:rsidRDefault="00AD6BF1" w:rsidP="002E2AF8">
      <w:pPr>
        <w:spacing w:after="0" w:line="240" w:lineRule="auto"/>
        <w:ind w:firstLine="540"/>
        <w:jc w:val="both"/>
        <w:rPr>
          <w:rFonts w:ascii="Times New Roman" w:hAnsi="Times New Roman" w:cs="Times New Roman"/>
          <w:sz w:val="28"/>
          <w:szCs w:val="28"/>
          <w:lang w:eastAsia="ru-RU"/>
        </w:rPr>
      </w:pPr>
    </w:p>
    <w:p w:rsidR="00AD6BF1" w:rsidRPr="002E2AF8" w:rsidRDefault="00AD6BF1" w:rsidP="002E2AF8">
      <w:pPr>
        <w:tabs>
          <w:tab w:val="left" w:pos="8820"/>
        </w:tabs>
        <w:spacing w:after="0" w:line="240" w:lineRule="auto"/>
        <w:ind w:firstLine="709"/>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Все социальные выплаты по программе « Развитие образования Брасовского района» сохранены на уровне не ниже 2019 года.  Расходы на текущее содержание бюджетных учреждений запланированы исходя из ресурсных возможностей бюджета района.</w:t>
      </w:r>
    </w:p>
    <w:p w:rsidR="00AD6BF1" w:rsidRPr="002E2AF8" w:rsidRDefault="00AD6BF1" w:rsidP="002E2AF8">
      <w:pPr>
        <w:tabs>
          <w:tab w:val="left" w:pos="8820"/>
        </w:tabs>
        <w:spacing w:after="0" w:line="240" w:lineRule="auto"/>
        <w:ind w:firstLine="709"/>
        <w:jc w:val="both"/>
        <w:rPr>
          <w:rFonts w:ascii="Times New Roman" w:hAnsi="Times New Roman" w:cs="Times New Roman"/>
          <w:sz w:val="28"/>
          <w:szCs w:val="28"/>
          <w:lang w:eastAsia="ru-RU"/>
        </w:rPr>
      </w:pPr>
    </w:p>
    <w:p w:rsidR="00AD6BF1" w:rsidRPr="002E2AF8" w:rsidRDefault="00AD6BF1" w:rsidP="002E2AF8">
      <w:pPr>
        <w:tabs>
          <w:tab w:val="left" w:pos="8820"/>
        </w:tabs>
        <w:spacing w:after="0" w:line="240" w:lineRule="auto"/>
        <w:ind w:firstLine="709"/>
        <w:jc w:val="both"/>
        <w:rPr>
          <w:rFonts w:ascii="Times New Roman" w:hAnsi="Times New Roman" w:cs="Times New Roman"/>
          <w:sz w:val="28"/>
          <w:szCs w:val="28"/>
          <w:lang w:eastAsia="ru-RU"/>
        </w:rPr>
      </w:pPr>
    </w:p>
    <w:p w:rsidR="00AD6BF1" w:rsidRPr="002E2AF8" w:rsidRDefault="00AD6BF1" w:rsidP="002E2AF8">
      <w:pPr>
        <w:tabs>
          <w:tab w:val="left" w:pos="8820"/>
        </w:tabs>
        <w:spacing w:after="0" w:line="240" w:lineRule="auto"/>
        <w:ind w:firstLine="709"/>
        <w:jc w:val="center"/>
        <w:rPr>
          <w:rFonts w:ascii="Times New Roman" w:hAnsi="Times New Roman" w:cs="Times New Roman"/>
          <w:b/>
          <w:bCs/>
          <w:caps/>
          <w:sz w:val="28"/>
          <w:szCs w:val="28"/>
          <w:lang w:eastAsia="ru-RU"/>
        </w:rPr>
      </w:pPr>
      <w:r w:rsidRPr="002E2AF8">
        <w:rPr>
          <w:rFonts w:ascii="Times New Roman" w:hAnsi="Times New Roman" w:cs="Times New Roman"/>
          <w:b/>
          <w:bCs/>
          <w:caps/>
          <w:sz w:val="28"/>
          <w:szCs w:val="28"/>
          <w:lang w:eastAsia="ru-RU"/>
        </w:rPr>
        <w:t>Муниципальная программа « Управление муниципальными финансами Брасовского района»( 2017-2021 годы)</w:t>
      </w:r>
    </w:p>
    <w:p w:rsidR="00AD6BF1" w:rsidRPr="002E2AF8" w:rsidRDefault="00AD6BF1" w:rsidP="002E2AF8">
      <w:pPr>
        <w:spacing w:after="0" w:line="240" w:lineRule="auto"/>
        <w:ind w:firstLine="709"/>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 xml:space="preserve">                                                                                                                                                                                           Динамика и структура программы« Управление муниципальными финансами Брасовского района» ( 2017-2021годы)</w:t>
      </w:r>
      <w:r>
        <w:rPr>
          <w:rFonts w:ascii="Times New Roman" w:hAnsi="Times New Roman" w:cs="Times New Roman"/>
          <w:sz w:val="28"/>
          <w:szCs w:val="28"/>
          <w:lang w:eastAsia="ru-RU"/>
        </w:rPr>
        <w:t xml:space="preserve"> представлены в  следующей </w:t>
      </w:r>
      <w:r w:rsidRPr="001030E8">
        <w:rPr>
          <w:rFonts w:ascii="Times New Roman" w:hAnsi="Times New Roman" w:cs="Times New Roman"/>
          <w:noProof/>
          <w:sz w:val="28"/>
          <w:szCs w:val="28"/>
          <w:lang w:eastAsia="ru-RU"/>
        </w:rPr>
        <w:pict>
          <v:shape id="Диаграмма 87" o:spid="_x0000_i1029" type="#_x0000_t75" style="width:433.5pt;height:252.75pt;visibility:visible">
            <v:imagedata r:id="rId15" o:title=""/>
            <o:lock v:ext="edit" aspectratio="f"/>
          </v:shape>
        </w:pict>
      </w:r>
    </w:p>
    <w:p w:rsidR="00AD6BF1" w:rsidRPr="002E2AF8" w:rsidRDefault="00AD6BF1" w:rsidP="002E2AF8">
      <w:pPr>
        <w:spacing w:before="120" w:after="120" w:line="240" w:lineRule="auto"/>
        <w:jc w:val="center"/>
        <w:rPr>
          <w:rFonts w:ascii="Times New Roman" w:hAnsi="Times New Roman" w:cs="Times New Roman"/>
          <w:sz w:val="28"/>
          <w:szCs w:val="28"/>
          <w:lang w:eastAsia="ru-RU"/>
        </w:rPr>
      </w:pPr>
    </w:p>
    <w:tbl>
      <w:tblPr>
        <w:tblW w:w="5000" w:type="pct"/>
        <w:tblInd w:w="2" w:type="dxa"/>
        <w:tblLayout w:type="fixed"/>
        <w:tblLook w:val="00A0"/>
      </w:tblPr>
      <w:tblGrid>
        <w:gridCol w:w="2572"/>
        <w:gridCol w:w="1552"/>
        <w:gridCol w:w="1482"/>
        <w:gridCol w:w="823"/>
        <w:gridCol w:w="1482"/>
        <w:gridCol w:w="1865"/>
      </w:tblGrid>
      <w:tr w:rsidR="00AD6BF1" w:rsidRPr="001030E8">
        <w:trPr>
          <w:cantSplit/>
          <w:trHeight w:val="1622"/>
        </w:trPr>
        <w:tc>
          <w:tcPr>
            <w:tcW w:w="1315" w:type="pct"/>
            <w:tcBorders>
              <w:top w:val="single" w:sz="4" w:space="0" w:color="auto"/>
              <w:left w:val="single" w:sz="4" w:space="0" w:color="auto"/>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Статьи расходов</w:t>
            </w:r>
          </w:p>
        </w:tc>
        <w:tc>
          <w:tcPr>
            <w:tcW w:w="794"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2019год  рублей</w:t>
            </w:r>
          </w:p>
        </w:tc>
        <w:tc>
          <w:tcPr>
            <w:tcW w:w="758"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2020 год  рублей</w:t>
            </w:r>
          </w:p>
        </w:tc>
        <w:tc>
          <w:tcPr>
            <w:tcW w:w="421" w:type="pct"/>
            <w:tcBorders>
              <w:top w:val="single" w:sz="4" w:space="0" w:color="auto"/>
              <w:left w:val="single" w:sz="4" w:space="0" w:color="auto"/>
              <w:bottom w:val="single" w:sz="4" w:space="0" w:color="auto"/>
              <w:right w:val="single" w:sz="4" w:space="0" w:color="auto"/>
            </w:tcBorders>
            <w:shd w:val="clear" w:color="000000" w:fill="FFFFFF"/>
            <w:vAlign w:val="center"/>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2020/2019</w:t>
            </w:r>
          </w:p>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в%</w:t>
            </w:r>
          </w:p>
          <w:p w:rsidR="00AD6BF1" w:rsidRPr="002E2AF8" w:rsidRDefault="00AD6BF1" w:rsidP="002E2AF8">
            <w:pPr>
              <w:spacing w:after="0" w:line="240" w:lineRule="auto"/>
              <w:rPr>
                <w:rFonts w:ascii="Times New Roman" w:hAnsi="Times New Roman" w:cs="Times New Roman"/>
                <w:sz w:val="24"/>
                <w:szCs w:val="24"/>
                <w:lang w:eastAsia="ru-RU"/>
              </w:rPr>
            </w:pPr>
          </w:p>
        </w:tc>
        <w:tc>
          <w:tcPr>
            <w:tcW w:w="758" w:type="pct"/>
            <w:tcBorders>
              <w:top w:val="single" w:sz="4" w:space="0" w:color="auto"/>
              <w:left w:val="single" w:sz="4" w:space="0" w:color="auto"/>
              <w:bottom w:val="single" w:sz="4" w:space="0" w:color="auto"/>
              <w:right w:val="single" w:sz="4" w:space="0" w:color="auto"/>
            </w:tcBorders>
            <w:shd w:val="clear" w:color="000000" w:fill="FFFFFF"/>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2021год</w:t>
            </w: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рублей</w:t>
            </w:r>
          </w:p>
        </w:tc>
        <w:tc>
          <w:tcPr>
            <w:tcW w:w="954" w:type="pct"/>
            <w:tcBorders>
              <w:top w:val="single" w:sz="4" w:space="0" w:color="auto"/>
              <w:left w:val="single" w:sz="4" w:space="0" w:color="auto"/>
              <w:bottom w:val="single" w:sz="4" w:space="0" w:color="auto"/>
              <w:right w:val="single" w:sz="4" w:space="0" w:color="auto"/>
            </w:tcBorders>
            <w:shd w:val="clear" w:color="000000" w:fill="FFFFFF"/>
          </w:tcPr>
          <w:p w:rsidR="00AD6BF1" w:rsidRPr="002E2AF8" w:rsidRDefault="00AD6BF1" w:rsidP="002E2AF8">
            <w:pPr>
              <w:spacing w:after="0" w:line="240" w:lineRule="auto"/>
              <w:jc w:val="center"/>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2022год</w:t>
            </w: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рублей</w:t>
            </w:r>
          </w:p>
        </w:tc>
      </w:tr>
      <w:tr w:rsidR="00AD6BF1" w:rsidRPr="001030E8">
        <w:trPr>
          <w:cantSplit/>
          <w:trHeight w:val="20"/>
        </w:trPr>
        <w:tc>
          <w:tcPr>
            <w:tcW w:w="1315" w:type="pct"/>
            <w:tcBorders>
              <w:top w:val="nil"/>
              <w:left w:val="single" w:sz="4" w:space="0" w:color="auto"/>
              <w:bottom w:val="single" w:sz="4" w:space="0" w:color="auto"/>
              <w:right w:val="single" w:sz="4" w:space="0" w:color="auto"/>
            </w:tcBorders>
            <w:vAlign w:val="center"/>
          </w:tcPr>
          <w:p w:rsidR="00AD6BF1" w:rsidRPr="002E2AF8" w:rsidRDefault="00AD6BF1" w:rsidP="002E2AF8">
            <w:pPr>
              <w:spacing w:after="0" w:line="240" w:lineRule="auto"/>
              <w:ind w:left="-4" w:firstLine="4"/>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Управление муниципальными финансами Брасовского района</w:t>
            </w:r>
          </w:p>
        </w:tc>
        <w:tc>
          <w:tcPr>
            <w:tcW w:w="794"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rPr>
                <w:rFonts w:ascii="Times New Roman" w:hAnsi="Times New Roman" w:cs="Times New Roman"/>
                <w:b/>
                <w:bCs/>
                <w:color w:val="000000"/>
                <w:sz w:val="24"/>
                <w:szCs w:val="24"/>
                <w:lang w:eastAsia="ru-RU"/>
              </w:rPr>
            </w:pPr>
            <w:r w:rsidRPr="002E2AF8">
              <w:rPr>
                <w:rFonts w:ascii="Times New Roman" w:hAnsi="Times New Roman" w:cs="Times New Roman"/>
                <w:b/>
                <w:bCs/>
                <w:color w:val="000000"/>
                <w:sz w:val="24"/>
                <w:szCs w:val="24"/>
                <w:lang w:eastAsia="ru-RU"/>
              </w:rPr>
              <w:t>6387000,00</w:t>
            </w:r>
          </w:p>
        </w:tc>
        <w:tc>
          <w:tcPr>
            <w:tcW w:w="758"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rPr>
                <w:rFonts w:ascii="Times New Roman" w:hAnsi="Times New Roman" w:cs="Times New Roman"/>
                <w:b/>
                <w:bCs/>
                <w:color w:val="000000"/>
                <w:sz w:val="24"/>
                <w:szCs w:val="24"/>
                <w:lang w:eastAsia="ru-RU"/>
              </w:rPr>
            </w:pPr>
            <w:r w:rsidRPr="002E2AF8">
              <w:rPr>
                <w:rFonts w:ascii="Times New Roman" w:hAnsi="Times New Roman" w:cs="Times New Roman"/>
                <w:b/>
                <w:bCs/>
                <w:color w:val="000000"/>
                <w:sz w:val="24"/>
                <w:szCs w:val="24"/>
                <w:lang w:eastAsia="ru-RU"/>
              </w:rPr>
              <w:t>7076000,00</w:t>
            </w:r>
          </w:p>
        </w:tc>
        <w:tc>
          <w:tcPr>
            <w:tcW w:w="421"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b/>
                <w:bCs/>
                <w:color w:val="000000"/>
                <w:sz w:val="24"/>
                <w:szCs w:val="24"/>
                <w:lang w:eastAsia="ru-RU"/>
              </w:rPr>
            </w:pPr>
            <w:r w:rsidRPr="002E2AF8">
              <w:rPr>
                <w:rFonts w:ascii="Times New Roman" w:hAnsi="Times New Roman" w:cs="Times New Roman"/>
                <w:b/>
                <w:bCs/>
                <w:color w:val="000000"/>
                <w:sz w:val="24"/>
                <w:szCs w:val="24"/>
                <w:lang w:eastAsia="ru-RU"/>
              </w:rPr>
              <w:t>110,8</w:t>
            </w:r>
          </w:p>
        </w:tc>
        <w:tc>
          <w:tcPr>
            <w:tcW w:w="758" w:type="pct"/>
            <w:tcBorders>
              <w:top w:val="single" w:sz="4" w:space="0" w:color="auto"/>
              <w:left w:val="nil"/>
              <w:bottom w:val="single" w:sz="4" w:space="0" w:color="auto"/>
              <w:right w:val="single" w:sz="4" w:space="0" w:color="auto"/>
            </w:tcBorders>
          </w:tcPr>
          <w:p w:rsidR="00AD6BF1" w:rsidRPr="002E2AF8" w:rsidRDefault="00AD6BF1" w:rsidP="002E2AF8">
            <w:pPr>
              <w:spacing w:after="0" w:line="240" w:lineRule="auto"/>
              <w:rPr>
                <w:rFonts w:ascii="Times New Roman" w:hAnsi="Times New Roman" w:cs="Times New Roman"/>
                <w:b/>
                <w:bCs/>
                <w:sz w:val="24"/>
                <w:szCs w:val="24"/>
                <w:lang w:eastAsia="ru-RU"/>
              </w:rPr>
            </w:pPr>
          </w:p>
          <w:p w:rsidR="00AD6BF1" w:rsidRPr="002E2AF8" w:rsidRDefault="00AD6BF1" w:rsidP="002E2AF8">
            <w:pPr>
              <w:spacing w:after="0" w:line="240" w:lineRule="auto"/>
              <w:rPr>
                <w:rFonts w:ascii="Times New Roman" w:hAnsi="Times New Roman" w:cs="Times New Roman"/>
                <w:b/>
                <w:bCs/>
                <w:sz w:val="24"/>
                <w:szCs w:val="24"/>
                <w:lang w:eastAsia="ru-RU"/>
              </w:rPr>
            </w:pPr>
            <w:r w:rsidRPr="002E2AF8">
              <w:rPr>
                <w:rFonts w:ascii="Times New Roman" w:hAnsi="Times New Roman" w:cs="Times New Roman"/>
                <w:b/>
                <w:bCs/>
                <w:sz w:val="24"/>
                <w:szCs w:val="24"/>
                <w:lang w:eastAsia="ru-RU"/>
              </w:rPr>
              <w:t>7076000,00</w:t>
            </w:r>
          </w:p>
        </w:tc>
        <w:tc>
          <w:tcPr>
            <w:tcW w:w="954" w:type="pct"/>
            <w:tcBorders>
              <w:top w:val="single" w:sz="4" w:space="0" w:color="auto"/>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b/>
                <w:bCs/>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b/>
                <w:bCs/>
                <w:color w:val="000000"/>
                <w:sz w:val="24"/>
                <w:szCs w:val="24"/>
                <w:lang w:eastAsia="ru-RU"/>
              </w:rPr>
            </w:pPr>
            <w:r w:rsidRPr="002E2AF8">
              <w:rPr>
                <w:rFonts w:ascii="Times New Roman" w:hAnsi="Times New Roman" w:cs="Times New Roman"/>
                <w:b/>
                <w:bCs/>
                <w:color w:val="000000"/>
                <w:sz w:val="24"/>
                <w:szCs w:val="24"/>
                <w:lang w:eastAsia="ru-RU"/>
              </w:rPr>
              <w:t>7076000,00</w:t>
            </w:r>
          </w:p>
        </w:tc>
      </w:tr>
      <w:tr w:rsidR="00AD6BF1" w:rsidRPr="001030E8">
        <w:trPr>
          <w:cantSplit/>
          <w:trHeight w:val="20"/>
        </w:trPr>
        <w:tc>
          <w:tcPr>
            <w:tcW w:w="1315" w:type="pct"/>
            <w:tcBorders>
              <w:top w:val="nil"/>
              <w:left w:val="single" w:sz="4" w:space="0" w:color="auto"/>
              <w:bottom w:val="single" w:sz="4" w:space="0" w:color="auto"/>
              <w:right w:val="single" w:sz="4" w:space="0" w:color="auto"/>
            </w:tcBorders>
            <w:vAlign w:val="center"/>
          </w:tcPr>
          <w:p w:rsidR="00AD6BF1" w:rsidRPr="002E2AF8" w:rsidRDefault="00AD6BF1" w:rsidP="002E2AF8">
            <w:pPr>
              <w:spacing w:after="0" w:line="240" w:lineRule="auto"/>
              <w:ind w:left="-4" w:firstLine="4"/>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руководство и управление в сфере установленных функций органов местного самоуправления</w:t>
            </w:r>
          </w:p>
        </w:tc>
        <w:tc>
          <w:tcPr>
            <w:tcW w:w="794"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4611000,00</w:t>
            </w:r>
          </w:p>
        </w:tc>
        <w:tc>
          <w:tcPr>
            <w:tcW w:w="758"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4768000,00</w:t>
            </w:r>
          </w:p>
        </w:tc>
        <w:tc>
          <w:tcPr>
            <w:tcW w:w="421"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103,4</w:t>
            </w:r>
          </w:p>
        </w:tc>
        <w:tc>
          <w:tcPr>
            <w:tcW w:w="758" w:type="pct"/>
            <w:tcBorders>
              <w:top w:val="nil"/>
              <w:left w:val="nil"/>
              <w:bottom w:val="single" w:sz="4" w:space="0" w:color="auto"/>
              <w:right w:val="single" w:sz="4" w:space="0" w:color="auto"/>
            </w:tcBorders>
          </w:tcPr>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4768000,00</w:t>
            </w:r>
          </w:p>
        </w:tc>
        <w:tc>
          <w:tcPr>
            <w:tcW w:w="954" w:type="pct"/>
            <w:tcBorders>
              <w:top w:val="nil"/>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4768000,00</w:t>
            </w:r>
          </w:p>
        </w:tc>
      </w:tr>
      <w:tr w:rsidR="00AD6BF1" w:rsidRPr="001030E8">
        <w:trPr>
          <w:cantSplit/>
          <w:trHeight w:val="20"/>
        </w:trPr>
        <w:tc>
          <w:tcPr>
            <w:tcW w:w="1315" w:type="pct"/>
            <w:tcBorders>
              <w:top w:val="nil"/>
              <w:left w:val="single" w:sz="4" w:space="0" w:color="auto"/>
              <w:bottom w:val="single" w:sz="4" w:space="0" w:color="auto"/>
              <w:right w:val="single" w:sz="4" w:space="0" w:color="auto"/>
            </w:tcBorders>
            <w:vAlign w:val="center"/>
          </w:tcPr>
          <w:p w:rsidR="00AD6BF1" w:rsidRPr="002E2AF8" w:rsidRDefault="00AD6BF1" w:rsidP="002E2AF8">
            <w:pPr>
              <w:spacing w:after="0" w:line="240" w:lineRule="auto"/>
              <w:ind w:left="-4" w:firstLine="4"/>
              <w:rPr>
                <w:rFonts w:ascii="Times New Roman" w:hAnsi="Times New Roman" w:cs="Times New Roman"/>
                <w:sz w:val="24"/>
                <w:szCs w:val="24"/>
                <w:lang w:eastAsia="ru-RU"/>
              </w:rPr>
            </w:pPr>
            <w:r w:rsidRPr="002E2AF8">
              <w:rPr>
                <w:rFonts w:ascii="Times New Roman" w:hAnsi="Times New Roman" w:cs="Times New Roman"/>
                <w:sz w:val="24"/>
                <w:szCs w:val="24"/>
                <w:lang w:eastAsia="ru-RU"/>
              </w:rPr>
              <w:t>выравнивание бюджетной обеспеченности поселений</w:t>
            </w:r>
          </w:p>
        </w:tc>
        <w:tc>
          <w:tcPr>
            <w:tcW w:w="794"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776000,00</w:t>
            </w:r>
          </w:p>
        </w:tc>
        <w:tc>
          <w:tcPr>
            <w:tcW w:w="758"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808000,00</w:t>
            </w:r>
          </w:p>
        </w:tc>
        <w:tc>
          <w:tcPr>
            <w:tcW w:w="421"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104,1</w:t>
            </w:r>
          </w:p>
        </w:tc>
        <w:tc>
          <w:tcPr>
            <w:tcW w:w="758" w:type="pct"/>
            <w:tcBorders>
              <w:top w:val="nil"/>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808000,00</w:t>
            </w:r>
          </w:p>
        </w:tc>
        <w:tc>
          <w:tcPr>
            <w:tcW w:w="954" w:type="pct"/>
            <w:tcBorders>
              <w:top w:val="nil"/>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808000,0</w:t>
            </w:r>
          </w:p>
        </w:tc>
      </w:tr>
      <w:tr w:rsidR="00AD6BF1" w:rsidRPr="001030E8">
        <w:trPr>
          <w:cantSplit/>
          <w:trHeight w:val="20"/>
        </w:trPr>
        <w:tc>
          <w:tcPr>
            <w:tcW w:w="1315" w:type="pct"/>
            <w:tcBorders>
              <w:top w:val="single" w:sz="4" w:space="0" w:color="auto"/>
              <w:left w:val="single" w:sz="4" w:space="0" w:color="auto"/>
              <w:bottom w:val="single" w:sz="4" w:space="0" w:color="auto"/>
              <w:right w:val="single" w:sz="4" w:space="0" w:color="auto"/>
            </w:tcBorders>
            <w:vAlign w:val="center"/>
          </w:tcPr>
          <w:p w:rsidR="00AD6BF1" w:rsidRPr="002E2AF8" w:rsidRDefault="00AD6BF1" w:rsidP="002E2AF8">
            <w:pPr>
              <w:spacing w:after="0" w:line="240" w:lineRule="auto"/>
              <w:ind w:left="-4" w:firstLine="4"/>
              <w:rPr>
                <w:rFonts w:ascii="Times New Roman" w:hAnsi="Times New Roman" w:cs="Times New Roman"/>
                <w:sz w:val="24"/>
                <w:szCs w:val="24"/>
                <w:lang w:eastAsia="ru-RU"/>
              </w:rPr>
            </w:pPr>
            <w:r w:rsidRPr="002E2AF8">
              <w:rPr>
                <w:rFonts w:ascii="Times New Roman" w:hAnsi="Times New Roman" w:cs="Times New Roman"/>
                <w:sz w:val="24"/>
                <w:szCs w:val="24"/>
                <w:lang w:eastAsia="ru-RU"/>
              </w:rPr>
              <w:t>поддержка мер по обеспечению сбалансированности бюджетов</w:t>
            </w:r>
          </w:p>
        </w:tc>
        <w:tc>
          <w:tcPr>
            <w:tcW w:w="794" w:type="pct"/>
            <w:tcBorders>
              <w:top w:val="single" w:sz="4" w:space="0" w:color="auto"/>
              <w:left w:val="nil"/>
              <w:bottom w:val="single" w:sz="4" w:space="0" w:color="auto"/>
              <w:right w:val="single" w:sz="4" w:space="0" w:color="auto"/>
            </w:tcBorders>
            <w:vAlign w:val="center"/>
          </w:tcPr>
          <w:p w:rsidR="00AD6BF1" w:rsidRPr="002E2AF8" w:rsidRDefault="00AD6BF1" w:rsidP="002E2AF8">
            <w:pPr>
              <w:spacing w:after="0" w:line="240" w:lineRule="auto"/>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 xml:space="preserve">      1000000,00</w:t>
            </w:r>
          </w:p>
        </w:tc>
        <w:tc>
          <w:tcPr>
            <w:tcW w:w="758" w:type="pct"/>
            <w:tcBorders>
              <w:top w:val="single" w:sz="4" w:space="0" w:color="auto"/>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1500000,00</w:t>
            </w:r>
          </w:p>
        </w:tc>
        <w:tc>
          <w:tcPr>
            <w:tcW w:w="421" w:type="pct"/>
            <w:tcBorders>
              <w:top w:val="nil"/>
              <w:left w:val="nil"/>
              <w:bottom w:val="single" w:sz="4" w:space="0" w:color="auto"/>
              <w:right w:val="single" w:sz="4" w:space="0" w:color="auto"/>
            </w:tcBorders>
            <w:vAlign w:val="center"/>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150,0</w:t>
            </w:r>
          </w:p>
        </w:tc>
        <w:tc>
          <w:tcPr>
            <w:tcW w:w="758" w:type="pct"/>
            <w:tcBorders>
              <w:top w:val="nil"/>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1500000,00</w:t>
            </w:r>
          </w:p>
        </w:tc>
        <w:tc>
          <w:tcPr>
            <w:tcW w:w="954" w:type="pct"/>
            <w:tcBorders>
              <w:top w:val="single" w:sz="4" w:space="0" w:color="auto"/>
              <w:left w:val="nil"/>
              <w:bottom w:val="single" w:sz="4" w:space="0" w:color="auto"/>
              <w:right w:val="single" w:sz="4" w:space="0" w:color="auto"/>
            </w:tcBorders>
          </w:tcPr>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p>
          <w:p w:rsidR="00AD6BF1" w:rsidRPr="002E2AF8" w:rsidRDefault="00AD6BF1" w:rsidP="002E2AF8">
            <w:pPr>
              <w:spacing w:after="0" w:line="240" w:lineRule="auto"/>
              <w:jc w:val="center"/>
              <w:rPr>
                <w:rFonts w:ascii="Times New Roman" w:hAnsi="Times New Roman" w:cs="Times New Roman"/>
                <w:color w:val="000000"/>
                <w:sz w:val="24"/>
                <w:szCs w:val="24"/>
                <w:lang w:eastAsia="ru-RU"/>
              </w:rPr>
            </w:pPr>
            <w:r w:rsidRPr="002E2AF8">
              <w:rPr>
                <w:rFonts w:ascii="Times New Roman" w:hAnsi="Times New Roman" w:cs="Times New Roman"/>
                <w:color w:val="000000"/>
                <w:sz w:val="24"/>
                <w:szCs w:val="24"/>
                <w:lang w:eastAsia="ru-RU"/>
              </w:rPr>
              <w:t>1500000,00</w:t>
            </w:r>
          </w:p>
        </w:tc>
      </w:tr>
    </w:tbl>
    <w:p w:rsidR="00AD6BF1" w:rsidRPr="002E2AF8" w:rsidRDefault="00AD6BF1" w:rsidP="002E2AF8">
      <w:pPr>
        <w:spacing w:after="0" w:line="240" w:lineRule="auto"/>
        <w:ind w:firstLine="709"/>
        <w:jc w:val="both"/>
        <w:rPr>
          <w:rFonts w:ascii="Times New Roman" w:hAnsi="Times New Roman" w:cs="Times New Roman"/>
          <w:sz w:val="28"/>
          <w:szCs w:val="28"/>
          <w:lang w:eastAsia="ru-RU"/>
        </w:rPr>
      </w:pPr>
    </w:p>
    <w:p w:rsidR="00AD6BF1" w:rsidRPr="002E2AF8" w:rsidRDefault="00AD6BF1" w:rsidP="002E2AF8">
      <w:pPr>
        <w:spacing w:after="0" w:line="240" w:lineRule="auto"/>
        <w:ind w:firstLine="709"/>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Финансовый отдел администрации района действует на основании положения, утвержденного постановлением администрации Брасовского района и является муниципальным органом власти, формирующим  бюджет района, организующим его исполнение, исполняющим его в соответствии с бюджетным законодательством и обеспечивающим проведение бюджетной и налоговой политики на территории района. На содержание финансового отдела администрации района на 2020  год расходы запланированы  с учетом  индексации  фонда оплаты труда  и начислений на 3,0 % с 01.10.2020 года.</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При формировании бюджетных проектировок предусмотрены межбюджетные трансферты поселениям на:</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 xml:space="preserve"> дотации по поддержки мер по обеспечению сбалансированности бюджетов;</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r w:rsidRPr="002E2AF8">
        <w:rPr>
          <w:rFonts w:ascii="Times New Roman" w:hAnsi="Times New Roman" w:cs="Times New Roman"/>
          <w:sz w:val="28"/>
          <w:szCs w:val="28"/>
          <w:lang w:eastAsia="ru-RU"/>
        </w:rPr>
        <w:t>дотации на выравнивание уровня бюджетной обеспеченности ;</w:t>
      </w:r>
    </w:p>
    <w:p w:rsidR="00AD6BF1" w:rsidRPr="002E2AF8" w:rsidRDefault="00AD6BF1" w:rsidP="002E2AF8">
      <w:pPr>
        <w:spacing w:after="0" w:line="240" w:lineRule="auto"/>
        <w:ind w:firstLine="720"/>
        <w:jc w:val="both"/>
        <w:rPr>
          <w:rFonts w:ascii="Times New Roman" w:hAnsi="Times New Roman" w:cs="Times New Roman"/>
          <w:sz w:val="28"/>
          <w:szCs w:val="28"/>
          <w:lang w:eastAsia="ru-RU"/>
        </w:rPr>
      </w:pPr>
    </w:p>
    <w:p w:rsidR="00AD6BF1" w:rsidRPr="002E2AF8" w:rsidRDefault="00AD6BF1" w:rsidP="002E2AF8">
      <w:pPr>
        <w:spacing w:after="0" w:line="240" w:lineRule="auto"/>
        <w:ind w:firstLine="720"/>
        <w:jc w:val="both"/>
        <w:rPr>
          <w:rFonts w:ascii="Times New Roman" w:hAnsi="Times New Roman" w:cs="Times New Roman"/>
          <w:b/>
          <w:bCs/>
          <w:sz w:val="28"/>
          <w:szCs w:val="28"/>
          <w:lang w:eastAsia="ru-RU"/>
        </w:rPr>
      </w:pPr>
    </w:p>
    <w:p w:rsidR="00AD6BF1" w:rsidRPr="002E2AF8" w:rsidRDefault="00AD6BF1" w:rsidP="002E2AF8">
      <w:pPr>
        <w:spacing w:after="0" w:line="240" w:lineRule="auto"/>
        <w:jc w:val="both"/>
        <w:rPr>
          <w:rFonts w:ascii="Times New Roman" w:hAnsi="Times New Roman" w:cs="Times New Roman"/>
          <w:b/>
          <w:bCs/>
          <w:sz w:val="28"/>
          <w:szCs w:val="28"/>
          <w:lang w:eastAsia="ru-RU"/>
        </w:rPr>
      </w:pPr>
    </w:p>
    <w:p w:rsidR="00AD6BF1" w:rsidRPr="002E2AF8" w:rsidRDefault="00AD6BF1" w:rsidP="002E2AF8">
      <w:pPr>
        <w:tabs>
          <w:tab w:val="left" w:pos="2326"/>
        </w:tabs>
        <w:spacing w:after="0" w:line="240" w:lineRule="auto"/>
        <w:jc w:val="center"/>
        <w:rPr>
          <w:rFonts w:ascii="Times New Roman" w:hAnsi="Times New Roman" w:cs="Times New Roman"/>
          <w:b/>
          <w:bCs/>
          <w:caps/>
          <w:sz w:val="28"/>
          <w:szCs w:val="28"/>
          <w:lang w:eastAsia="ru-RU"/>
        </w:rPr>
      </w:pPr>
      <w:r w:rsidRPr="002E2AF8">
        <w:rPr>
          <w:rFonts w:ascii="Times New Roman" w:hAnsi="Times New Roman" w:cs="Times New Roman"/>
          <w:b/>
          <w:bCs/>
          <w:caps/>
          <w:sz w:val="28"/>
          <w:szCs w:val="28"/>
          <w:lang w:eastAsia="ru-RU"/>
        </w:rPr>
        <w:t>Анализ расходов бюджета района, не включенных</w:t>
      </w:r>
    </w:p>
    <w:p w:rsidR="00AD6BF1" w:rsidRPr="002E2AF8" w:rsidRDefault="00AD6BF1" w:rsidP="002E2AF8">
      <w:pPr>
        <w:tabs>
          <w:tab w:val="left" w:pos="2326"/>
        </w:tabs>
        <w:spacing w:after="0" w:line="240" w:lineRule="auto"/>
        <w:jc w:val="center"/>
        <w:rPr>
          <w:rFonts w:ascii="Times New Roman" w:hAnsi="Times New Roman" w:cs="Times New Roman"/>
          <w:b/>
          <w:bCs/>
          <w:caps/>
          <w:sz w:val="28"/>
          <w:szCs w:val="28"/>
          <w:lang w:eastAsia="ru-RU"/>
        </w:rPr>
      </w:pPr>
      <w:r w:rsidRPr="002E2AF8">
        <w:rPr>
          <w:rFonts w:ascii="Times New Roman" w:hAnsi="Times New Roman" w:cs="Times New Roman"/>
          <w:b/>
          <w:bCs/>
          <w:caps/>
          <w:sz w:val="28"/>
          <w:szCs w:val="28"/>
          <w:lang w:eastAsia="ru-RU"/>
        </w:rPr>
        <w:t>в муниципальные программы Брасовского района</w:t>
      </w:r>
    </w:p>
    <w:p w:rsidR="00AD6BF1" w:rsidRPr="002E2AF8" w:rsidRDefault="00AD6BF1" w:rsidP="002E2AF8">
      <w:pPr>
        <w:tabs>
          <w:tab w:val="left" w:pos="2326"/>
        </w:tabs>
        <w:spacing w:after="0" w:line="240" w:lineRule="auto"/>
        <w:jc w:val="center"/>
        <w:rPr>
          <w:rFonts w:ascii="Times New Roman" w:hAnsi="Times New Roman" w:cs="Times New Roman"/>
          <w:b/>
          <w:bCs/>
          <w:caps/>
          <w:sz w:val="28"/>
          <w:szCs w:val="28"/>
          <w:lang w:eastAsia="ru-RU"/>
        </w:rPr>
      </w:pPr>
      <w:r w:rsidRPr="002E2AF8">
        <w:rPr>
          <w:rFonts w:ascii="Times New Roman" w:hAnsi="Times New Roman" w:cs="Times New Roman"/>
          <w:b/>
          <w:bCs/>
          <w:caps/>
          <w:sz w:val="28"/>
          <w:szCs w:val="28"/>
          <w:lang w:eastAsia="ru-RU"/>
        </w:rPr>
        <w:t>предоставлен в    таблице</w:t>
      </w:r>
    </w:p>
    <w:p w:rsidR="00AD6BF1" w:rsidRPr="002E2AF8" w:rsidRDefault="00AD6BF1" w:rsidP="002E2AF8">
      <w:pPr>
        <w:spacing w:after="0" w:line="240" w:lineRule="auto"/>
        <w:rPr>
          <w:rFonts w:ascii="Times New Roman" w:hAnsi="Times New Roman" w:cs="Times New Roman"/>
          <w:sz w:val="24"/>
          <w:szCs w:val="24"/>
          <w:lang w:eastAsia="ru-RU"/>
        </w:rPr>
      </w:pPr>
    </w:p>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bl>
      <w:tblPr>
        <w:tblW w:w="1068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6"/>
        <w:gridCol w:w="2092"/>
        <w:gridCol w:w="1440"/>
        <w:gridCol w:w="1440"/>
        <w:gridCol w:w="777"/>
        <w:gridCol w:w="1383"/>
        <w:gridCol w:w="1393"/>
      </w:tblGrid>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Главный распорядитель</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Направление расходов</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2019год</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2020год</w:t>
            </w: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2019/2018 в%</w:t>
            </w: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2021год</w:t>
            </w: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2022год</w:t>
            </w:r>
          </w:p>
        </w:tc>
      </w:tr>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Администрация района</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обеспечение деятельности главы муниципального образования</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834000,00</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r>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Администрация района</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руководство и управление в сфере установленных функций органа местного самоуправления</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836700,00</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845000,00</w:t>
            </w: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101,0</w:t>
            </w: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821000,00</w:t>
            </w: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821000,00</w:t>
            </w:r>
          </w:p>
        </w:tc>
      </w:tr>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Финансовый отдел</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резервный фонд</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100000,00</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100000,00</w:t>
            </w: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50,0</w:t>
            </w: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100000,00</w:t>
            </w: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100000,00</w:t>
            </w:r>
          </w:p>
        </w:tc>
      </w:tr>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Финансовый отдел</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условно утвержденные расходы</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3205388,00</w:t>
            </w: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6527975,00</w:t>
            </w:r>
          </w:p>
        </w:tc>
      </w:tr>
      <w:tr w:rsidR="00AD6BF1" w:rsidRPr="001030E8">
        <w:tc>
          <w:tcPr>
            <w:tcW w:w="2156"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Итого</w:t>
            </w:r>
          </w:p>
        </w:tc>
        <w:tc>
          <w:tcPr>
            <w:tcW w:w="2092"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1770700,00</w:t>
            </w:r>
          </w:p>
        </w:tc>
        <w:tc>
          <w:tcPr>
            <w:tcW w:w="1440"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945000,00</w:t>
            </w:r>
          </w:p>
        </w:tc>
        <w:tc>
          <w:tcPr>
            <w:tcW w:w="777"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r w:rsidRPr="002E2AF8">
              <w:rPr>
                <w:rFonts w:ascii="Times New Roman" w:hAnsi="Times New Roman" w:cs="Times New Roman"/>
                <w:sz w:val="24"/>
                <w:szCs w:val="24"/>
                <w:lang w:eastAsia="ru-RU"/>
              </w:rPr>
              <w:t>53,4</w:t>
            </w:r>
          </w:p>
        </w:tc>
        <w:tc>
          <w:tcPr>
            <w:tcW w:w="138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c>
          <w:tcPr>
            <w:tcW w:w="1393" w:type="dxa"/>
          </w:tcPr>
          <w:p w:rsidR="00AD6BF1" w:rsidRPr="002E2AF8" w:rsidRDefault="00AD6BF1" w:rsidP="002E2AF8">
            <w:pPr>
              <w:tabs>
                <w:tab w:val="left" w:pos="13023"/>
              </w:tabs>
              <w:spacing w:after="0" w:line="240" w:lineRule="auto"/>
              <w:rPr>
                <w:rFonts w:ascii="Times New Roman" w:hAnsi="Times New Roman" w:cs="Times New Roman"/>
                <w:sz w:val="24"/>
                <w:szCs w:val="24"/>
                <w:lang w:eastAsia="ru-RU"/>
              </w:rPr>
            </w:pPr>
          </w:p>
        </w:tc>
      </w:tr>
    </w:tbl>
    <w:p w:rsidR="00AD6BF1" w:rsidRPr="002E2AF8" w:rsidRDefault="00AD6BF1" w:rsidP="002E2AF8">
      <w:pPr>
        <w:tabs>
          <w:tab w:val="left" w:pos="13023"/>
        </w:tabs>
        <w:spacing w:after="0" w:line="240" w:lineRule="auto"/>
        <w:rPr>
          <w:rFonts w:ascii="Times New Roman" w:hAnsi="Times New Roman" w:cs="Times New Roman"/>
          <w:sz w:val="28"/>
          <w:szCs w:val="28"/>
          <w:lang w:eastAsia="ru-RU"/>
        </w:rPr>
      </w:pPr>
    </w:p>
    <w:p w:rsidR="00AD6BF1" w:rsidRPr="002E2AF8" w:rsidRDefault="00AD6BF1" w:rsidP="002E2AF8">
      <w:pPr>
        <w:tabs>
          <w:tab w:val="left" w:pos="13023"/>
        </w:tabs>
        <w:spacing w:after="0" w:line="240" w:lineRule="auto"/>
        <w:rPr>
          <w:rFonts w:ascii="Times New Roman" w:hAnsi="Times New Roman" w:cs="Times New Roman"/>
          <w:sz w:val="28"/>
          <w:szCs w:val="28"/>
          <w:lang w:eastAsia="ru-RU"/>
        </w:rPr>
      </w:pPr>
      <w:r w:rsidRPr="002E2AF8">
        <w:rPr>
          <w:rFonts w:ascii="Times New Roman" w:hAnsi="Times New Roman" w:cs="Times New Roman"/>
          <w:sz w:val="28"/>
          <w:szCs w:val="28"/>
          <w:lang w:eastAsia="ru-RU"/>
        </w:rPr>
        <w:t>Расходы не включенные в муниципальные программы в 2020 году составят в сумме  945000,00  рублей или 0,3 % от общих расходов бюджета района. Расходы запланированы исходя из ресурсных возможностей бюджета района, которые будут направлены на</w:t>
      </w:r>
    </w:p>
    <w:p w:rsidR="00AD6BF1" w:rsidRPr="002E2AF8" w:rsidRDefault="00AD6BF1" w:rsidP="002E2AF8">
      <w:pPr>
        <w:tabs>
          <w:tab w:val="left" w:pos="13023"/>
        </w:tabs>
        <w:spacing w:after="0" w:line="240" w:lineRule="auto"/>
        <w:rPr>
          <w:rFonts w:ascii="Times New Roman" w:hAnsi="Times New Roman" w:cs="Times New Roman"/>
          <w:sz w:val="28"/>
          <w:szCs w:val="28"/>
          <w:lang w:eastAsia="ru-RU"/>
        </w:rPr>
      </w:pPr>
      <w:r w:rsidRPr="002E2AF8">
        <w:rPr>
          <w:rFonts w:ascii="Times New Roman" w:hAnsi="Times New Roman" w:cs="Times New Roman"/>
          <w:sz w:val="28"/>
          <w:szCs w:val="28"/>
          <w:lang w:eastAsia="ru-RU"/>
        </w:rPr>
        <w:t>обеспечение деятельности законодательных ( представительных) органов муниципального образования в сумме 433000,00 рублей;</w:t>
      </w:r>
    </w:p>
    <w:p w:rsidR="00AD6BF1" w:rsidRPr="002E2AF8" w:rsidRDefault="00AD6BF1" w:rsidP="002E2AF8">
      <w:pPr>
        <w:tabs>
          <w:tab w:val="left" w:pos="13023"/>
        </w:tabs>
        <w:spacing w:after="0" w:line="240" w:lineRule="auto"/>
        <w:rPr>
          <w:rFonts w:ascii="Times New Roman" w:hAnsi="Times New Roman" w:cs="Times New Roman"/>
          <w:sz w:val="28"/>
          <w:szCs w:val="28"/>
          <w:lang w:eastAsia="ru-RU"/>
        </w:rPr>
      </w:pPr>
      <w:r w:rsidRPr="002E2AF8">
        <w:rPr>
          <w:rFonts w:ascii="Times New Roman" w:hAnsi="Times New Roman" w:cs="Times New Roman"/>
          <w:sz w:val="28"/>
          <w:szCs w:val="28"/>
          <w:lang w:eastAsia="ru-RU"/>
        </w:rPr>
        <w:t>обеспечение деятельности контрольно-счетных органов в сумме 412000,00рублей;</w:t>
      </w:r>
    </w:p>
    <w:p w:rsidR="00AD6BF1" w:rsidRPr="002E2AF8" w:rsidRDefault="00AD6BF1" w:rsidP="002E2AF8">
      <w:pPr>
        <w:tabs>
          <w:tab w:val="left" w:pos="13023"/>
        </w:tabs>
        <w:spacing w:after="0" w:line="240" w:lineRule="auto"/>
        <w:rPr>
          <w:rFonts w:ascii="Times New Roman" w:hAnsi="Times New Roman" w:cs="Times New Roman"/>
          <w:sz w:val="28"/>
          <w:szCs w:val="28"/>
          <w:lang w:eastAsia="ru-RU"/>
        </w:rPr>
      </w:pPr>
      <w:r w:rsidRPr="002E2AF8">
        <w:rPr>
          <w:rFonts w:ascii="Times New Roman" w:hAnsi="Times New Roman" w:cs="Times New Roman"/>
          <w:sz w:val="28"/>
          <w:szCs w:val="28"/>
          <w:lang w:eastAsia="ru-RU"/>
        </w:rPr>
        <w:t>непредвиденные расходы из резервного фонда администрации района в сумме 100000,00 рублей.</w:t>
      </w:r>
    </w:p>
    <w:p w:rsidR="00AD6BF1" w:rsidRPr="002E2AF8" w:rsidRDefault="00AD6BF1" w:rsidP="002E2AF8">
      <w:pPr>
        <w:tabs>
          <w:tab w:val="left" w:pos="2460"/>
        </w:tabs>
        <w:spacing w:after="0" w:line="240" w:lineRule="auto"/>
        <w:rPr>
          <w:rFonts w:ascii="Times New Roman" w:hAnsi="Times New Roman" w:cs="Times New Roman"/>
          <w:b/>
          <w:bCs/>
          <w:sz w:val="32"/>
          <w:szCs w:val="32"/>
          <w:lang w:eastAsia="ru-RU"/>
        </w:rPr>
      </w:pPr>
      <w:r w:rsidRPr="002E2AF8">
        <w:rPr>
          <w:rFonts w:ascii="Times New Roman" w:hAnsi="Times New Roman" w:cs="Times New Roman"/>
          <w:b/>
          <w:bCs/>
          <w:caps/>
          <w:sz w:val="32"/>
          <w:szCs w:val="32"/>
          <w:lang w:eastAsia="ru-RU"/>
        </w:rPr>
        <w:t>Источники внутреннего финансирования дефицита бюджета</w:t>
      </w:r>
    </w:p>
    <w:p w:rsidR="00AD6BF1" w:rsidRPr="002E2AF8" w:rsidRDefault="00AD6BF1" w:rsidP="002E2AF8">
      <w:pPr>
        <w:tabs>
          <w:tab w:val="left" w:pos="2460"/>
        </w:tabs>
        <w:spacing w:after="0" w:line="240" w:lineRule="auto"/>
        <w:rPr>
          <w:rFonts w:ascii="Times New Roman" w:hAnsi="Times New Roman" w:cs="Times New Roman"/>
          <w:b/>
          <w:bCs/>
          <w:sz w:val="32"/>
          <w:szCs w:val="32"/>
          <w:lang w:eastAsia="ru-RU"/>
        </w:rPr>
      </w:pPr>
    </w:p>
    <w:p w:rsidR="00AD6BF1" w:rsidRPr="002E2AF8" w:rsidRDefault="00AD6BF1" w:rsidP="002E2AF8">
      <w:pPr>
        <w:tabs>
          <w:tab w:val="left" w:pos="2460"/>
        </w:tabs>
        <w:spacing w:after="0" w:line="240" w:lineRule="auto"/>
        <w:ind w:right="-1134"/>
        <w:jc w:val="center"/>
        <w:rPr>
          <w:rFonts w:ascii="Times New Roman" w:hAnsi="Times New Roman" w:cs="Times New Roman"/>
          <w:sz w:val="28"/>
          <w:szCs w:val="28"/>
          <w:lang w:eastAsia="ru-RU"/>
        </w:rPr>
      </w:pPr>
      <w:r w:rsidRPr="002E2AF8">
        <w:rPr>
          <w:rFonts w:ascii="Times New Roman" w:hAnsi="Times New Roman" w:cs="Times New Roman"/>
          <w:sz w:val="28"/>
          <w:szCs w:val="28"/>
          <w:lang w:eastAsia="ru-RU"/>
        </w:rPr>
        <w:t xml:space="preserve">На </w:t>
      </w:r>
      <w:r>
        <w:rPr>
          <w:rFonts w:ascii="Times New Roman" w:hAnsi="Times New Roman" w:cs="Times New Roman"/>
          <w:sz w:val="28"/>
          <w:szCs w:val="28"/>
          <w:lang w:eastAsia="ru-RU"/>
        </w:rPr>
        <w:t xml:space="preserve"> очередной </w:t>
      </w:r>
      <w:r w:rsidRPr="002E2AF8">
        <w:rPr>
          <w:rFonts w:ascii="Times New Roman" w:hAnsi="Times New Roman" w:cs="Times New Roman"/>
          <w:sz w:val="28"/>
          <w:szCs w:val="28"/>
          <w:lang w:eastAsia="ru-RU"/>
        </w:rPr>
        <w:t xml:space="preserve">2020 год </w:t>
      </w:r>
      <w:r>
        <w:rPr>
          <w:rFonts w:ascii="Times New Roman" w:hAnsi="Times New Roman" w:cs="Times New Roman"/>
          <w:sz w:val="28"/>
          <w:szCs w:val="28"/>
          <w:lang w:eastAsia="ru-RU"/>
        </w:rPr>
        <w:t xml:space="preserve"> и плановый период 2021-2022 годов </w:t>
      </w:r>
      <w:r w:rsidRPr="002E2AF8">
        <w:rPr>
          <w:rFonts w:ascii="Times New Roman" w:hAnsi="Times New Roman" w:cs="Times New Roman"/>
          <w:sz w:val="28"/>
          <w:szCs w:val="28"/>
          <w:lang w:eastAsia="ru-RU"/>
        </w:rPr>
        <w:t xml:space="preserve">районный бюджет прогнозируется с дефицитом </w:t>
      </w:r>
      <w:r>
        <w:rPr>
          <w:rFonts w:ascii="Times New Roman" w:hAnsi="Times New Roman" w:cs="Times New Roman"/>
          <w:sz w:val="28"/>
          <w:szCs w:val="28"/>
          <w:lang w:eastAsia="ru-RU"/>
        </w:rPr>
        <w:t>0,00 рублей.</w:t>
      </w:r>
    </w:p>
    <w:p w:rsidR="00AD6BF1" w:rsidRPr="002E2AF8" w:rsidRDefault="00AD6BF1" w:rsidP="002E2AF8">
      <w:pPr>
        <w:tabs>
          <w:tab w:val="left" w:pos="2460"/>
        </w:tabs>
        <w:spacing w:after="0" w:line="240" w:lineRule="auto"/>
        <w:ind w:right="-1134"/>
        <w:jc w:val="center"/>
        <w:rPr>
          <w:rFonts w:ascii="Times New Roman" w:hAnsi="Times New Roman" w:cs="Times New Roman"/>
          <w:sz w:val="28"/>
          <w:szCs w:val="28"/>
          <w:lang w:eastAsia="ru-RU"/>
        </w:rPr>
      </w:pPr>
    </w:p>
    <w:p w:rsidR="00AD6BF1" w:rsidRPr="002E2AF8" w:rsidRDefault="00AD6BF1" w:rsidP="002E2AF8">
      <w:pPr>
        <w:tabs>
          <w:tab w:val="left" w:pos="2460"/>
        </w:tabs>
        <w:spacing w:after="0" w:line="240" w:lineRule="auto"/>
        <w:jc w:val="both"/>
        <w:rPr>
          <w:rFonts w:ascii="Times New Roman" w:hAnsi="Times New Roman" w:cs="Times New Roman"/>
          <w:sz w:val="28"/>
          <w:szCs w:val="28"/>
          <w:lang w:eastAsia="ru-RU"/>
        </w:rPr>
      </w:pPr>
    </w:p>
    <w:p w:rsidR="00AD6BF1" w:rsidRPr="002E2AF8" w:rsidRDefault="00AD6BF1" w:rsidP="002E2AF8">
      <w:pPr>
        <w:spacing w:after="0" w:line="240" w:lineRule="auto"/>
        <w:ind w:right="1202" w:firstLine="900"/>
        <w:jc w:val="right"/>
        <w:rPr>
          <w:rFonts w:ascii="Times New Roman" w:hAnsi="Times New Roman" w:cs="Times New Roman"/>
          <w:sz w:val="28"/>
          <w:szCs w:val="28"/>
          <w:lang w:eastAsia="ru-RU"/>
        </w:rPr>
      </w:pPr>
    </w:p>
    <w:p w:rsidR="00AD6BF1" w:rsidRPr="002E2AF8" w:rsidRDefault="00AD6BF1" w:rsidP="002E2AF8">
      <w:pPr>
        <w:spacing w:after="0" w:line="240" w:lineRule="auto"/>
        <w:ind w:right="1202" w:firstLine="900"/>
        <w:jc w:val="right"/>
        <w:rPr>
          <w:rFonts w:ascii="Times New Roman" w:hAnsi="Times New Roman" w:cs="Times New Roman"/>
          <w:sz w:val="28"/>
          <w:szCs w:val="28"/>
          <w:lang w:eastAsia="ru-RU"/>
        </w:rPr>
      </w:pPr>
    </w:p>
    <w:p w:rsidR="00AD6BF1" w:rsidRPr="002E2AF8" w:rsidRDefault="00AD6BF1" w:rsidP="009E2FBA">
      <w:pPr>
        <w:spacing w:after="0" w:line="240" w:lineRule="auto"/>
        <w:ind w:firstLine="900"/>
        <w:jc w:val="center"/>
        <w:rPr>
          <w:rFonts w:ascii="Garamond" w:hAnsi="Garamond" w:cs="Garamond"/>
          <w:sz w:val="28"/>
          <w:szCs w:val="28"/>
          <w:lang w:eastAsia="ru-RU"/>
        </w:rPr>
      </w:pPr>
    </w:p>
    <w:p w:rsidR="00AD6BF1" w:rsidRPr="002E2AF8" w:rsidRDefault="00AD6BF1" w:rsidP="002E2AF8">
      <w:pPr>
        <w:widowControl w:val="0"/>
        <w:autoSpaceDE w:val="0"/>
        <w:autoSpaceDN w:val="0"/>
        <w:adjustRightInd w:val="0"/>
        <w:spacing w:after="0" w:line="252" w:lineRule="auto"/>
        <w:jc w:val="center"/>
        <w:rPr>
          <w:rFonts w:ascii="Times New Roman" w:hAnsi="Times New Roman" w:cs="Times New Roman"/>
          <w:b/>
          <w:bCs/>
          <w:caps/>
          <w:color w:val="00B050"/>
          <w:sz w:val="28"/>
          <w:szCs w:val="28"/>
          <w:lang w:eastAsia="ru-RU"/>
        </w:rPr>
      </w:pPr>
      <w:r w:rsidRPr="002E2AF8">
        <w:rPr>
          <w:rFonts w:ascii="Times New Roman" w:hAnsi="Times New Roman" w:cs="Times New Roman"/>
          <w:b/>
          <w:bCs/>
          <w:caps/>
          <w:color w:val="00B050"/>
          <w:sz w:val="28"/>
          <w:szCs w:val="28"/>
          <w:lang w:eastAsia="ru-RU"/>
        </w:rPr>
        <w:t>Оценка изменений доходов районного бюджета в 2020 – 2022 годах</w:t>
      </w:r>
    </w:p>
    <w:p w:rsidR="00AD6BF1" w:rsidRPr="002E2AF8" w:rsidRDefault="00AD6BF1" w:rsidP="002E2AF8">
      <w:pPr>
        <w:widowControl w:val="0"/>
        <w:autoSpaceDE w:val="0"/>
        <w:autoSpaceDN w:val="0"/>
        <w:adjustRightInd w:val="0"/>
        <w:spacing w:after="0" w:line="252" w:lineRule="auto"/>
        <w:jc w:val="center"/>
        <w:rPr>
          <w:rFonts w:ascii="Times New Roman" w:hAnsi="Times New Roman" w:cs="Times New Roman"/>
          <w:b/>
          <w:bCs/>
          <w:i/>
          <w:iCs/>
          <w:caps/>
          <w:color w:val="00B050"/>
          <w:sz w:val="28"/>
          <w:szCs w:val="28"/>
          <w:lang w:eastAsia="ru-RU"/>
        </w:rPr>
      </w:pPr>
      <w:r w:rsidRPr="002E2AF8">
        <w:rPr>
          <w:rFonts w:ascii="Times New Roman" w:hAnsi="Times New Roman" w:cs="Times New Roman"/>
          <w:b/>
          <w:bCs/>
          <w:caps/>
          <w:color w:val="00B050"/>
          <w:sz w:val="28"/>
          <w:szCs w:val="28"/>
          <w:lang w:eastAsia="ru-RU"/>
        </w:rPr>
        <w:t>в связи с изменением налогового и бюджетного законодательства</w:t>
      </w:r>
    </w:p>
    <w:p w:rsidR="00AD6BF1" w:rsidRPr="002E2AF8" w:rsidRDefault="00AD6BF1" w:rsidP="002E2AF8">
      <w:pPr>
        <w:spacing w:after="120" w:line="252" w:lineRule="auto"/>
        <w:ind w:right="-10"/>
        <w:jc w:val="right"/>
        <w:rPr>
          <w:rFonts w:ascii="Garamond" w:hAnsi="Garamond" w:cs="Garamond"/>
          <w:sz w:val="24"/>
          <w:szCs w:val="24"/>
          <w:lang w:eastAsia="ru-RU"/>
        </w:rPr>
      </w:pPr>
      <w:r w:rsidRPr="002E2AF8">
        <w:rPr>
          <w:rFonts w:ascii="Garamond" w:hAnsi="Garamond" w:cs="Garamond"/>
          <w:sz w:val="24"/>
          <w:szCs w:val="24"/>
          <w:lang w:eastAsia="ru-RU"/>
        </w:rPr>
        <w:t>тыс. рублей</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
        <w:gridCol w:w="6370"/>
        <w:gridCol w:w="934"/>
        <w:gridCol w:w="1024"/>
        <w:gridCol w:w="985"/>
      </w:tblGrid>
      <w:tr w:rsidR="00AD6BF1" w:rsidRPr="001030E8">
        <w:tc>
          <w:tcPr>
            <w:tcW w:w="228" w:type="pct"/>
            <w:vMerge w:val="restart"/>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w:t>
            </w:r>
          </w:p>
        </w:tc>
        <w:tc>
          <w:tcPr>
            <w:tcW w:w="3260" w:type="pct"/>
            <w:vMerge w:val="restart"/>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Наименование показателей</w:t>
            </w:r>
          </w:p>
        </w:tc>
        <w:tc>
          <w:tcPr>
            <w:tcW w:w="1512" w:type="pct"/>
            <w:gridSpan w:val="3"/>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Период</w:t>
            </w:r>
          </w:p>
        </w:tc>
      </w:tr>
      <w:tr w:rsidR="00AD6BF1" w:rsidRPr="001030E8">
        <w:trPr>
          <w:trHeight w:val="367"/>
        </w:trPr>
        <w:tc>
          <w:tcPr>
            <w:tcW w:w="228" w:type="pct"/>
            <w:vMerge/>
            <w:vAlign w:val="center"/>
          </w:tcPr>
          <w:p w:rsidR="00AD6BF1" w:rsidRPr="002E2AF8" w:rsidRDefault="00AD6BF1" w:rsidP="002E2AF8">
            <w:pPr>
              <w:spacing w:after="0" w:line="240" w:lineRule="auto"/>
              <w:jc w:val="center"/>
              <w:rPr>
                <w:rFonts w:ascii="Garamond" w:hAnsi="Garamond" w:cs="Garamond"/>
                <w:sz w:val="24"/>
                <w:szCs w:val="24"/>
                <w:u w:val="single"/>
                <w:lang w:eastAsia="ru-RU"/>
              </w:rPr>
            </w:pPr>
          </w:p>
        </w:tc>
        <w:tc>
          <w:tcPr>
            <w:tcW w:w="3260" w:type="pct"/>
            <w:vMerge/>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480" w:type="pct"/>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2020 год</w:t>
            </w:r>
          </w:p>
        </w:tc>
        <w:tc>
          <w:tcPr>
            <w:tcW w:w="526" w:type="pct"/>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2021 год</w:t>
            </w:r>
          </w:p>
        </w:tc>
        <w:tc>
          <w:tcPr>
            <w:tcW w:w="506" w:type="pct"/>
            <w:vAlign w:val="center"/>
          </w:tcPr>
          <w:p w:rsidR="00AD6BF1" w:rsidRPr="002E2AF8" w:rsidRDefault="00AD6BF1" w:rsidP="002E2AF8">
            <w:pPr>
              <w:spacing w:after="0" w:line="240" w:lineRule="auto"/>
              <w:jc w:val="center"/>
              <w:rPr>
                <w:rFonts w:ascii="Garamond" w:hAnsi="Garamond" w:cs="Garamond"/>
                <w:sz w:val="24"/>
                <w:szCs w:val="24"/>
                <w:lang w:eastAsia="ru-RU"/>
              </w:rPr>
            </w:pPr>
            <w:r w:rsidRPr="002E2AF8">
              <w:rPr>
                <w:rFonts w:ascii="Garamond" w:hAnsi="Garamond" w:cs="Garamond"/>
                <w:sz w:val="24"/>
                <w:szCs w:val="24"/>
                <w:lang w:eastAsia="ru-RU"/>
              </w:rPr>
              <w:t>2022 год</w:t>
            </w:r>
          </w:p>
        </w:tc>
      </w:tr>
      <w:tr w:rsidR="00AD6BF1" w:rsidRPr="001030E8">
        <w:trPr>
          <w:trHeight w:val="757"/>
        </w:trPr>
        <w:tc>
          <w:tcPr>
            <w:tcW w:w="228" w:type="pct"/>
          </w:tcPr>
          <w:p w:rsidR="00AD6BF1" w:rsidRPr="002E2AF8" w:rsidRDefault="00AD6BF1" w:rsidP="002E2AF8">
            <w:pPr>
              <w:spacing w:after="0" w:line="240" w:lineRule="auto"/>
              <w:jc w:val="center"/>
              <w:rPr>
                <w:rFonts w:ascii="Garamond" w:hAnsi="Garamond" w:cs="Garamond"/>
                <w:sz w:val="24"/>
                <w:szCs w:val="24"/>
                <w:u w:val="single"/>
                <w:lang w:eastAsia="ru-RU"/>
              </w:rPr>
            </w:pPr>
          </w:p>
        </w:tc>
        <w:tc>
          <w:tcPr>
            <w:tcW w:w="3260" w:type="pct"/>
          </w:tcPr>
          <w:p w:rsidR="00AD6BF1" w:rsidRPr="002E2AF8" w:rsidRDefault="00AD6BF1" w:rsidP="002E2AF8">
            <w:pPr>
              <w:spacing w:after="0" w:line="240" w:lineRule="auto"/>
              <w:rPr>
                <w:rFonts w:ascii="Garamond" w:hAnsi="Garamond" w:cs="Garamond"/>
                <w:sz w:val="24"/>
                <w:szCs w:val="24"/>
                <w:lang w:eastAsia="ru-RU"/>
              </w:rPr>
            </w:pPr>
            <w:r w:rsidRPr="002E2AF8">
              <w:rPr>
                <w:rFonts w:ascii="Garamond" w:hAnsi="Garamond" w:cs="Garamond"/>
                <w:b/>
                <w:bCs/>
                <w:sz w:val="24"/>
                <w:szCs w:val="24"/>
                <w:lang w:eastAsia="ru-RU"/>
              </w:rPr>
              <w:t>ИЗМЕНЕНИЕ ОБЪЁМА НАЛОГОВЫХ И НЕНАЛОГОВЫХ ДОХОДОВ РАЙОННОГО  БЮДЖЕТА ЗА СЧЕТ ИЗМЕНЕНИЯ ЗАКОНОДАТЕЛЬСТВА, всего</w:t>
            </w:r>
          </w:p>
        </w:tc>
        <w:tc>
          <w:tcPr>
            <w:tcW w:w="480"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-1014,0</w:t>
            </w:r>
          </w:p>
        </w:tc>
        <w:tc>
          <w:tcPr>
            <w:tcW w:w="52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-3256,0</w:t>
            </w:r>
          </w:p>
        </w:tc>
        <w:tc>
          <w:tcPr>
            <w:tcW w:w="50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-4391,0</w:t>
            </w:r>
          </w:p>
        </w:tc>
      </w:tr>
      <w:tr w:rsidR="00AD6BF1" w:rsidRPr="001030E8">
        <w:trPr>
          <w:trHeight w:val="421"/>
        </w:trPr>
        <w:tc>
          <w:tcPr>
            <w:tcW w:w="228" w:type="pct"/>
          </w:tcPr>
          <w:p w:rsidR="00AD6BF1" w:rsidRPr="002E2AF8" w:rsidRDefault="00AD6BF1" w:rsidP="002E2AF8">
            <w:pPr>
              <w:spacing w:after="0" w:line="240" w:lineRule="auto"/>
              <w:jc w:val="center"/>
              <w:rPr>
                <w:rFonts w:ascii="Garamond" w:hAnsi="Garamond" w:cs="Garamond"/>
                <w:sz w:val="24"/>
                <w:szCs w:val="24"/>
                <w:u w:val="single"/>
                <w:lang w:eastAsia="ru-RU"/>
              </w:rPr>
            </w:pPr>
          </w:p>
        </w:tc>
        <w:tc>
          <w:tcPr>
            <w:tcW w:w="3260" w:type="pct"/>
          </w:tcPr>
          <w:p w:rsidR="00AD6BF1" w:rsidRPr="002E2AF8" w:rsidRDefault="00AD6BF1" w:rsidP="002E2AF8">
            <w:pPr>
              <w:spacing w:after="0" w:line="240" w:lineRule="auto"/>
              <w:rPr>
                <w:rFonts w:ascii="Garamond" w:hAnsi="Garamond" w:cs="Garamond"/>
                <w:sz w:val="24"/>
                <w:szCs w:val="24"/>
                <w:lang w:eastAsia="ru-RU"/>
              </w:rPr>
            </w:pPr>
            <w:r w:rsidRPr="002E2AF8">
              <w:rPr>
                <w:rFonts w:ascii="Garamond" w:hAnsi="Garamond" w:cs="Garamond"/>
                <w:sz w:val="24"/>
                <w:szCs w:val="24"/>
                <w:lang w:eastAsia="ru-RU"/>
              </w:rPr>
              <w:t>в том числе за счет:</w:t>
            </w:r>
          </w:p>
        </w:tc>
        <w:tc>
          <w:tcPr>
            <w:tcW w:w="480"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2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0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r>
      <w:tr w:rsidR="00AD6BF1" w:rsidRPr="001030E8">
        <w:tc>
          <w:tcPr>
            <w:tcW w:w="228" w:type="pct"/>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1.</w:t>
            </w:r>
          </w:p>
        </w:tc>
        <w:tc>
          <w:tcPr>
            <w:tcW w:w="3260" w:type="pct"/>
          </w:tcPr>
          <w:p w:rsidR="00AD6BF1" w:rsidRPr="002E2AF8" w:rsidRDefault="00AD6BF1" w:rsidP="002E2AF8">
            <w:pPr>
              <w:spacing w:after="0" w:line="240" w:lineRule="auto"/>
              <w:rPr>
                <w:rFonts w:ascii="Garamond" w:hAnsi="Garamond" w:cs="Garamond"/>
                <w:b/>
                <w:bCs/>
                <w:sz w:val="24"/>
                <w:szCs w:val="24"/>
                <w:lang w:eastAsia="ru-RU"/>
              </w:rPr>
            </w:pPr>
            <w:r w:rsidRPr="002E2AF8">
              <w:rPr>
                <w:rFonts w:ascii="Garamond" w:hAnsi="Garamond" w:cs="Garamond"/>
                <w:b/>
                <w:bCs/>
                <w:sz w:val="24"/>
                <w:szCs w:val="24"/>
                <w:lang w:eastAsia="ru-RU"/>
              </w:rPr>
              <w:t>изменений налогового законодательства, всего:</w:t>
            </w:r>
          </w:p>
        </w:tc>
        <w:tc>
          <w:tcPr>
            <w:tcW w:w="480" w:type="pct"/>
            <w:vAlign w:val="center"/>
          </w:tcPr>
          <w:p w:rsidR="00AD6BF1" w:rsidRPr="002E2AF8" w:rsidRDefault="00AD6BF1" w:rsidP="002E2AF8">
            <w:pPr>
              <w:spacing w:after="0" w:line="240" w:lineRule="auto"/>
              <w:rPr>
                <w:rFonts w:ascii="Garamond" w:hAnsi="Garamond" w:cs="Garamond"/>
                <w:b/>
                <w:bCs/>
                <w:sz w:val="24"/>
                <w:szCs w:val="24"/>
                <w:lang w:eastAsia="ru-RU"/>
              </w:rPr>
            </w:pPr>
            <w:r w:rsidRPr="002E2AF8">
              <w:rPr>
                <w:rFonts w:ascii="Garamond" w:hAnsi="Garamond" w:cs="Garamond"/>
                <w:b/>
                <w:bCs/>
                <w:sz w:val="24"/>
                <w:szCs w:val="24"/>
                <w:lang w:eastAsia="ru-RU"/>
              </w:rPr>
              <w:t xml:space="preserve">      52,0</w:t>
            </w:r>
          </w:p>
        </w:tc>
        <w:tc>
          <w:tcPr>
            <w:tcW w:w="52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69,0</w:t>
            </w:r>
          </w:p>
        </w:tc>
        <w:tc>
          <w:tcPr>
            <w:tcW w:w="50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76,0</w:t>
            </w:r>
          </w:p>
        </w:tc>
      </w:tr>
      <w:tr w:rsidR="00AD6BF1" w:rsidRPr="001030E8">
        <w:tc>
          <w:tcPr>
            <w:tcW w:w="228" w:type="pct"/>
          </w:tcPr>
          <w:p w:rsidR="00AD6BF1" w:rsidRPr="002E2AF8" w:rsidRDefault="00AD6BF1" w:rsidP="002E2AF8">
            <w:pPr>
              <w:spacing w:after="0" w:line="240" w:lineRule="auto"/>
              <w:jc w:val="center"/>
              <w:rPr>
                <w:rFonts w:ascii="Garamond" w:hAnsi="Garamond" w:cs="Garamond"/>
                <w:sz w:val="24"/>
                <w:szCs w:val="24"/>
                <w:lang w:eastAsia="ru-RU"/>
              </w:rPr>
            </w:pPr>
          </w:p>
        </w:tc>
        <w:tc>
          <w:tcPr>
            <w:tcW w:w="3260" w:type="pct"/>
          </w:tcPr>
          <w:p w:rsidR="00AD6BF1" w:rsidRPr="002E2AF8" w:rsidRDefault="00AD6BF1" w:rsidP="002E2AF8">
            <w:pPr>
              <w:spacing w:after="0" w:line="240" w:lineRule="auto"/>
              <w:rPr>
                <w:rFonts w:ascii="Garamond" w:hAnsi="Garamond" w:cs="Garamond"/>
                <w:i/>
                <w:iCs/>
                <w:sz w:val="24"/>
                <w:szCs w:val="24"/>
                <w:lang w:eastAsia="ru-RU"/>
              </w:rPr>
            </w:pPr>
            <w:r w:rsidRPr="002E2AF8">
              <w:rPr>
                <w:rFonts w:ascii="Garamond" w:hAnsi="Garamond" w:cs="Garamond"/>
                <w:i/>
                <w:iCs/>
                <w:sz w:val="24"/>
                <w:szCs w:val="24"/>
                <w:lang w:eastAsia="ru-RU"/>
              </w:rPr>
              <w:t>в том числе по налогам:</w:t>
            </w:r>
          </w:p>
        </w:tc>
        <w:tc>
          <w:tcPr>
            <w:tcW w:w="480"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2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0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r>
      <w:tr w:rsidR="00AD6BF1" w:rsidRPr="001030E8">
        <w:trPr>
          <w:trHeight w:val="984"/>
        </w:trPr>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3260" w:type="pct"/>
          </w:tcPr>
          <w:p w:rsidR="00AD6BF1" w:rsidRPr="002E2AF8" w:rsidRDefault="00AD6BF1" w:rsidP="002E2AF8">
            <w:pPr>
              <w:spacing w:after="0" w:line="240" w:lineRule="auto"/>
              <w:ind w:right="-142"/>
              <w:rPr>
                <w:rFonts w:ascii="Garamond" w:hAnsi="Garamond" w:cs="Garamond"/>
                <w:sz w:val="24"/>
                <w:szCs w:val="24"/>
                <w:lang w:eastAsia="ru-RU"/>
              </w:rPr>
            </w:pPr>
            <w:r w:rsidRPr="002E2AF8">
              <w:rPr>
                <w:rFonts w:ascii="Garamond" w:hAnsi="Garamond" w:cs="Garamond"/>
                <w:b/>
                <w:bCs/>
                <w:sz w:val="24"/>
                <w:szCs w:val="24"/>
                <w:lang w:eastAsia="ru-RU"/>
              </w:rPr>
              <w:t>акцизы на нефтепродукты</w:t>
            </w:r>
            <w:r w:rsidRPr="002E2AF8">
              <w:rPr>
                <w:rFonts w:ascii="Garamond" w:hAnsi="Garamond" w:cs="Garamond"/>
                <w:sz w:val="24"/>
                <w:szCs w:val="24"/>
                <w:lang w:eastAsia="ru-RU"/>
              </w:rPr>
              <w:t xml:space="preserve"> (изменение налоговых ставок акцизов на автомобильный бензин, дизельное топливо, моторные масла, прямогонный бензин)</w:t>
            </w:r>
          </w:p>
          <w:p w:rsidR="00AD6BF1" w:rsidRPr="002E2AF8" w:rsidRDefault="00AD6BF1" w:rsidP="002E2AF8">
            <w:pPr>
              <w:spacing w:after="0" w:line="240" w:lineRule="auto"/>
              <w:ind w:right="-142"/>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2020 году:</w:t>
            </w:r>
            <w:r w:rsidRPr="002E2AF8">
              <w:rPr>
                <w:rFonts w:ascii="Garamond" w:hAnsi="Garamond" w:cs="Garamond"/>
                <w:color w:val="000000"/>
                <w:sz w:val="24"/>
                <w:szCs w:val="24"/>
                <w:lang w:eastAsia="ru-RU"/>
              </w:rPr>
              <w:t xml:space="preserve"> автомобильный бензин с 12314 до 12752 рублей; дизельное топливо с 8541 до 8835 рублей; моторные масла с 5400 до 5616 рублей; прямогонный бензин с 13912 до 14720 рублей;</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2021 году:</w:t>
            </w:r>
            <w:r w:rsidRPr="002E2AF8">
              <w:rPr>
                <w:rFonts w:ascii="Garamond" w:hAnsi="Garamond" w:cs="Garamond"/>
                <w:color w:val="000000"/>
                <w:sz w:val="24"/>
                <w:szCs w:val="24"/>
                <w:lang w:eastAsia="ru-RU"/>
              </w:rPr>
              <w:t xml:space="preserve"> автомобильный бензин с 12752 до 13262 рублей; дизельное топливо с 8835 до 9188 рублей; моторные масла с 5616 до 5841 рублей; прямогонный бензин с 14720 до 15533 рублей;</w:t>
            </w:r>
          </w:p>
          <w:p w:rsidR="00AD6BF1" w:rsidRPr="002E2AF8" w:rsidRDefault="00AD6BF1" w:rsidP="002E2AF8">
            <w:pPr>
              <w:spacing w:after="0" w:line="240" w:lineRule="auto"/>
              <w:rPr>
                <w:rFonts w:ascii="Garamond" w:hAnsi="Garamond" w:cs="Garamond"/>
                <w:sz w:val="24"/>
                <w:szCs w:val="24"/>
                <w:lang w:eastAsia="ru-RU"/>
              </w:rPr>
            </w:pPr>
            <w:r w:rsidRPr="002E2AF8">
              <w:rPr>
                <w:rFonts w:ascii="Garamond" w:hAnsi="Garamond" w:cs="Garamond"/>
                <w:b/>
                <w:bCs/>
                <w:color w:val="000000"/>
                <w:sz w:val="24"/>
                <w:szCs w:val="24"/>
                <w:lang w:eastAsia="ru-RU"/>
              </w:rPr>
              <w:t>В 2022 году:</w:t>
            </w:r>
            <w:r w:rsidRPr="002E2AF8">
              <w:rPr>
                <w:rFonts w:ascii="Garamond" w:hAnsi="Garamond" w:cs="Garamond"/>
                <w:color w:val="000000"/>
                <w:sz w:val="24"/>
                <w:szCs w:val="24"/>
                <w:lang w:eastAsia="ru-RU"/>
              </w:rPr>
              <w:t xml:space="preserve"> автомобильный бензин с 13262 до 13793 рублей; дизельное топливо с 9188 до 9556 рублей; моторные масла с 5841 до 6075 рублей; прямогонный бензин с 15533 до 16345 рублей.</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52,0</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69,0</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76,0</w:t>
            </w:r>
          </w:p>
        </w:tc>
      </w:tr>
      <w:tr w:rsidR="00AD6BF1" w:rsidRPr="001030E8">
        <w:trPr>
          <w:trHeight w:val="289"/>
        </w:trPr>
        <w:tc>
          <w:tcPr>
            <w:tcW w:w="228"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2.</w:t>
            </w:r>
          </w:p>
        </w:tc>
        <w:tc>
          <w:tcPr>
            <w:tcW w:w="3260" w:type="pct"/>
          </w:tcPr>
          <w:p w:rsidR="00AD6BF1" w:rsidRPr="002E2AF8" w:rsidRDefault="00AD6BF1" w:rsidP="002E2AF8">
            <w:pPr>
              <w:spacing w:after="120" w:line="240" w:lineRule="auto"/>
              <w:ind w:right="-142"/>
              <w:rPr>
                <w:rFonts w:ascii="Garamond" w:hAnsi="Garamond" w:cs="Garamond"/>
                <w:b/>
                <w:bCs/>
                <w:sz w:val="24"/>
                <w:szCs w:val="24"/>
                <w:lang w:eastAsia="ru-RU"/>
              </w:rPr>
            </w:pPr>
            <w:r w:rsidRPr="002E2AF8">
              <w:rPr>
                <w:rFonts w:ascii="Garamond" w:hAnsi="Garamond" w:cs="Garamond"/>
                <w:b/>
                <w:bCs/>
                <w:sz w:val="24"/>
                <w:szCs w:val="24"/>
                <w:lang w:eastAsia="ru-RU"/>
              </w:rPr>
              <w:t>изменений бюджетного законодательства, всего:</w:t>
            </w:r>
          </w:p>
        </w:tc>
        <w:tc>
          <w:tcPr>
            <w:tcW w:w="480"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-1066,0</w:t>
            </w:r>
          </w:p>
        </w:tc>
        <w:tc>
          <w:tcPr>
            <w:tcW w:w="52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-3325,0</w:t>
            </w:r>
          </w:p>
        </w:tc>
        <w:tc>
          <w:tcPr>
            <w:tcW w:w="506" w:type="pct"/>
            <w:vAlign w:val="center"/>
          </w:tcPr>
          <w:p w:rsidR="00AD6BF1" w:rsidRPr="002E2AF8" w:rsidRDefault="00AD6BF1" w:rsidP="002E2AF8">
            <w:pPr>
              <w:spacing w:after="0" w:line="240" w:lineRule="auto"/>
              <w:jc w:val="center"/>
              <w:rPr>
                <w:rFonts w:ascii="Garamond" w:hAnsi="Garamond" w:cs="Garamond"/>
                <w:b/>
                <w:bCs/>
                <w:sz w:val="24"/>
                <w:szCs w:val="24"/>
                <w:lang w:eastAsia="ru-RU"/>
              </w:rPr>
            </w:pPr>
            <w:r w:rsidRPr="002E2AF8">
              <w:rPr>
                <w:rFonts w:ascii="Garamond" w:hAnsi="Garamond" w:cs="Garamond"/>
                <w:b/>
                <w:bCs/>
                <w:sz w:val="24"/>
                <w:szCs w:val="24"/>
                <w:lang w:eastAsia="ru-RU"/>
              </w:rPr>
              <w:t>-4467,0</w:t>
            </w:r>
          </w:p>
        </w:tc>
      </w:tr>
      <w:tr w:rsidR="00AD6BF1" w:rsidRPr="001030E8">
        <w:trPr>
          <w:trHeight w:val="281"/>
        </w:trPr>
        <w:tc>
          <w:tcPr>
            <w:tcW w:w="228"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p>
        </w:tc>
        <w:tc>
          <w:tcPr>
            <w:tcW w:w="3260" w:type="pct"/>
          </w:tcPr>
          <w:p w:rsidR="00AD6BF1" w:rsidRPr="002E2AF8" w:rsidRDefault="00AD6BF1" w:rsidP="002E2AF8">
            <w:pPr>
              <w:spacing w:after="120" w:line="240" w:lineRule="auto"/>
              <w:ind w:right="-142"/>
              <w:rPr>
                <w:rFonts w:ascii="Garamond" w:hAnsi="Garamond" w:cs="Garamond"/>
                <w:b/>
                <w:bCs/>
                <w:sz w:val="24"/>
                <w:szCs w:val="24"/>
                <w:lang w:eastAsia="ru-RU"/>
              </w:rPr>
            </w:pPr>
            <w:r w:rsidRPr="002E2AF8">
              <w:rPr>
                <w:rFonts w:ascii="Garamond" w:hAnsi="Garamond" w:cs="Garamond"/>
                <w:i/>
                <w:iCs/>
                <w:sz w:val="24"/>
                <w:szCs w:val="24"/>
                <w:lang w:eastAsia="ru-RU"/>
              </w:rPr>
              <w:t>в том числе:</w:t>
            </w:r>
          </w:p>
        </w:tc>
        <w:tc>
          <w:tcPr>
            <w:tcW w:w="480"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2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0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r>
      <w:tr w:rsidR="00AD6BF1" w:rsidRPr="001030E8">
        <w:trPr>
          <w:trHeight w:val="451"/>
        </w:trPr>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2.1</w:t>
            </w:r>
          </w:p>
        </w:tc>
        <w:tc>
          <w:tcPr>
            <w:tcW w:w="3260" w:type="pct"/>
          </w:tcPr>
          <w:p w:rsidR="00AD6BF1" w:rsidRPr="002E2AF8" w:rsidRDefault="00AD6BF1" w:rsidP="002E2AF8">
            <w:pPr>
              <w:spacing w:after="120" w:line="240" w:lineRule="auto"/>
              <w:ind w:right="-142"/>
              <w:rPr>
                <w:rFonts w:ascii="Garamond" w:hAnsi="Garamond" w:cs="Garamond"/>
                <w:b/>
                <w:bCs/>
                <w:sz w:val="24"/>
                <w:szCs w:val="24"/>
                <w:lang w:eastAsia="ru-RU"/>
              </w:rPr>
            </w:pPr>
            <w:r w:rsidRPr="002E2AF8">
              <w:rPr>
                <w:rFonts w:ascii="Garamond" w:hAnsi="Garamond" w:cs="Garamond"/>
                <w:b/>
                <w:bCs/>
                <w:sz w:val="24"/>
                <w:szCs w:val="24"/>
                <w:lang w:eastAsia="ru-RU"/>
              </w:rPr>
              <w:t>доходы от уплаты акцизов на нефтепродукты, всего</w:t>
            </w:r>
          </w:p>
        </w:tc>
        <w:tc>
          <w:tcPr>
            <w:tcW w:w="480"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150</w:t>
            </w:r>
          </w:p>
        </w:tc>
        <w:tc>
          <w:tcPr>
            <w:tcW w:w="526"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85</w:t>
            </w:r>
          </w:p>
        </w:tc>
        <w:tc>
          <w:tcPr>
            <w:tcW w:w="506"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76</w:t>
            </w:r>
          </w:p>
        </w:tc>
      </w:tr>
      <w:tr w:rsidR="00AD6BF1" w:rsidRPr="001030E8">
        <w:trPr>
          <w:trHeight w:val="224"/>
        </w:trPr>
        <w:tc>
          <w:tcPr>
            <w:tcW w:w="228"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p>
        </w:tc>
        <w:tc>
          <w:tcPr>
            <w:tcW w:w="3260" w:type="pct"/>
          </w:tcPr>
          <w:p w:rsidR="00AD6BF1" w:rsidRPr="002E2AF8" w:rsidRDefault="00AD6BF1" w:rsidP="002E2AF8">
            <w:pPr>
              <w:spacing w:after="120" w:line="240" w:lineRule="auto"/>
              <w:ind w:right="-142"/>
              <w:rPr>
                <w:rFonts w:ascii="Garamond" w:hAnsi="Garamond" w:cs="Garamond"/>
                <w:i/>
                <w:iCs/>
                <w:sz w:val="24"/>
                <w:szCs w:val="24"/>
                <w:lang w:val="en-US" w:eastAsia="ru-RU"/>
              </w:rPr>
            </w:pPr>
            <w:r w:rsidRPr="002E2AF8">
              <w:rPr>
                <w:rFonts w:ascii="Garamond" w:hAnsi="Garamond" w:cs="Garamond"/>
                <w:i/>
                <w:iCs/>
                <w:sz w:val="24"/>
                <w:szCs w:val="24"/>
                <w:lang w:eastAsia="ru-RU"/>
              </w:rPr>
              <w:t>в том числе</w:t>
            </w:r>
            <w:r w:rsidRPr="002E2AF8">
              <w:rPr>
                <w:rFonts w:ascii="Garamond" w:hAnsi="Garamond" w:cs="Garamond"/>
                <w:i/>
                <w:iCs/>
                <w:sz w:val="24"/>
                <w:szCs w:val="24"/>
                <w:lang w:val="en-US" w:eastAsia="ru-RU"/>
              </w:rPr>
              <w:t>:</w:t>
            </w:r>
          </w:p>
        </w:tc>
        <w:tc>
          <w:tcPr>
            <w:tcW w:w="480"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2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c>
          <w:tcPr>
            <w:tcW w:w="506" w:type="pct"/>
            <w:vAlign w:val="center"/>
          </w:tcPr>
          <w:p w:rsidR="00AD6BF1" w:rsidRPr="002E2AF8" w:rsidRDefault="00AD6BF1" w:rsidP="002E2AF8">
            <w:pPr>
              <w:spacing w:after="0" w:line="240" w:lineRule="auto"/>
              <w:jc w:val="center"/>
              <w:rPr>
                <w:rFonts w:ascii="Garamond" w:hAnsi="Garamond" w:cs="Garamond"/>
                <w:sz w:val="24"/>
                <w:szCs w:val="24"/>
                <w:lang w:eastAsia="ru-RU"/>
              </w:rPr>
            </w:pP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3260" w:type="pct"/>
          </w:tcPr>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color w:val="000000"/>
                <w:sz w:val="24"/>
                <w:szCs w:val="24"/>
                <w:lang w:eastAsia="ru-RU"/>
              </w:rPr>
              <w:t>Изменение норматива распределения акцизов на нефтепродукты между федеральным бюджетом и бюджетами субъектов РФ:</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2020 году</w:t>
            </w:r>
            <w:r w:rsidRPr="002E2AF8">
              <w:rPr>
                <w:rFonts w:ascii="Garamond" w:hAnsi="Garamond" w:cs="Garamond"/>
                <w:color w:val="000000"/>
                <w:sz w:val="24"/>
                <w:szCs w:val="24"/>
                <w:lang w:eastAsia="ru-RU"/>
              </w:rPr>
              <w:t xml:space="preserve"> с 58,1% до 66,6 %;  </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2021 году</w:t>
            </w:r>
            <w:r w:rsidRPr="002E2AF8">
              <w:rPr>
                <w:rFonts w:ascii="Garamond" w:hAnsi="Garamond" w:cs="Garamond"/>
                <w:color w:val="000000"/>
                <w:sz w:val="24"/>
                <w:szCs w:val="24"/>
                <w:lang w:eastAsia="ru-RU"/>
              </w:rPr>
              <w:t xml:space="preserve"> с 66,6% до 74,9 %;  </w:t>
            </w:r>
          </w:p>
          <w:p w:rsidR="00AD6BF1" w:rsidRPr="002E2AF8" w:rsidRDefault="00AD6BF1" w:rsidP="002E2AF8">
            <w:pPr>
              <w:spacing w:after="0" w:line="240" w:lineRule="auto"/>
              <w:rPr>
                <w:rFonts w:ascii="Garamond" w:hAnsi="Garamond" w:cs="Garamond"/>
                <w:sz w:val="24"/>
                <w:szCs w:val="24"/>
                <w:lang w:eastAsia="ru-RU"/>
              </w:rPr>
            </w:pPr>
            <w:r w:rsidRPr="002E2AF8">
              <w:rPr>
                <w:rFonts w:ascii="Garamond" w:hAnsi="Garamond" w:cs="Garamond"/>
                <w:b/>
                <w:bCs/>
                <w:color w:val="000000"/>
                <w:sz w:val="24"/>
                <w:szCs w:val="24"/>
                <w:lang w:eastAsia="ru-RU"/>
              </w:rPr>
              <w:t>В 2022 году</w:t>
            </w:r>
            <w:r w:rsidRPr="002E2AF8">
              <w:rPr>
                <w:rFonts w:ascii="Garamond" w:hAnsi="Garamond" w:cs="Garamond"/>
                <w:color w:val="000000"/>
                <w:sz w:val="24"/>
                <w:szCs w:val="24"/>
                <w:lang w:eastAsia="ru-RU"/>
              </w:rPr>
              <w:t xml:space="preserve"> с 74,9% до 83,3 %.              </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232</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222</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218</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3260" w:type="pct"/>
          </w:tcPr>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color w:val="000000"/>
                <w:sz w:val="24"/>
                <w:szCs w:val="24"/>
                <w:lang w:eastAsia="ru-RU"/>
              </w:rPr>
              <w:t>Изменение порядка зачисления акцизов на нефтепродукты</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-82</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-137</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-142</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2.2</w:t>
            </w:r>
          </w:p>
        </w:tc>
        <w:tc>
          <w:tcPr>
            <w:tcW w:w="3260" w:type="pct"/>
          </w:tcPr>
          <w:p w:rsidR="00AD6BF1" w:rsidRPr="002E2AF8" w:rsidRDefault="00AD6BF1" w:rsidP="002E2AF8">
            <w:pPr>
              <w:spacing w:after="120" w:line="240" w:lineRule="auto"/>
              <w:ind w:right="-142"/>
              <w:rPr>
                <w:rFonts w:ascii="Garamond" w:hAnsi="Garamond" w:cs="Garamond"/>
                <w:b/>
                <w:bCs/>
                <w:sz w:val="24"/>
                <w:szCs w:val="24"/>
                <w:lang w:eastAsia="ru-RU"/>
              </w:rPr>
            </w:pPr>
            <w:r w:rsidRPr="002E2AF8">
              <w:rPr>
                <w:rFonts w:ascii="Garamond" w:hAnsi="Garamond" w:cs="Garamond"/>
                <w:b/>
                <w:bCs/>
                <w:sz w:val="24"/>
                <w:szCs w:val="24"/>
                <w:lang w:eastAsia="ru-RU"/>
              </w:rPr>
              <w:t>Платежи  при пользовании природным ресурсами, всего</w:t>
            </w:r>
          </w:p>
        </w:tc>
        <w:tc>
          <w:tcPr>
            <w:tcW w:w="480"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27,0</w:t>
            </w:r>
          </w:p>
        </w:tc>
        <w:tc>
          <w:tcPr>
            <w:tcW w:w="526"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27,0</w:t>
            </w:r>
          </w:p>
        </w:tc>
        <w:tc>
          <w:tcPr>
            <w:tcW w:w="506" w:type="pct"/>
          </w:tcPr>
          <w:p w:rsidR="00AD6BF1" w:rsidRPr="002E2AF8" w:rsidRDefault="00AD6BF1" w:rsidP="002E2AF8">
            <w:pPr>
              <w:spacing w:after="120" w:line="240" w:lineRule="auto"/>
              <w:ind w:right="-142"/>
              <w:jc w:val="center"/>
              <w:rPr>
                <w:rFonts w:ascii="Garamond" w:hAnsi="Garamond" w:cs="Garamond"/>
                <w:b/>
                <w:bCs/>
                <w:sz w:val="24"/>
                <w:szCs w:val="24"/>
                <w:lang w:eastAsia="ru-RU"/>
              </w:rPr>
            </w:pPr>
            <w:r w:rsidRPr="002E2AF8">
              <w:rPr>
                <w:rFonts w:ascii="Garamond" w:hAnsi="Garamond" w:cs="Garamond"/>
                <w:b/>
                <w:bCs/>
                <w:sz w:val="24"/>
                <w:szCs w:val="24"/>
                <w:lang w:eastAsia="ru-RU"/>
              </w:rPr>
              <w:t>27,0</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3260" w:type="pct"/>
          </w:tcPr>
          <w:p w:rsidR="00AD6BF1" w:rsidRPr="002E2AF8" w:rsidRDefault="00AD6BF1" w:rsidP="002E2AF8">
            <w:pPr>
              <w:spacing w:after="120" w:line="240" w:lineRule="auto"/>
              <w:ind w:right="-142"/>
              <w:rPr>
                <w:rFonts w:ascii="Garamond" w:hAnsi="Garamond" w:cs="Garamond"/>
                <w:i/>
                <w:iCs/>
                <w:sz w:val="24"/>
                <w:szCs w:val="24"/>
                <w:lang w:eastAsia="ru-RU"/>
              </w:rPr>
            </w:pPr>
            <w:r w:rsidRPr="002E2AF8">
              <w:rPr>
                <w:rFonts w:ascii="Garamond" w:hAnsi="Garamond" w:cs="Garamond"/>
                <w:i/>
                <w:iCs/>
                <w:sz w:val="24"/>
                <w:szCs w:val="24"/>
                <w:lang w:eastAsia="ru-RU"/>
              </w:rPr>
              <w:t>В том числе:</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3260" w:type="pct"/>
          </w:tcPr>
          <w:p w:rsidR="00AD6BF1" w:rsidRPr="002E2AF8" w:rsidRDefault="00AD6BF1" w:rsidP="002E2AF8">
            <w:pPr>
              <w:autoSpaceDE w:val="0"/>
              <w:autoSpaceDN w:val="0"/>
              <w:adjustRightInd w:val="0"/>
              <w:spacing w:after="0" w:line="240" w:lineRule="auto"/>
              <w:jc w:val="both"/>
              <w:rPr>
                <w:rFonts w:ascii="Garamond" w:hAnsi="Garamond" w:cs="Garamond"/>
                <w:b/>
                <w:bCs/>
                <w:sz w:val="24"/>
                <w:szCs w:val="24"/>
              </w:rPr>
            </w:pPr>
            <w:r w:rsidRPr="002E2AF8">
              <w:rPr>
                <w:rFonts w:ascii="Garamond" w:hAnsi="Garamond" w:cs="Garamond"/>
                <w:color w:val="000000"/>
                <w:sz w:val="24"/>
                <w:szCs w:val="24"/>
                <w:lang w:eastAsia="ru-RU"/>
              </w:rPr>
              <w:t xml:space="preserve">Изменение норматива распределения </w:t>
            </w:r>
            <w:r w:rsidRPr="002E2AF8">
              <w:rPr>
                <w:rFonts w:ascii="Garamond" w:hAnsi="Garamond" w:cs="Garamond"/>
                <w:b/>
                <w:bCs/>
                <w:sz w:val="24"/>
                <w:szCs w:val="24"/>
              </w:rPr>
              <w:t xml:space="preserve">платы  за негативное воздействие на окружающую среду </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color w:val="000000"/>
                <w:sz w:val="24"/>
                <w:szCs w:val="24"/>
                <w:lang w:eastAsia="ru-RU"/>
              </w:rPr>
              <w:t xml:space="preserve"> между областным бюджетом и местным бюджетом :</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2020 году</w:t>
            </w:r>
            <w:r w:rsidRPr="002E2AF8">
              <w:rPr>
                <w:rFonts w:ascii="Garamond" w:hAnsi="Garamond" w:cs="Garamond"/>
                <w:color w:val="000000"/>
                <w:sz w:val="24"/>
                <w:szCs w:val="24"/>
                <w:lang w:eastAsia="ru-RU"/>
              </w:rPr>
              <w:t xml:space="preserve"> с 55% до 60 %;  </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2021 году</w:t>
            </w:r>
            <w:r w:rsidRPr="002E2AF8">
              <w:rPr>
                <w:rFonts w:ascii="Garamond" w:hAnsi="Garamond" w:cs="Garamond"/>
                <w:color w:val="000000"/>
                <w:sz w:val="24"/>
                <w:szCs w:val="24"/>
                <w:lang w:eastAsia="ru-RU"/>
              </w:rPr>
              <w:t xml:space="preserve"> с 55% до 60%;  </w:t>
            </w:r>
          </w:p>
          <w:p w:rsidR="00AD6BF1" w:rsidRPr="002E2AF8" w:rsidRDefault="00AD6BF1" w:rsidP="002E2AF8">
            <w:pPr>
              <w:spacing w:after="0" w:line="240" w:lineRule="auto"/>
              <w:rPr>
                <w:rFonts w:ascii="Garamond" w:hAnsi="Garamond" w:cs="Garamond"/>
                <w:color w:val="000000"/>
                <w:sz w:val="24"/>
                <w:szCs w:val="24"/>
                <w:lang w:eastAsia="ru-RU"/>
              </w:rPr>
            </w:pPr>
            <w:r w:rsidRPr="002E2AF8">
              <w:rPr>
                <w:rFonts w:ascii="Garamond" w:hAnsi="Garamond" w:cs="Garamond"/>
                <w:b/>
                <w:bCs/>
                <w:color w:val="000000"/>
                <w:sz w:val="24"/>
                <w:szCs w:val="24"/>
                <w:lang w:eastAsia="ru-RU"/>
              </w:rPr>
              <w:t>В 2022 году</w:t>
            </w:r>
            <w:r w:rsidRPr="002E2AF8">
              <w:rPr>
                <w:rFonts w:ascii="Garamond" w:hAnsi="Garamond" w:cs="Garamond"/>
                <w:color w:val="000000"/>
                <w:sz w:val="24"/>
                <w:szCs w:val="24"/>
                <w:lang w:eastAsia="ru-RU"/>
              </w:rPr>
              <w:t xml:space="preserve"> с 55% до 60%.              </w:t>
            </w:r>
          </w:p>
          <w:p w:rsidR="00AD6BF1" w:rsidRPr="002E2AF8" w:rsidRDefault="00AD6BF1" w:rsidP="002E2AF8">
            <w:pPr>
              <w:spacing w:after="120" w:line="240" w:lineRule="auto"/>
              <w:ind w:right="-142"/>
              <w:rPr>
                <w:rFonts w:ascii="Garamond" w:hAnsi="Garamond" w:cs="Garamond"/>
                <w:i/>
                <w:iCs/>
                <w:sz w:val="24"/>
                <w:szCs w:val="24"/>
                <w:lang w:eastAsia="ru-RU"/>
              </w:rPr>
            </w:pP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27,0</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27,0</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p>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27,0</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2.3</w:t>
            </w:r>
          </w:p>
        </w:tc>
        <w:tc>
          <w:tcPr>
            <w:tcW w:w="3260" w:type="pct"/>
          </w:tcPr>
          <w:p w:rsidR="00AD6BF1" w:rsidRPr="002E2AF8" w:rsidRDefault="00AD6BF1" w:rsidP="002E2AF8">
            <w:pPr>
              <w:autoSpaceDE w:val="0"/>
              <w:autoSpaceDN w:val="0"/>
              <w:adjustRightInd w:val="0"/>
              <w:spacing w:after="0" w:line="240" w:lineRule="auto"/>
              <w:jc w:val="both"/>
              <w:rPr>
                <w:rFonts w:ascii="Garamond" w:hAnsi="Garamond" w:cs="Garamond"/>
                <w:color w:val="000000"/>
                <w:sz w:val="24"/>
                <w:szCs w:val="24"/>
                <w:lang w:eastAsia="ru-RU"/>
              </w:rPr>
            </w:pPr>
            <w:r w:rsidRPr="002E2AF8">
              <w:rPr>
                <w:rFonts w:ascii="Garamond" w:hAnsi="Garamond" w:cs="Garamond"/>
                <w:color w:val="000000"/>
                <w:sz w:val="24"/>
                <w:szCs w:val="24"/>
                <w:lang w:eastAsia="ru-RU"/>
              </w:rPr>
              <w:t>Отмена единого налога на вмененный доход  с 01.01.2021г</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-2182,0</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-3301,0</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2.4</w:t>
            </w:r>
          </w:p>
        </w:tc>
        <w:tc>
          <w:tcPr>
            <w:tcW w:w="3260" w:type="pct"/>
          </w:tcPr>
          <w:p w:rsidR="00AD6BF1" w:rsidRPr="002E2AF8" w:rsidRDefault="00AD6BF1" w:rsidP="002E2AF8">
            <w:pPr>
              <w:autoSpaceDE w:val="0"/>
              <w:autoSpaceDN w:val="0"/>
              <w:adjustRightInd w:val="0"/>
              <w:spacing w:after="0" w:line="240" w:lineRule="auto"/>
              <w:jc w:val="both"/>
              <w:rPr>
                <w:rFonts w:ascii="Garamond" w:hAnsi="Garamond" w:cs="Garamond"/>
                <w:color w:val="000000"/>
                <w:sz w:val="24"/>
                <w:szCs w:val="24"/>
                <w:lang w:eastAsia="ru-RU"/>
              </w:rPr>
            </w:pPr>
            <w:r w:rsidRPr="002E2AF8">
              <w:rPr>
                <w:rFonts w:ascii="Garamond" w:hAnsi="Garamond" w:cs="Garamond"/>
                <w:color w:val="000000"/>
                <w:sz w:val="24"/>
                <w:szCs w:val="24"/>
                <w:lang w:eastAsia="ru-RU"/>
              </w:rPr>
              <w:t>Изменение законодательства по штрафам( ст.46 БК)</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-938,0</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-938,0</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-938,0</w:t>
            </w:r>
          </w:p>
        </w:tc>
      </w:tr>
      <w:tr w:rsidR="00AD6BF1" w:rsidRPr="001030E8">
        <w:tc>
          <w:tcPr>
            <w:tcW w:w="228"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2.5</w:t>
            </w:r>
          </w:p>
        </w:tc>
        <w:tc>
          <w:tcPr>
            <w:tcW w:w="3260" w:type="pct"/>
          </w:tcPr>
          <w:p w:rsidR="00AD6BF1" w:rsidRPr="002E2AF8" w:rsidRDefault="00AD6BF1" w:rsidP="002E2AF8">
            <w:pPr>
              <w:autoSpaceDE w:val="0"/>
              <w:autoSpaceDN w:val="0"/>
              <w:adjustRightInd w:val="0"/>
              <w:spacing w:after="0" w:line="240" w:lineRule="auto"/>
              <w:jc w:val="both"/>
              <w:rPr>
                <w:rFonts w:ascii="Garamond" w:hAnsi="Garamond" w:cs="Garamond"/>
                <w:color w:val="000000"/>
                <w:sz w:val="24"/>
                <w:szCs w:val="24"/>
                <w:lang w:eastAsia="ru-RU"/>
              </w:rPr>
            </w:pPr>
            <w:r w:rsidRPr="002E2AF8">
              <w:rPr>
                <w:rFonts w:ascii="Garamond" w:hAnsi="Garamond" w:cs="Garamond"/>
                <w:color w:val="000000"/>
                <w:sz w:val="24"/>
                <w:szCs w:val="24"/>
                <w:lang w:eastAsia="ru-RU"/>
              </w:rPr>
              <w:t>Изменение норматива по НДФЛ ( патент) с 44% до 15%</w:t>
            </w:r>
          </w:p>
        </w:tc>
        <w:tc>
          <w:tcPr>
            <w:tcW w:w="480"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-305,0</w:t>
            </w:r>
          </w:p>
        </w:tc>
        <w:tc>
          <w:tcPr>
            <w:tcW w:w="52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-317,0</w:t>
            </w:r>
          </w:p>
        </w:tc>
        <w:tc>
          <w:tcPr>
            <w:tcW w:w="506" w:type="pct"/>
          </w:tcPr>
          <w:p w:rsidR="00AD6BF1" w:rsidRPr="002E2AF8" w:rsidRDefault="00AD6BF1" w:rsidP="002E2AF8">
            <w:pPr>
              <w:spacing w:after="120" w:line="240" w:lineRule="auto"/>
              <w:ind w:right="-142"/>
              <w:jc w:val="center"/>
              <w:rPr>
                <w:rFonts w:ascii="Garamond" w:hAnsi="Garamond" w:cs="Garamond"/>
                <w:sz w:val="24"/>
                <w:szCs w:val="24"/>
                <w:lang w:eastAsia="ru-RU"/>
              </w:rPr>
            </w:pPr>
            <w:r w:rsidRPr="002E2AF8">
              <w:rPr>
                <w:rFonts w:ascii="Garamond" w:hAnsi="Garamond" w:cs="Garamond"/>
                <w:sz w:val="24"/>
                <w:szCs w:val="24"/>
                <w:lang w:eastAsia="ru-RU"/>
              </w:rPr>
              <w:t>-331,0</w:t>
            </w:r>
          </w:p>
        </w:tc>
      </w:tr>
    </w:tbl>
    <w:p w:rsidR="00AD6BF1" w:rsidRPr="002E2AF8" w:rsidRDefault="00AD6BF1" w:rsidP="002E2AF8">
      <w:pPr>
        <w:spacing w:after="0" w:line="240" w:lineRule="auto"/>
        <w:rPr>
          <w:rFonts w:ascii="Garamond" w:hAnsi="Garamond" w:cs="Garamond"/>
          <w:sz w:val="24"/>
          <w:szCs w:val="24"/>
          <w:lang w:eastAsia="ru-RU"/>
        </w:rPr>
      </w:pPr>
    </w:p>
    <w:p w:rsidR="00AD6BF1" w:rsidRPr="00A934AF" w:rsidRDefault="00AD6BF1" w:rsidP="00A934AF">
      <w:pPr>
        <w:tabs>
          <w:tab w:val="left" w:pos="8820"/>
        </w:tabs>
        <w:spacing w:after="0" w:line="240" w:lineRule="auto"/>
        <w:ind w:firstLine="709"/>
        <w:jc w:val="both"/>
        <w:rPr>
          <w:rFonts w:ascii="Times New Roman" w:hAnsi="Times New Roman" w:cs="Times New Roman"/>
          <w:sz w:val="28"/>
          <w:szCs w:val="28"/>
          <w:lang w:eastAsia="ru-RU"/>
        </w:rPr>
      </w:pPr>
    </w:p>
    <w:p w:rsidR="00AD6BF1" w:rsidRPr="00A934AF" w:rsidRDefault="00AD6BF1" w:rsidP="00A934AF">
      <w:pPr>
        <w:tabs>
          <w:tab w:val="left" w:pos="8820"/>
        </w:tabs>
        <w:spacing w:after="0" w:line="240" w:lineRule="auto"/>
        <w:ind w:firstLine="709"/>
        <w:jc w:val="both"/>
        <w:rPr>
          <w:rFonts w:ascii="Times New Roman" w:hAnsi="Times New Roman" w:cs="Times New Roman"/>
          <w:sz w:val="28"/>
          <w:szCs w:val="28"/>
          <w:lang w:eastAsia="ru-RU"/>
        </w:rPr>
      </w:pPr>
    </w:p>
    <w:p w:rsidR="00AD6BF1" w:rsidRPr="009E2FBA" w:rsidRDefault="00AD6BF1" w:rsidP="00A934AF">
      <w:pPr>
        <w:widowControl w:val="0"/>
        <w:tabs>
          <w:tab w:val="left" w:pos="451"/>
        </w:tabs>
        <w:autoSpaceDE w:val="0"/>
        <w:autoSpaceDN w:val="0"/>
        <w:spacing w:before="80" w:after="0" w:line="240" w:lineRule="auto"/>
        <w:ind w:left="284"/>
        <w:jc w:val="right"/>
        <w:outlineLvl w:val="0"/>
        <w:rPr>
          <w:rFonts w:ascii="Times New Roman" w:hAnsi="Times New Roman" w:cs="Times New Roman"/>
          <w:b/>
          <w:bCs/>
          <w:caps/>
          <w:sz w:val="28"/>
          <w:szCs w:val="28"/>
        </w:rPr>
      </w:pPr>
      <w:bookmarkStart w:id="11" w:name="_TOC_250004"/>
      <w:r>
        <w:rPr>
          <w:rFonts w:ascii="Times New Roman" w:hAnsi="Times New Roman" w:cs="Times New Roman"/>
          <w:b/>
          <w:bCs/>
          <w:i/>
          <w:iCs/>
          <w:caps/>
          <w:sz w:val="28"/>
          <w:szCs w:val="28"/>
        </w:rPr>
        <w:t>9</w:t>
      </w:r>
      <w:r w:rsidRPr="009E2FBA">
        <w:rPr>
          <w:rFonts w:ascii="Times New Roman" w:hAnsi="Times New Roman" w:cs="Times New Roman"/>
          <w:b/>
          <w:bCs/>
          <w:i/>
          <w:iCs/>
          <w:caps/>
          <w:sz w:val="28"/>
          <w:szCs w:val="28"/>
        </w:rPr>
        <w:t>.</w:t>
      </w:r>
      <w:r w:rsidRPr="009E2FBA">
        <w:rPr>
          <w:rFonts w:ascii="Times New Roman" w:hAnsi="Times New Roman" w:cs="Times New Roman"/>
          <w:b/>
          <w:bCs/>
          <w:caps/>
          <w:sz w:val="28"/>
          <w:szCs w:val="28"/>
        </w:rPr>
        <w:t xml:space="preserve">Реализация«майских»указовПрезидентаРоссиивчастиповышения </w:t>
      </w:r>
      <w:bookmarkEnd w:id="11"/>
    </w:p>
    <w:p w:rsidR="00AD6BF1" w:rsidRPr="009E2FBA" w:rsidRDefault="00AD6BF1" w:rsidP="00A934AF">
      <w:pPr>
        <w:widowControl w:val="0"/>
        <w:tabs>
          <w:tab w:val="left" w:pos="451"/>
        </w:tabs>
        <w:autoSpaceDE w:val="0"/>
        <w:autoSpaceDN w:val="0"/>
        <w:spacing w:before="80" w:after="0" w:line="240" w:lineRule="auto"/>
        <w:ind w:left="902"/>
        <w:outlineLvl w:val="0"/>
        <w:rPr>
          <w:rFonts w:ascii="Times New Roman" w:hAnsi="Times New Roman" w:cs="Times New Roman"/>
          <w:b/>
          <w:bCs/>
          <w:caps/>
          <w:sz w:val="28"/>
          <w:szCs w:val="28"/>
        </w:rPr>
      </w:pPr>
      <w:r w:rsidRPr="009E2FBA">
        <w:rPr>
          <w:rFonts w:ascii="Times New Roman" w:hAnsi="Times New Roman" w:cs="Times New Roman"/>
          <w:b/>
          <w:bCs/>
          <w:caps/>
          <w:sz w:val="28"/>
          <w:szCs w:val="28"/>
        </w:rPr>
        <w:t xml:space="preserve">                                          оплаты   труда</w:t>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r w:rsidRPr="00A934AF">
        <w:rPr>
          <w:rFonts w:ascii="CIDFont+F1" w:hAnsi="CIDFont+F1" w:cs="CIDFont+F1"/>
          <w:color w:val="000000"/>
          <w:sz w:val="28"/>
          <w:szCs w:val="28"/>
        </w:rPr>
        <w:t>Указом Президента России от 7 мая 2012 года № 597 «О мероприятиях по реализации государственной социальной политики» предусмотрено</w:t>
      </w:r>
      <w:r w:rsidRPr="00A934AF">
        <w:rPr>
          <w:rFonts w:ascii="CIDFont+F1" w:hAnsi="CIDFont+F1" w:cs="CIDFont+F1"/>
          <w:color w:val="000000"/>
          <w:sz w:val="28"/>
          <w:szCs w:val="28"/>
        </w:rPr>
        <w:br/>
        <w:t>повышение оплаты труда отдельных категорий работников бюджетной сферы до следующих величин:</w:t>
      </w:r>
      <w:r w:rsidRPr="00A934AF">
        <w:rPr>
          <w:rFonts w:ascii="CIDFont+F1" w:hAnsi="CIDFont+F1" w:cs="CIDFont+F1"/>
          <w:color w:val="000000"/>
          <w:sz w:val="28"/>
          <w:szCs w:val="28"/>
        </w:rPr>
        <w:br/>
        <w:t>педагогических работников образовательных учреждений общего образования – до среднемесячного дохода от трудовой деятельности;</w:t>
      </w:r>
      <w:r w:rsidRPr="00A934AF">
        <w:rPr>
          <w:rFonts w:ascii="CIDFont+F1" w:hAnsi="CIDFont+F1" w:cs="CIDFont+F1"/>
          <w:color w:val="000000"/>
          <w:sz w:val="28"/>
          <w:szCs w:val="28"/>
        </w:rPr>
        <w:br/>
        <w:t>педагогических работников дошкольных образовательных учреждений – до средней заработной платы в сфере общего образования в регионе;</w:t>
      </w:r>
      <w:r w:rsidRPr="00A934AF">
        <w:rPr>
          <w:rFonts w:ascii="CIDFont+F1" w:hAnsi="CIDFont+F1" w:cs="CIDFont+F1"/>
          <w:color w:val="000000"/>
          <w:sz w:val="28"/>
          <w:szCs w:val="28"/>
        </w:rPr>
        <w:br/>
        <w:t xml:space="preserve"> работников  учреждений культуры до среднемесячного дохода от трудовой деятельности.</w:t>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9E2FBA" w:rsidRDefault="00AD6BF1" w:rsidP="00A934AF">
      <w:pPr>
        <w:widowControl w:val="0"/>
        <w:autoSpaceDE w:val="0"/>
        <w:autoSpaceDN w:val="0"/>
        <w:spacing w:after="0" w:line="240" w:lineRule="auto"/>
        <w:rPr>
          <w:rFonts w:ascii="Times New Roman" w:hAnsi="Times New Roman" w:cs="Times New Roman"/>
          <w:b/>
          <w:bCs/>
          <w:i/>
          <w:iCs/>
          <w:sz w:val="28"/>
          <w:szCs w:val="28"/>
        </w:rPr>
      </w:pPr>
      <w:r w:rsidRPr="009E2FBA">
        <w:rPr>
          <w:rFonts w:ascii="Times New Roman" w:hAnsi="Times New Roman" w:cs="Times New Roman"/>
          <w:b/>
          <w:bCs/>
          <w:i/>
          <w:iCs/>
          <w:sz w:val="28"/>
          <w:szCs w:val="28"/>
        </w:rPr>
        <w:t>Средняя заработная плата в части  реализации  «майских» указов  Президен-та      России   на территории  Брасовского  района за 2019 год</w:t>
      </w:r>
    </w:p>
    <w:p w:rsidR="00AD6BF1" w:rsidRPr="00A934AF" w:rsidRDefault="00AD6BF1" w:rsidP="00A934AF">
      <w:pPr>
        <w:widowControl w:val="0"/>
        <w:autoSpaceDE w:val="0"/>
        <w:autoSpaceDN w:val="0"/>
        <w:spacing w:after="0" w:line="240" w:lineRule="auto"/>
        <w:rPr>
          <w:rFonts w:ascii="Times New Roman" w:hAnsi="Times New Roman" w:cs="Times New Roman"/>
          <w:i/>
          <w:iCs/>
          <w:sz w:val="28"/>
          <w:szCs w:val="28"/>
        </w:rPr>
      </w:pPr>
    </w:p>
    <w:p w:rsidR="00AD6BF1" w:rsidRPr="00A934AF" w:rsidRDefault="00AD6BF1" w:rsidP="00A934AF">
      <w:pPr>
        <w:widowControl w:val="0"/>
        <w:autoSpaceDE w:val="0"/>
        <w:autoSpaceDN w:val="0"/>
        <w:spacing w:after="0" w:line="240" w:lineRule="auto"/>
        <w:jc w:val="center"/>
        <w:rPr>
          <w:rFonts w:ascii="Times New Roman" w:hAnsi="Times New Roman" w:cs="Times New Roman"/>
          <w:sz w:val="24"/>
          <w:szCs w:val="24"/>
        </w:rPr>
      </w:pPr>
      <w:r w:rsidRPr="00A934AF">
        <w:rPr>
          <w:rFonts w:ascii="Times New Roman" w:hAnsi="Times New Roman" w:cs="Times New Roman"/>
          <w:sz w:val="24"/>
          <w:szCs w:val="24"/>
        </w:rPr>
        <w:t xml:space="preserve">                                                                           (в рублях)</w:t>
      </w:r>
    </w:p>
    <w:p w:rsidR="00AD6BF1" w:rsidRPr="00A934AF" w:rsidRDefault="00AD6BF1" w:rsidP="00A934AF">
      <w:pPr>
        <w:widowControl w:val="0"/>
        <w:autoSpaceDE w:val="0"/>
        <w:autoSpaceDN w:val="0"/>
        <w:spacing w:after="0" w:line="240" w:lineRule="auto"/>
        <w:jc w:val="center"/>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30"/>
        <w:gridCol w:w="1584"/>
        <w:gridCol w:w="1458"/>
        <w:gridCol w:w="1656"/>
      </w:tblGrid>
      <w:tr w:rsidR="00AD6BF1" w:rsidRPr="001030E8">
        <w:trPr>
          <w:trHeight w:val="576"/>
        </w:trPr>
        <w:tc>
          <w:tcPr>
            <w:tcW w:w="4230" w:type="dxa"/>
          </w:tcPr>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p>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r w:rsidRPr="00A934AF">
              <w:rPr>
                <w:rFonts w:ascii="Times New Roman" w:hAnsi="Times New Roman" w:cs="Times New Roman"/>
                <w:sz w:val="28"/>
                <w:szCs w:val="28"/>
              </w:rPr>
              <w:t xml:space="preserve">    Категории персонала</w:t>
            </w:r>
          </w:p>
        </w:tc>
        <w:tc>
          <w:tcPr>
            <w:tcW w:w="1584" w:type="dxa"/>
          </w:tcPr>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2017год</w:t>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tc>
        <w:tc>
          <w:tcPr>
            <w:tcW w:w="1458" w:type="dxa"/>
          </w:tcPr>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2018</w:t>
            </w:r>
            <w:r w:rsidRPr="00A934AF">
              <w:rPr>
                <w:rFonts w:ascii="Times New Roman" w:hAnsi="Times New Roman" w:cs="Times New Roman"/>
                <w:sz w:val="20"/>
                <w:szCs w:val="20"/>
              </w:rPr>
              <w:t>год</w:t>
            </w:r>
          </w:p>
        </w:tc>
        <w:tc>
          <w:tcPr>
            <w:tcW w:w="1656" w:type="dxa"/>
          </w:tcPr>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r w:rsidRPr="00A934AF">
              <w:rPr>
                <w:rFonts w:ascii="Times New Roman" w:hAnsi="Times New Roman" w:cs="Times New Roman"/>
                <w:sz w:val="20"/>
                <w:szCs w:val="20"/>
              </w:rPr>
              <w:t>На 1 ноября</w:t>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2019</w:t>
            </w:r>
            <w:r w:rsidRPr="00A934AF">
              <w:rPr>
                <w:rFonts w:ascii="Times New Roman" w:hAnsi="Times New Roman" w:cs="Times New Roman"/>
                <w:sz w:val="20"/>
                <w:szCs w:val="20"/>
              </w:rPr>
              <w:t>года</w:t>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tc>
      </w:tr>
      <w:tr w:rsidR="00AD6BF1" w:rsidRPr="001030E8">
        <w:trPr>
          <w:trHeight w:val="576"/>
        </w:trPr>
        <w:tc>
          <w:tcPr>
            <w:tcW w:w="4230" w:type="dxa"/>
          </w:tcPr>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r w:rsidRPr="00A934AF">
              <w:rPr>
                <w:rFonts w:ascii="Times New Roman" w:hAnsi="Times New Roman" w:cs="Times New Roman"/>
                <w:sz w:val="28"/>
                <w:szCs w:val="28"/>
              </w:rPr>
              <w:t>Педработники школ</w:t>
            </w:r>
          </w:p>
        </w:tc>
        <w:tc>
          <w:tcPr>
            <w:tcW w:w="1584"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19917,2</w:t>
            </w:r>
          </w:p>
        </w:tc>
        <w:tc>
          <w:tcPr>
            <w:tcW w:w="1458"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21377,4</w:t>
            </w:r>
          </w:p>
        </w:tc>
        <w:tc>
          <w:tcPr>
            <w:tcW w:w="1656"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22273,4</w:t>
            </w:r>
          </w:p>
        </w:tc>
      </w:tr>
      <w:tr w:rsidR="00AD6BF1" w:rsidRPr="001030E8">
        <w:trPr>
          <w:trHeight w:val="576"/>
        </w:trPr>
        <w:tc>
          <w:tcPr>
            <w:tcW w:w="4230" w:type="dxa"/>
          </w:tcPr>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r w:rsidRPr="00A934AF">
              <w:rPr>
                <w:rFonts w:ascii="Times New Roman" w:hAnsi="Times New Roman" w:cs="Times New Roman"/>
                <w:sz w:val="28"/>
                <w:szCs w:val="28"/>
              </w:rPr>
              <w:t>Педработники детских садов</w:t>
            </w:r>
          </w:p>
        </w:tc>
        <w:tc>
          <w:tcPr>
            <w:tcW w:w="1584"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18651,1</w:t>
            </w:r>
          </w:p>
        </w:tc>
        <w:tc>
          <w:tcPr>
            <w:tcW w:w="1458"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20196,0</w:t>
            </w:r>
          </w:p>
        </w:tc>
        <w:tc>
          <w:tcPr>
            <w:tcW w:w="1656"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20878,0</w:t>
            </w:r>
          </w:p>
        </w:tc>
      </w:tr>
      <w:tr w:rsidR="00AD6BF1" w:rsidRPr="001030E8">
        <w:trPr>
          <w:trHeight w:val="576"/>
        </w:trPr>
        <w:tc>
          <w:tcPr>
            <w:tcW w:w="4230" w:type="dxa"/>
          </w:tcPr>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r w:rsidRPr="00A934AF">
              <w:rPr>
                <w:rFonts w:ascii="Times New Roman" w:hAnsi="Times New Roman" w:cs="Times New Roman"/>
                <w:sz w:val="28"/>
                <w:szCs w:val="28"/>
              </w:rPr>
              <w:t>Педработники дополнительного образования</w:t>
            </w:r>
          </w:p>
        </w:tc>
        <w:tc>
          <w:tcPr>
            <w:tcW w:w="1584"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19664,2</w:t>
            </w:r>
          </w:p>
        </w:tc>
        <w:tc>
          <w:tcPr>
            <w:tcW w:w="1458"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22644,1</w:t>
            </w:r>
          </w:p>
        </w:tc>
        <w:tc>
          <w:tcPr>
            <w:tcW w:w="1656"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24044,8</w:t>
            </w:r>
          </w:p>
        </w:tc>
      </w:tr>
      <w:tr w:rsidR="00AD6BF1" w:rsidRPr="001030E8">
        <w:trPr>
          <w:trHeight w:val="576"/>
        </w:trPr>
        <w:tc>
          <w:tcPr>
            <w:tcW w:w="4230" w:type="dxa"/>
          </w:tcPr>
          <w:p w:rsidR="00AD6BF1" w:rsidRPr="00A934AF" w:rsidRDefault="00AD6BF1" w:rsidP="00A934AF">
            <w:pPr>
              <w:widowControl w:val="0"/>
              <w:autoSpaceDE w:val="0"/>
              <w:autoSpaceDN w:val="0"/>
              <w:spacing w:after="0" w:line="240" w:lineRule="auto"/>
              <w:rPr>
                <w:rFonts w:ascii="Times New Roman" w:hAnsi="Times New Roman" w:cs="Times New Roman"/>
                <w:sz w:val="28"/>
                <w:szCs w:val="28"/>
              </w:rPr>
            </w:pPr>
            <w:r w:rsidRPr="00A934AF">
              <w:rPr>
                <w:rFonts w:ascii="Times New Roman" w:hAnsi="Times New Roman" w:cs="Times New Roman"/>
                <w:sz w:val="28"/>
                <w:szCs w:val="28"/>
              </w:rPr>
              <w:t>Работники учреждений культуры</w:t>
            </w:r>
          </w:p>
        </w:tc>
        <w:tc>
          <w:tcPr>
            <w:tcW w:w="1584"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16324,3</w:t>
            </w:r>
          </w:p>
        </w:tc>
        <w:tc>
          <w:tcPr>
            <w:tcW w:w="1458"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19775,0</w:t>
            </w:r>
          </w:p>
        </w:tc>
        <w:tc>
          <w:tcPr>
            <w:tcW w:w="1656" w:type="dxa"/>
          </w:tcPr>
          <w:p w:rsidR="00AD6BF1" w:rsidRPr="00A934AF" w:rsidRDefault="00AD6BF1" w:rsidP="00A934AF">
            <w:pPr>
              <w:widowControl w:val="0"/>
              <w:autoSpaceDE w:val="0"/>
              <w:autoSpaceDN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21258,0</w:t>
            </w:r>
          </w:p>
        </w:tc>
      </w:tr>
    </w:tbl>
    <w:p w:rsidR="00AD6BF1" w:rsidRPr="00A934AF" w:rsidRDefault="00AD6BF1" w:rsidP="002E2AF8">
      <w:pPr>
        <w:widowControl w:val="0"/>
        <w:tabs>
          <w:tab w:val="left" w:pos="8720"/>
        </w:tabs>
        <w:autoSpaceDE w:val="0"/>
        <w:autoSpaceDN w:val="0"/>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A934AF" w:rsidRDefault="00AD6BF1" w:rsidP="00A934AF">
      <w:pPr>
        <w:widowControl w:val="0"/>
        <w:autoSpaceDE w:val="0"/>
        <w:autoSpaceDN w:val="0"/>
        <w:spacing w:after="0" w:line="240" w:lineRule="auto"/>
        <w:rPr>
          <w:rFonts w:ascii="Times New Roman" w:hAnsi="Times New Roman" w:cs="Times New Roman"/>
          <w:sz w:val="20"/>
          <w:szCs w:val="20"/>
        </w:rPr>
      </w:pPr>
    </w:p>
    <w:p w:rsidR="00AD6BF1" w:rsidRPr="009E2FBA" w:rsidRDefault="00AD6BF1" w:rsidP="00A934AF">
      <w:pPr>
        <w:widowControl w:val="0"/>
        <w:tabs>
          <w:tab w:val="left" w:pos="450"/>
        </w:tabs>
        <w:autoSpaceDE w:val="0"/>
        <w:autoSpaceDN w:val="0"/>
        <w:spacing w:before="80" w:after="0" w:line="240" w:lineRule="auto"/>
        <w:ind w:left="142"/>
        <w:jc w:val="center"/>
        <w:outlineLvl w:val="0"/>
        <w:rPr>
          <w:rFonts w:ascii="Times New Roman" w:hAnsi="Times New Roman" w:cs="Times New Roman"/>
          <w:b/>
          <w:bCs/>
          <w:caps/>
          <w:sz w:val="28"/>
          <w:szCs w:val="28"/>
        </w:rPr>
      </w:pPr>
      <w:r>
        <w:rPr>
          <w:rFonts w:ascii="Times New Roman" w:hAnsi="Times New Roman" w:cs="Times New Roman"/>
          <w:b/>
          <w:bCs/>
          <w:caps/>
          <w:sz w:val="28"/>
          <w:szCs w:val="28"/>
        </w:rPr>
        <w:t>10</w:t>
      </w:r>
      <w:r w:rsidRPr="009E2FBA">
        <w:rPr>
          <w:rFonts w:ascii="Times New Roman" w:hAnsi="Times New Roman" w:cs="Times New Roman"/>
          <w:b/>
          <w:bCs/>
          <w:caps/>
          <w:sz w:val="28"/>
          <w:szCs w:val="28"/>
        </w:rPr>
        <w:t>.Оновныепонятия,термины,определения(глоссарийтерминов)</w:t>
      </w:r>
    </w:p>
    <w:p w:rsidR="00AD6BF1" w:rsidRPr="00A934AF" w:rsidRDefault="00AD6BF1" w:rsidP="00A934AF">
      <w:pPr>
        <w:widowControl w:val="0"/>
        <w:autoSpaceDE w:val="0"/>
        <w:autoSpaceDN w:val="0"/>
        <w:spacing w:before="176" w:after="0" w:line="268" w:lineRule="auto"/>
        <w:ind w:left="101" w:right="98" w:firstLine="709"/>
        <w:jc w:val="both"/>
        <w:rPr>
          <w:rFonts w:ascii="Times New Roman" w:hAnsi="Times New Roman" w:cs="Times New Roman"/>
          <w:sz w:val="28"/>
          <w:szCs w:val="28"/>
        </w:rPr>
      </w:pPr>
      <w:r w:rsidRPr="009E2FBA">
        <w:rPr>
          <w:rFonts w:ascii="Times New Roman" w:hAnsi="Times New Roman" w:cs="Times New Roman"/>
          <w:sz w:val="28"/>
          <w:szCs w:val="28"/>
          <w:highlight w:val="magenta"/>
        </w:rPr>
        <w:t>Бюджет–</w:t>
      </w:r>
      <w:r w:rsidRPr="009E2FBA">
        <w:rPr>
          <w:rFonts w:ascii="Times New Roman" w:hAnsi="Times New Roman" w:cs="Times New Roman"/>
          <w:sz w:val="28"/>
          <w:szCs w:val="28"/>
        </w:rPr>
        <w:t>(отстаронормандского</w:t>
      </w:r>
      <w:r w:rsidRPr="009E2FBA">
        <w:rPr>
          <w:rFonts w:ascii="Times New Roman" w:hAnsi="Times New Roman" w:cs="Times New Roman"/>
          <w:sz w:val="28"/>
          <w:szCs w:val="28"/>
          <w:lang w:val="en-US"/>
        </w:rPr>
        <w:t>bougette</w:t>
      </w:r>
      <w:r w:rsidRPr="009E2FBA">
        <w:rPr>
          <w:rFonts w:ascii="Times New Roman" w:hAnsi="Times New Roman" w:cs="Times New Roman"/>
          <w:sz w:val="28"/>
          <w:szCs w:val="28"/>
        </w:rPr>
        <w:t>–кошель, сумка, кожаный</w:t>
      </w:r>
      <w:r w:rsidRPr="00A934AF">
        <w:rPr>
          <w:rFonts w:ascii="Times New Roman" w:hAnsi="Times New Roman" w:cs="Times New Roman"/>
          <w:sz w:val="28"/>
          <w:szCs w:val="28"/>
        </w:rPr>
        <w:t xml:space="preserve">  мешок)–форма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AD6BF1" w:rsidRPr="00A934AF" w:rsidRDefault="00AD6BF1" w:rsidP="00A934AF">
      <w:pPr>
        <w:widowControl w:val="0"/>
        <w:autoSpaceDE w:val="0"/>
        <w:autoSpaceDN w:val="0"/>
        <w:spacing w:before="118"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Безвозмездны епоступления</w:t>
      </w:r>
      <w:r w:rsidRPr="00A934AF">
        <w:rPr>
          <w:rFonts w:ascii="Times New Roman" w:hAnsi="Times New Roman" w:cs="Times New Roman"/>
          <w:sz w:val="28"/>
          <w:szCs w:val="28"/>
        </w:rPr>
        <w:t>-поступающие в бюджет денежные средства на безвозвратнойибезвозмезднойосновеввидедотаций,субсидий,субвенцийиздругихбюджетов бюджетной системы Российской Федерации, а также перечисления от физических и юридических лиц, международных организаций и правительств иностранных государств в том числе добровольных пожертвований.</w:t>
      </w:r>
    </w:p>
    <w:p w:rsidR="00AD6BF1" w:rsidRPr="00A934AF" w:rsidRDefault="00AD6BF1" w:rsidP="00A934AF">
      <w:pPr>
        <w:widowControl w:val="0"/>
        <w:autoSpaceDE w:val="0"/>
        <w:autoSpaceDN w:val="0"/>
        <w:spacing w:before="118"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 программный</w:t>
      </w:r>
      <w:r w:rsidRPr="00A934AF">
        <w:rPr>
          <w:rFonts w:ascii="Times New Roman" w:hAnsi="Times New Roman" w:cs="Times New Roman"/>
          <w:sz w:val="28"/>
          <w:szCs w:val="28"/>
        </w:rPr>
        <w:t xml:space="preserve"> – бюджет, сформированный на основе государственных(муниципальных)программ. Программный бюджет обеспечивает прямую взаимосвязь между распределением бюджетныхресурсовирезультатамиихиспользованиявсоответствиисустановленными приоритетами государственной политики.</w:t>
      </w:r>
    </w:p>
    <w:p w:rsidR="00AD6BF1" w:rsidRPr="00A934AF" w:rsidRDefault="00AD6BF1" w:rsidP="00A934AF">
      <w:pPr>
        <w:widowControl w:val="0"/>
        <w:autoSpaceDE w:val="0"/>
        <w:autoSpaceDN w:val="0"/>
        <w:spacing w:before="118"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Бюджетная классификация–</w:t>
      </w:r>
      <w:r w:rsidRPr="00A934AF">
        <w:rPr>
          <w:rFonts w:ascii="Times New Roman" w:hAnsi="Times New Roman" w:cs="Times New Roman"/>
          <w:sz w:val="28"/>
          <w:szCs w:val="28"/>
        </w:rPr>
        <w:t>группировка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p>
    <w:p w:rsidR="00AD6BF1" w:rsidRPr="00A934AF" w:rsidRDefault="00AD6BF1" w:rsidP="00A934AF">
      <w:pPr>
        <w:widowControl w:val="0"/>
        <w:autoSpaceDE w:val="0"/>
        <w:autoSpaceDN w:val="0"/>
        <w:spacing w:before="118" w:after="0" w:line="268" w:lineRule="auto"/>
        <w:ind w:left="101" w:right="102"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Бюджетная система Российской Федерации</w:t>
      </w:r>
      <w:r w:rsidRPr="00A934AF">
        <w:rPr>
          <w:rFonts w:ascii="Times New Roman" w:hAnsi="Times New Roman" w:cs="Times New Roman"/>
          <w:sz w:val="28"/>
          <w:szCs w:val="28"/>
        </w:rPr>
        <w:t xml:space="preserve"> – совокупность всех бюджетов в Российской Федерации: федерального, региональных, местных, государственных внебюджетных   фондов.</w:t>
      </w:r>
    </w:p>
    <w:p w:rsidR="00AD6BF1" w:rsidRPr="00A934AF" w:rsidRDefault="00AD6BF1" w:rsidP="00A934AF">
      <w:pPr>
        <w:widowControl w:val="0"/>
        <w:autoSpaceDE w:val="0"/>
        <w:autoSpaceDN w:val="0"/>
        <w:spacing w:before="118"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Бюджетныеассигнования</w:t>
      </w:r>
      <w:r w:rsidRPr="00A934AF">
        <w:rPr>
          <w:rFonts w:ascii="Times New Roman" w:hAnsi="Times New Roman" w:cs="Times New Roman"/>
          <w:sz w:val="28"/>
          <w:szCs w:val="28"/>
        </w:rPr>
        <w:t>предельныеобъемыденежныхсредств,предусмотренныхвсоответствующем финансовом году для исполнения бюджетных  обязательств.</w:t>
      </w:r>
    </w:p>
    <w:p w:rsidR="00AD6BF1" w:rsidRPr="00A934AF" w:rsidRDefault="00AD6BF1" w:rsidP="00A934AF">
      <w:pPr>
        <w:widowControl w:val="0"/>
        <w:autoSpaceDE w:val="0"/>
        <w:autoSpaceDN w:val="0"/>
        <w:spacing w:before="118"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 xml:space="preserve">Бюджетные обязательства </w:t>
      </w:r>
      <w:r w:rsidRPr="00344E18">
        <w:rPr>
          <w:rFonts w:ascii="Times New Roman" w:hAnsi="Times New Roman" w:cs="Times New Roman"/>
          <w:sz w:val="28"/>
          <w:szCs w:val="28"/>
        </w:rPr>
        <w:t>расходные обязательства</w:t>
      </w:r>
      <w:r w:rsidRPr="00A934AF">
        <w:rPr>
          <w:rFonts w:ascii="Times New Roman" w:hAnsi="Times New Roman" w:cs="Times New Roman"/>
          <w:sz w:val="28"/>
          <w:szCs w:val="28"/>
        </w:rPr>
        <w:t>, подлежащие исполнению в соответствующем финансовом году.</w:t>
      </w:r>
    </w:p>
    <w:p w:rsidR="00AD6BF1" w:rsidRPr="00A934AF" w:rsidRDefault="00AD6BF1" w:rsidP="00A934AF">
      <w:pPr>
        <w:widowControl w:val="0"/>
        <w:autoSpaceDE w:val="0"/>
        <w:autoSpaceDN w:val="0"/>
        <w:spacing w:before="118" w:after="0" w:line="268" w:lineRule="auto"/>
        <w:ind w:left="101" w:right="99"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Бюджетный кредит</w:t>
      </w:r>
      <w:r w:rsidRPr="00A934AF">
        <w:rPr>
          <w:rFonts w:ascii="Times New Roman" w:hAnsi="Times New Roman" w:cs="Times New Roman"/>
          <w:sz w:val="28"/>
          <w:szCs w:val="28"/>
        </w:rPr>
        <w:t xml:space="preserve">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(муниципальных)учреждений),иностранномугосударству,иностранномуюридическомулицуна возвратной и возмездной основах.</w:t>
      </w:r>
    </w:p>
    <w:p w:rsidR="00AD6BF1" w:rsidRPr="00A934AF" w:rsidRDefault="00AD6BF1" w:rsidP="00A934AF">
      <w:pPr>
        <w:widowControl w:val="0"/>
        <w:autoSpaceDE w:val="0"/>
        <w:autoSpaceDN w:val="0"/>
        <w:spacing w:before="118"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Бюджетный процесс</w:t>
      </w:r>
      <w:r w:rsidRPr="00A934AF">
        <w:rPr>
          <w:rFonts w:ascii="Times New Roman" w:hAnsi="Times New Roman" w:cs="Times New Roman"/>
          <w:sz w:val="28"/>
          <w:szCs w:val="28"/>
        </w:rPr>
        <w:t xml:space="preserve">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AD6BF1" w:rsidRPr="00A934AF" w:rsidRDefault="00AD6BF1" w:rsidP="00A934AF">
      <w:pPr>
        <w:widowControl w:val="0"/>
        <w:autoSpaceDE w:val="0"/>
        <w:autoSpaceDN w:val="0"/>
        <w:spacing w:before="118"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Ведомственная структура расходов бюджета</w:t>
      </w:r>
      <w:r>
        <w:rPr>
          <w:rFonts w:ascii="Times New Roman" w:hAnsi="Times New Roman" w:cs="Times New Roman"/>
          <w:sz w:val="28"/>
          <w:szCs w:val="28"/>
        </w:rPr>
        <w:t xml:space="preserve"> – распределение бюджетных асигнований</w:t>
      </w:r>
      <w:r w:rsidRPr="00A934AF">
        <w:rPr>
          <w:rFonts w:ascii="Times New Roman" w:hAnsi="Times New Roman" w:cs="Times New Roman"/>
          <w:sz w:val="28"/>
          <w:szCs w:val="28"/>
        </w:rPr>
        <w:t>предусмотренныхзаконом(решением)обюджетенасоответствующийфинансовыйгодглавным распорядителям бюджетных средств, по кодам бюджетной классификации Российской Федерации.</w:t>
      </w:r>
    </w:p>
    <w:p w:rsidR="00AD6BF1" w:rsidRPr="00A934AF" w:rsidRDefault="00AD6BF1" w:rsidP="00A934AF">
      <w:pPr>
        <w:widowControl w:val="0"/>
        <w:autoSpaceDE w:val="0"/>
        <w:autoSpaceDN w:val="0"/>
        <w:spacing w:before="69"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Главный распорядитель бюджетных средств (ГРБС</w:t>
      </w:r>
      <w:r w:rsidRPr="00A934AF">
        <w:rPr>
          <w:rFonts w:ascii="Times New Roman" w:hAnsi="Times New Roman" w:cs="Times New Roman"/>
          <w:sz w:val="28"/>
          <w:szCs w:val="28"/>
        </w:rPr>
        <w:t>) – орган государственной власти (местного самоуправления), орган управления государственным внебюджетным фондом, или наиболее значимое учреждение науки, образования, культуры и здравоохранения, напрямую получающий(ее) средства из бюджета и наделенный правом распределять их между подведомственными распорядителями и получателями бюджетных  средств.</w:t>
      </w:r>
    </w:p>
    <w:p w:rsidR="00AD6BF1" w:rsidRPr="00A934AF" w:rsidRDefault="00AD6BF1" w:rsidP="00A934AF">
      <w:pPr>
        <w:widowControl w:val="0"/>
        <w:autoSpaceDE w:val="0"/>
        <w:autoSpaceDN w:val="0"/>
        <w:spacing w:before="118"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Государственная программа</w:t>
      </w:r>
      <w:r w:rsidRPr="00A934AF">
        <w:rPr>
          <w:rFonts w:ascii="Times New Roman" w:hAnsi="Times New Roman" w:cs="Times New Roman"/>
          <w:sz w:val="28"/>
          <w:szCs w:val="28"/>
        </w:rPr>
        <w:t>–система мероприятий и инструментов государственной политики, обеспечивающих в рамках реализации ключевых государственных функций достижение приоритетов и целей государственной политики в сфере социально-экономического развития и безопасности.</w:t>
      </w:r>
    </w:p>
    <w:p w:rsidR="00AD6BF1" w:rsidRPr="00A934AF" w:rsidRDefault="00AD6BF1" w:rsidP="00A934AF">
      <w:pPr>
        <w:widowControl w:val="0"/>
        <w:autoSpaceDE w:val="0"/>
        <w:autoSpaceDN w:val="0"/>
        <w:spacing w:before="118" w:after="0" w:line="240" w:lineRule="auto"/>
        <w:ind w:left="810"/>
        <w:rPr>
          <w:rFonts w:ascii="Times New Roman" w:hAnsi="Times New Roman" w:cs="Times New Roman"/>
          <w:sz w:val="28"/>
          <w:szCs w:val="28"/>
        </w:rPr>
      </w:pPr>
      <w:r w:rsidRPr="00344E18">
        <w:rPr>
          <w:rFonts w:ascii="Times New Roman" w:hAnsi="Times New Roman" w:cs="Times New Roman"/>
          <w:sz w:val="28"/>
          <w:szCs w:val="28"/>
          <w:highlight w:val="magenta"/>
        </w:rPr>
        <w:t>Дефицит бюджета</w:t>
      </w:r>
      <w:r w:rsidRPr="00344E18">
        <w:rPr>
          <w:rFonts w:ascii="Times New Roman" w:hAnsi="Times New Roman" w:cs="Times New Roman"/>
          <w:sz w:val="28"/>
          <w:szCs w:val="28"/>
        </w:rPr>
        <w:t xml:space="preserve"> – превышение расходов бюджета над его  доходами.</w:t>
      </w:r>
    </w:p>
    <w:p w:rsidR="00AD6BF1" w:rsidRPr="00A934AF" w:rsidRDefault="00AD6BF1" w:rsidP="00A934AF">
      <w:pPr>
        <w:widowControl w:val="0"/>
        <w:autoSpaceDE w:val="0"/>
        <w:autoSpaceDN w:val="0"/>
        <w:spacing w:before="160" w:after="0" w:line="268" w:lineRule="auto"/>
        <w:ind w:left="101" w:right="103"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Дотации</w:t>
      </w:r>
      <w:r w:rsidRPr="00A934AF">
        <w:rPr>
          <w:rFonts w:ascii="Times New Roman" w:hAnsi="Times New Roman" w:cs="Times New Roman"/>
          <w:sz w:val="28"/>
          <w:szCs w:val="28"/>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AD6BF1" w:rsidRPr="00A934AF" w:rsidRDefault="00AD6BF1" w:rsidP="00A934AF">
      <w:pPr>
        <w:widowControl w:val="0"/>
        <w:autoSpaceDE w:val="0"/>
        <w:autoSpaceDN w:val="0"/>
        <w:spacing w:before="118" w:after="0" w:line="268" w:lineRule="auto"/>
        <w:ind w:left="101" w:right="102"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Доходы бюджета</w:t>
      </w:r>
      <w:r w:rsidRPr="00A934AF">
        <w:rPr>
          <w:rFonts w:ascii="Times New Roman" w:hAnsi="Times New Roman" w:cs="Times New Roman"/>
          <w:sz w:val="28"/>
          <w:szCs w:val="28"/>
        </w:rPr>
        <w:t>–это поступающие в бюджет денежные средства,за исключением средств, являющихся источниками финансирования дефицита бюджета.</w:t>
      </w:r>
    </w:p>
    <w:p w:rsidR="00AD6BF1" w:rsidRPr="00A934AF" w:rsidRDefault="00AD6BF1" w:rsidP="00A934AF">
      <w:pPr>
        <w:widowControl w:val="0"/>
        <w:autoSpaceDE w:val="0"/>
        <w:autoSpaceDN w:val="0"/>
        <w:spacing w:before="118" w:after="0" w:line="268" w:lineRule="auto"/>
        <w:ind w:left="101" w:right="103"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Источникифинансированиядефицитабюджета</w:t>
      </w:r>
      <w:r w:rsidRPr="00A934AF">
        <w:rPr>
          <w:rFonts w:ascii="Times New Roman" w:hAnsi="Times New Roman" w:cs="Times New Roman"/>
          <w:sz w:val="28"/>
          <w:szCs w:val="28"/>
        </w:rPr>
        <w:t>–средства,привлекаемыевбюджетдляпокрытия дефицита (кредиты банков, кредиты от других уровней бюджетов, кредиты финансовых международных организаций, ценные бумаги, иные источники).</w:t>
      </w:r>
    </w:p>
    <w:p w:rsidR="00AD6BF1" w:rsidRPr="00A934AF" w:rsidRDefault="00AD6BF1" w:rsidP="00A934AF">
      <w:pPr>
        <w:widowControl w:val="0"/>
        <w:autoSpaceDE w:val="0"/>
        <w:autoSpaceDN w:val="0"/>
        <w:spacing w:before="118" w:after="0" w:line="268" w:lineRule="auto"/>
        <w:ind w:left="101" w:right="102"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Консолидированный бюджет</w:t>
      </w:r>
      <w:r w:rsidRPr="00A934AF">
        <w:rPr>
          <w:rFonts w:ascii="Times New Roman" w:hAnsi="Times New Roman" w:cs="Times New Roman"/>
          <w:sz w:val="28"/>
          <w:szCs w:val="28"/>
        </w:rPr>
        <w:t xml:space="preserve"> – свод бюджетов бюджетной системы Российской Федерации на соответствующей территории (за исключением бюджетов государственных внебюджетных фондов) без учета межбюджетных трансфертов между этими  бюджетами.</w:t>
      </w:r>
    </w:p>
    <w:p w:rsidR="00AD6BF1" w:rsidRPr="00A934AF" w:rsidRDefault="00AD6BF1" w:rsidP="00A934AF">
      <w:pPr>
        <w:widowControl w:val="0"/>
        <w:autoSpaceDE w:val="0"/>
        <w:autoSpaceDN w:val="0"/>
        <w:spacing w:before="118" w:after="0" w:line="268" w:lineRule="auto"/>
        <w:ind w:left="101" w:right="102"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Межбюджетные трансферты</w:t>
      </w:r>
      <w:r w:rsidRPr="00A934AF">
        <w:rPr>
          <w:rFonts w:ascii="Times New Roman" w:hAnsi="Times New Roman" w:cs="Times New Roman"/>
          <w:sz w:val="28"/>
          <w:szCs w:val="28"/>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AD6BF1" w:rsidRPr="00A934AF" w:rsidRDefault="00AD6BF1" w:rsidP="00A934AF">
      <w:pPr>
        <w:widowControl w:val="0"/>
        <w:autoSpaceDE w:val="0"/>
        <w:autoSpaceDN w:val="0"/>
        <w:spacing w:before="117"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Налоговые доходы</w:t>
      </w:r>
      <w:r w:rsidRPr="00A934AF">
        <w:rPr>
          <w:rFonts w:ascii="Times New Roman" w:hAnsi="Times New Roman" w:cs="Times New Roman"/>
          <w:sz w:val="28"/>
          <w:szCs w:val="28"/>
        </w:rPr>
        <w:t xml:space="preserve"> – доходы от предусмотренн</w:t>
      </w:r>
      <w:r>
        <w:rPr>
          <w:rFonts w:ascii="Times New Roman" w:hAnsi="Times New Roman" w:cs="Times New Roman"/>
          <w:sz w:val="28"/>
          <w:szCs w:val="28"/>
        </w:rPr>
        <w:t>ых законодательством Российской</w:t>
      </w:r>
      <w:r>
        <w:rPr>
          <w:rFonts w:ascii="Times New Roman" w:hAnsi="Times New Roman" w:cs="Times New Roman"/>
          <w:sz w:val="28"/>
          <w:szCs w:val="28"/>
        </w:rPr>
        <w:tab/>
      </w:r>
      <w:r w:rsidRPr="00A934AF">
        <w:rPr>
          <w:rFonts w:ascii="Times New Roman" w:hAnsi="Times New Roman" w:cs="Times New Roman"/>
          <w:sz w:val="28"/>
          <w:szCs w:val="28"/>
        </w:rPr>
        <w:t>Федерации о  налогахисборахфедеральныхналоговисборов,втомчислеотналогов,предусмотренныхспециальными налоговыми режимами, региональных и местных налогов, а также пеней и штрафов по ним.</w:t>
      </w:r>
    </w:p>
    <w:p w:rsidR="00AD6BF1" w:rsidRPr="00A934AF" w:rsidRDefault="00AD6BF1" w:rsidP="00A934AF">
      <w:pPr>
        <w:widowControl w:val="0"/>
        <w:autoSpaceDE w:val="0"/>
        <w:autoSpaceDN w:val="0"/>
        <w:spacing w:before="118" w:after="0" w:line="268" w:lineRule="auto"/>
        <w:ind w:left="101" w:right="98"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Неналоговыедоходы–</w:t>
      </w:r>
      <w:r w:rsidRPr="00A934AF">
        <w:rPr>
          <w:rFonts w:ascii="Times New Roman" w:hAnsi="Times New Roman" w:cs="Times New Roman"/>
          <w:sz w:val="28"/>
          <w:szCs w:val="28"/>
        </w:rPr>
        <w:t>платежизавозмездныеоперацииотпрямогопредоставлениягосударствомразныхвидовуслуг,атакжеплатеживвидештрафовилииныхсанкцийзанарушениезаконодательства.</w:t>
      </w:r>
    </w:p>
    <w:p w:rsidR="00AD6BF1" w:rsidRPr="00A934AF" w:rsidRDefault="00AD6BF1" w:rsidP="00A934AF">
      <w:pPr>
        <w:widowControl w:val="0"/>
        <w:autoSpaceDE w:val="0"/>
        <w:autoSpaceDN w:val="0"/>
        <w:spacing w:before="118" w:after="0" w:line="240" w:lineRule="auto"/>
        <w:ind w:left="810"/>
        <w:rPr>
          <w:rFonts w:ascii="Times New Roman" w:hAnsi="Times New Roman" w:cs="Times New Roman"/>
          <w:sz w:val="28"/>
          <w:szCs w:val="28"/>
        </w:rPr>
      </w:pPr>
      <w:r w:rsidRPr="00344E18">
        <w:rPr>
          <w:rFonts w:ascii="Times New Roman" w:hAnsi="Times New Roman" w:cs="Times New Roman"/>
          <w:sz w:val="28"/>
          <w:szCs w:val="28"/>
          <w:highlight w:val="magenta"/>
        </w:rPr>
        <w:t>Профицит бюджета</w:t>
      </w:r>
      <w:r w:rsidRPr="00A934AF">
        <w:rPr>
          <w:rFonts w:ascii="Times New Roman" w:hAnsi="Times New Roman" w:cs="Times New Roman"/>
          <w:sz w:val="28"/>
          <w:szCs w:val="28"/>
        </w:rPr>
        <w:t xml:space="preserve"> – превышение доходов бюджета над его  расходами.</w:t>
      </w:r>
    </w:p>
    <w:p w:rsidR="00AD6BF1" w:rsidRPr="00A934AF" w:rsidRDefault="00AD6BF1" w:rsidP="00A934AF">
      <w:pPr>
        <w:widowControl w:val="0"/>
        <w:autoSpaceDE w:val="0"/>
        <w:autoSpaceDN w:val="0"/>
        <w:spacing w:before="160" w:after="0" w:line="268" w:lineRule="auto"/>
        <w:ind w:left="101" w:right="101"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Публично-правовое образование</w:t>
      </w:r>
      <w:r w:rsidRPr="00A934AF">
        <w:rPr>
          <w:rFonts w:ascii="Times New Roman" w:hAnsi="Times New Roman" w:cs="Times New Roman"/>
          <w:sz w:val="28"/>
          <w:szCs w:val="28"/>
        </w:rPr>
        <w:t xml:space="preserve"> – Российская Федерация в целом, субъекты Российской Федерации(республики,края,области,городафедеральногоподчинения,автономныеобласти,автономныеокруга),муниципальныеобразования.</w:t>
      </w:r>
    </w:p>
    <w:p w:rsidR="00AD6BF1" w:rsidRPr="00A934AF" w:rsidRDefault="00AD6BF1" w:rsidP="00A934AF">
      <w:pPr>
        <w:widowControl w:val="0"/>
        <w:autoSpaceDE w:val="0"/>
        <w:autoSpaceDN w:val="0"/>
        <w:spacing w:before="69"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Своднаябюджетнаяроспись–</w:t>
      </w:r>
      <w:r w:rsidRPr="00A934AF">
        <w:rPr>
          <w:rFonts w:ascii="Times New Roman" w:hAnsi="Times New Roman" w:cs="Times New Roman"/>
          <w:sz w:val="28"/>
          <w:szCs w:val="28"/>
        </w:rPr>
        <w:t>документ,которыйсоставляетсяиведетсяфинансовыморганомвсоответствиисБюджетнымкодексомвцеляхорганизацииисполнениябюджетапорасходам бюджета и источникам финансирования дефицита бюджета.</w:t>
      </w:r>
    </w:p>
    <w:p w:rsidR="00AD6BF1" w:rsidRPr="00A934AF" w:rsidRDefault="00AD6BF1" w:rsidP="00A934AF">
      <w:pPr>
        <w:widowControl w:val="0"/>
        <w:autoSpaceDE w:val="0"/>
        <w:autoSpaceDN w:val="0"/>
        <w:spacing w:before="118" w:after="0" w:line="240" w:lineRule="auto"/>
        <w:ind w:left="810"/>
        <w:rPr>
          <w:rFonts w:ascii="Times New Roman" w:hAnsi="Times New Roman" w:cs="Times New Roman"/>
          <w:sz w:val="28"/>
          <w:szCs w:val="28"/>
        </w:rPr>
      </w:pPr>
      <w:r w:rsidRPr="00344E18">
        <w:rPr>
          <w:rFonts w:ascii="Times New Roman" w:hAnsi="Times New Roman" w:cs="Times New Roman"/>
          <w:sz w:val="28"/>
          <w:szCs w:val="28"/>
          <w:highlight w:val="magenta"/>
        </w:rPr>
        <w:t>Субвенции</w:t>
      </w:r>
      <w:r w:rsidRPr="00A934AF">
        <w:rPr>
          <w:rFonts w:ascii="Times New Roman" w:hAnsi="Times New Roman" w:cs="Times New Roman"/>
          <w:sz w:val="28"/>
          <w:szCs w:val="28"/>
        </w:rPr>
        <w:t xml:space="preserve"> – целевой межбюджетный трансферт на обеспечение передаваемых  полномочий.</w:t>
      </w:r>
    </w:p>
    <w:p w:rsidR="00AD6BF1" w:rsidRPr="00A934AF" w:rsidRDefault="00AD6BF1" w:rsidP="00A934AF">
      <w:pPr>
        <w:widowControl w:val="0"/>
        <w:autoSpaceDE w:val="0"/>
        <w:autoSpaceDN w:val="0"/>
        <w:spacing w:before="160" w:after="0" w:line="268" w:lineRule="auto"/>
        <w:ind w:left="101" w:right="103"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Субсидия</w:t>
      </w:r>
      <w:r w:rsidRPr="00A934AF">
        <w:rPr>
          <w:rFonts w:ascii="Times New Roman" w:hAnsi="Times New Roman" w:cs="Times New Roman"/>
          <w:sz w:val="28"/>
          <w:szCs w:val="28"/>
        </w:rPr>
        <w:t xml:space="preserve"> – межбюджетный трансферт, предоставляемый в целях софинансирования расходных обязательств другого  бюджета.</w:t>
      </w:r>
    </w:p>
    <w:p w:rsidR="00AD6BF1" w:rsidRPr="00A934AF" w:rsidRDefault="00AD6BF1" w:rsidP="00A934AF">
      <w:pPr>
        <w:widowControl w:val="0"/>
        <w:autoSpaceDE w:val="0"/>
        <w:autoSpaceDN w:val="0"/>
        <w:spacing w:before="118" w:after="0" w:line="268" w:lineRule="auto"/>
        <w:ind w:left="101" w:right="100" w:firstLine="709"/>
        <w:jc w:val="both"/>
        <w:rPr>
          <w:rFonts w:ascii="Times New Roman" w:hAnsi="Times New Roman" w:cs="Times New Roman"/>
          <w:sz w:val="28"/>
          <w:szCs w:val="28"/>
        </w:rPr>
      </w:pPr>
      <w:r w:rsidRPr="00344E18">
        <w:rPr>
          <w:rFonts w:ascii="Times New Roman" w:hAnsi="Times New Roman" w:cs="Times New Roman"/>
          <w:sz w:val="28"/>
          <w:szCs w:val="28"/>
          <w:highlight w:val="magenta"/>
        </w:rPr>
        <w:t>Участники бюджетного процесса</w:t>
      </w:r>
      <w:r w:rsidRPr="00A934AF">
        <w:rPr>
          <w:rFonts w:ascii="Times New Roman" w:hAnsi="Times New Roman" w:cs="Times New Roman"/>
          <w:sz w:val="28"/>
          <w:szCs w:val="28"/>
        </w:rPr>
        <w:t xml:space="preserve"> – субъекты, осуществляющие деятельность по составлению и рассмотрению проектов бюджетов, утверждению и исполнению бюджетов, контролю за их исполнением,осуществлениюбюджетногоучета,составлению,внешнейпроверке,рассмотрениюиутвер-ждению бюджетной отчетности.</w:t>
      </w:r>
    </w:p>
    <w:p w:rsidR="00AD6BF1" w:rsidRPr="00A934AF" w:rsidRDefault="00AD6BF1" w:rsidP="00A934AF">
      <w:pPr>
        <w:widowControl w:val="0"/>
        <w:autoSpaceDE w:val="0"/>
        <w:autoSpaceDN w:val="0"/>
        <w:spacing w:after="0" w:line="268" w:lineRule="auto"/>
        <w:jc w:val="both"/>
        <w:rPr>
          <w:rFonts w:ascii="Times New Roman" w:hAnsi="Times New Roman" w:cs="Times New Roman"/>
          <w:sz w:val="28"/>
          <w:szCs w:val="28"/>
        </w:rPr>
        <w:sectPr w:rsidR="00AD6BF1" w:rsidRPr="00A934AF" w:rsidSect="00A934AF">
          <w:headerReference w:type="default" r:id="rId16"/>
          <w:footerReference w:type="default" r:id="rId17"/>
          <w:pgSz w:w="11900" w:h="16840"/>
          <w:pgMar w:top="1060" w:right="740" w:bottom="960" w:left="1600" w:header="0" w:footer="771" w:gutter="0"/>
          <w:pgNumType w:start="17"/>
          <w:cols w:space="720"/>
        </w:sectPr>
      </w:pPr>
    </w:p>
    <w:bookmarkEnd w:id="4"/>
    <w:p w:rsidR="00AD6BF1" w:rsidRDefault="00AD6BF1">
      <w:pPr>
        <w:rPr>
          <w:rFonts w:ascii="Times New Roman" w:hAnsi="Times New Roman" w:cs="Times New Roman"/>
          <w:b/>
          <w:bCs/>
          <w:caps/>
          <w:sz w:val="32"/>
          <w:szCs w:val="32"/>
        </w:rPr>
      </w:pPr>
      <w:r w:rsidRPr="00D4365E">
        <w:rPr>
          <w:rFonts w:ascii="Times New Roman" w:hAnsi="Times New Roman" w:cs="Times New Roman"/>
          <w:b/>
          <w:bCs/>
          <w:caps/>
          <w:sz w:val="32"/>
          <w:szCs w:val="32"/>
        </w:rPr>
        <w:t>11 Бюджетный процесс</w:t>
      </w:r>
    </w:p>
    <w:p w:rsidR="00AD6BF1" w:rsidRPr="00D4365E" w:rsidRDefault="00AD6BF1">
      <w:pPr>
        <w:rPr>
          <w:rFonts w:ascii="Times New Roman" w:hAnsi="Times New Roman" w:cs="Times New Roman"/>
          <w:b/>
          <w:bCs/>
          <w:caps/>
          <w:sz w:val="28"/>
          <w:szCs w:val="28"/>
        </w:rPr>
      </w:pPr>
      <w:r>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34" o:spid="_x0000_s1069" type="#_x0000_t13" style="position:absolute;margin-left:252.95pt;margin-top:3.25pt;width:216.75pt;height:106pt;z-index:-251645440;visibility:visible;v-text-anchor:middle" wrapcoords="16069 -460 16069 4443 -149 5055 -149 16391 16069 16698 16069 21906 16368 21906 21749 10723 16368 -460 16069 -460" adj="16318" strokecolor="#f79646" strokeweight="2pt">
            <v:textbox>
              <w:txbxContent>
                <w:p w:rsidR="00AD6BF1" w:rsidRDefault="00AD6BF1" w:rsidP="00E43950">
                  <w:r>
                    <w:t xml:space="preserve"> Отдел экономики, торговли и бытовых услуг</w:t>
                  </w:r>
                </w:p>
              </w:txbxContent>
            </v:textbox>
            <w10:wrap type="through"/>
          </v:shape>
        </w:pict>
      </w:r>
    </w:p>
    <w:p w:rsidR="00AD6BF1" w:rsidRPr="00D4365E" w:rsidRDefault="00AD6BF1" w:rsidP="00E43950">
      <w:pPr>
        <w:spacing w:after="0"/>
        <w:rPr>
          <w:rFonts w:ascii="Times New Roman" w:hAnsi="Times New Roman" w:cs="Times New Roman"/>
          <w:sz w:val="28"/>
          <w:szCs w:val="28"/>
        </w:rPr>
      </w:pPr>
      <w:r w:rsidRPr="00C0389D">
        <w:rPr>
          <w:rFonts w:ascii="Times New Roman" w:hAnsi="Times New Roman" w:cs="Times New Roman"/>
          <w:color w:val="C00000"/>
          <w:sz w:val="28"/>
          <w:szCs w:val="28"/>
        </w:rPr>
        <w:t>Июль</w:t>
      </w:r>
      <w:r w:rsidRPr="00C0389D">
        <w:rPr>
          <w:rFonts w:ascii="Times New Roman" w:hAnsi="Times New Roman" w:cs="Times New Roman"/>
          <w:sz w:val="28"/>
          <w:szCs w:val="28"/>
        </w:rPr>
        <w:t>-</w:t>
      </w:r>
      <w:r>
        <w:rPr>
          <w:rFonts w:ascii="Times New Roman" w:hAnsi="Times New Roman" w:cs="Times New Roman"/>
          <w:sz w:val="28"/>
          <w:szCs w:val="28"/>
        </w:rPr>
        <w:t xml:space="preserve"> предварительный прогноз СЭР,</w:t>
      </w:r>
    </w:p>
    <w:p w:rsidR="00AD6BF1" w:rsidRDefault="00AD6BF1" w:rsidP="00E43950">
      <w:pPr>
        <w:spacing w:after="0"/>
        <w:rPr>
          <w:rFonts w:ascii="Times New Roman" w:hAnsi="Times New Roman" w:cs="Times New Roman"/>
          <w:sz w:val="28"/>
          <w:szCs w:val="28"/>
        </w:rPr>
      </w:pPr>
    </w:p>
    <w:p w:rsidR="00AD6BF1" w:rsidRDefault="00AD6BF1" w:rsidP="00E43950">
      <w:pPr>
        <w:spacing w:after="0"/>
        <w:rPr>
          <w:rFonts w:ascii="Times New Roman" w:hAnsi="Times New Roman" w:cs="Times New Roman"/>
          <w:sz w:val="28"/>
          <w:szCs w:val="28"/>
        </w:rPr>
      </w:pPr>
      <w:r>
        <w:rPr>
          <w:noProof/>
          <w:lang w:eastAsia="ru-RU"/>
        </w:rPr>
        <w:pict>
          <v:shape id="Стрелка вправо 35" o:spid="_x0000_s1070" type="#_x0000_t13" style="position:absolute;margin-left:252.95pt;margin-top:1.35pt;width:216.75pt;height:120pt;z-index:251672064;visibility:visible;v-text-anchor:middle" adj="15621" strokecolor="#f79646" strokeweight="2pt">
            <v:textbox>
              <w:txbxContent>
                <w:p w:rsidR="00AD6BF1" w:rsidRDefault="00AD6BF1" w:rsidP="00E43950">
                  <w:pPr>
                    <w:jc w:val="center"/>
                  </w:pPr>
                  <w:r>
                    <w:t>Финансовый отдел администрации района, отдел экономики, торговли и бытовых услуг</w:t>
                  </w:r>
                </w:p>
              </w:txbxContent>
            </v:textbox>
          </v:shape>
        </w:pict>
      </w:r>
    </w:p>
    <w:p w:rsidR="00AD6BF1" w:rsidRDefault="00AD6BF1" w:rsidP="00E43950">
      <w:pPr>
        <w:spacing w:after="0"/>
        <w:rPr>
          <w:rFonts w:ascii="Times New Roman" w:hAnsi="Times New Roman" w:cs="Times New Roman"/>
          <w:sz w:val="28"/>
          <w:szCs w:val="28"/>
        </w:rPr>
      </w:pPr>
    </w:p>
    <w:p w:rsidR="00AD6BF1" w:rsidRDefault="00AD6BF1" w:rsidP="00E43950">
      <w:pPr>
        <w:spacing w:after="0"/>
        <w:rPr>
          <w:rFonts w:ascii="Times New Roman" w:hAnsi="Times New Roman" w:cs="Times New Roman"/>
          <w:sz w:val="28"/>
          <w:szCs w:val="28"/>
        </w:rPr>
      </w:pPr>
      <w:r w:rsidRPr="00C0389D">
        <w:rPr>
          <w:rFonts w:ascii="Times New Roman" w:hAnsi="Times New Roman" w:cs="Times New Roman"/>
          <w:color w:val="C00000"/>
          <w:sz w:val="28"/>
          <w:szCs w:val="28"/>
        </w:rPr>
        <w:t xml:space="preserve">Август </w:t>
      </w:r>
      <w:r>
        <w:rPr>
          <w:rFonts w:ascii="Times New Roman" w:hAnsi="Times New Roman" w:cs="Times New Roman"/>
          <w:sz w:val="28"/>
          <w:szCs w:val="28"/>
        </w:rPr>
        <w:t>–подготовка данных необходимых</w:t>
      </w:r>
    </w:p>
    <w:p w:rsidR="00AD6BF1" w:rsidRDefault="00AD6BF1" w:rsidP="00E43950">
      <w:pPr>
        <w:spacing w:after="0"/>
        <w:rPr>
          <w:rFonts w:ascii="Times New Roman" w:hAnsi="Times New Roman" w:cs="Times New Roman"/>
          <w:sz w:val="28"/>
          <w:szCs w:val="28"/>
        </w:rPr>
      </w:pPr>
      <w:r>
        <w:rPr>
          <w:rFonts w:ascii="Times New Roman" w:hAnsi="Times New Roman" w:cs="Times New Roman"/>
          <w:sz w:val="28"/>
          <w:szCs w:val="28"/>
        </w:rPr>
        <w:t xml:space="preserve">для осуществления расходной и </w:t>
      </w:r>
    </w:p>
    <w:p w:rsidR="00AD6BF1" w:rsidRPr="00E43950" w:rsidRDefault="00AD6BF1" w:rsidP="00E43950">
      <w:pPr>
        <w:spacing w:after="0"/>
        <w:rPr>
          <w:rFonts w:ascii="Times New Roman" w:hAnsi="Times New Roman" w:cs="Times New Roman"/>
          <w:sz w:val="28"/>
          <w:szCs w:val="28"/>
        </w:rPr>
      </w:pPr>
      <w:r>
        <w:rPr>
          <w:rFonts w:ascii="Times New Roman" w:hAnsi="Times New Roman" w:cs="Times New Roman"/>
          <w:sz w:val="28"/>
          <w:szCs w:val="28"/>
        </w:rPr>
        <w:t>доходной частей бюджета</w:t>
      </w:r>
    </w:p>
    <w:p w:rsidR="00AD6BF1" w:rsidRPr="00C0389D" w:rsidRDefault="00AD6BF1">
      <w:pPr>
        <w:rPr>
          <w:color w:val="C00000"/>
        </w:rPr>
      </w:pPr>
      <w:r>
        <w:rPr>
          <w:noProof/>
          <w:lang w:eastAsia="ru-RU"/>
        </w:rPr>
        <w:pict>
          <v:shape id="Стрелка вправо 36" o:spid="_x0000_s1071" type="#_x0000_t13" style="position:absolute;margin-left:252.95pt;margin-top:10.8pt;width:200pt;height:77pt;z-index:251673088;visibility:visible;v-text-anchor:middle" adj="17442" strokecolor="#f79646" strokeweight="2pt">
            <v:textbox>
              <w:txbxContent>
                <w:p w:rsidR="00AD6BF1" w:rsidRDefault="00AD6BF1" w:rsidP="00972E75">
                  <w:pPr>
                    <w:jc w:val="center"/>
                  </w:pPr>
                  <w:r>
                    <w:t>Финансовый отдел администрации района</w:t>
                  </w:r>
                </w:p>
              </w:txbxContent>
            </v:textbox>
          </v:shape>
        </w:pict>
      </w:r>
    </w:p>
    <w:p w:rsidR="00AD6BF1" w:rsidRDefault="00AD6BF1" w:rsidP="00972E75">
      <w:pPr>
        <w:spacing w:after="0"/>
        <w:rPr>
          <w:rFonts w:ascii="Times New Roman" w:hAnsi="Times New Roman" w:cs="Times New Roman"/>
          <w:sz w:val="28"/>
          <w:szCs w:val="28"/>
        </w:rPr>
      </w:pPr>
      <w:r w:rsidRPr="00C0389D">
        <w:rPr>
          <w:rFonts w:ascii="Times New Roman" w:hAnsi="Times New Roman" w:cs="Times New Roman"/>
          <w:color w:val="C00000"/>
          <w:sz w:val="28"/>
          <w:szCs w:val="28"/>
        </w:rPr>
        <w:t>Сентябрь-</w:t>
      </w:r>
      <w:r>
        <w:rPr>
          <w:rFonts w:ascii="Times New Roman" w:hAnsi="Times New Roman" w:cs="Times New Roman"/>
          <w:sz w:val="28"/>
          <w:szCs w:val="28"/>
        </w:rPr>
        <w:t xml:space="preserve">определение параметров </w:t>
      </w:r>
    </w:p>
    <w:p w:rsidR="00AD6BF1" w:rsidRDefault="00AD6BF1" w:rsidP="00972E75">
      <w:pPr>
        <w:spacing w:after="0"/>
        <w:rPr>
          <w:rFonts w:ascii="Times New Roman" w:hAnsi="Times New Roman" w:cs="Times New Roman"/>
          <w:sz w:val="28"/>
          <w:szCs w:val="28"/>
        </w:rPr>
      </w:pPr>
      <w:r>
        <w:rPr>
          <w:rFonts w:ascii="Times New Roman" w:hAnsi="Times New Roman" w:cs="Times New Roman"/>
          <w:sz w:val="28"/>
          <w:szCs w:val="28"/>
        </w:rPr>
        <w:t>Бюджета</w:t>
      </w:r>
    </w:p>
    <w:p w:rsidR="00AD6BF1" w:rsidRPr="00C0389D" w:rsidRDefault="00AD6BF1" w:rsidP="00972E75">
      <w:pPr>
        <w:spacing w:after="0"/>
        <w:rPr>
          <w:rFonts w:ascii="Times New Roman" w:hAnsi="Times New Roman" w:cs="Times New Roman"/>
          <w:color w:val="C00000"/>
          <w:sz w:val="28"/>
          <w:szCs w:val="28"/>
        </w:rPr>
      </w:pPr>
      <w:r>
        <w:rPr>
          <w:noProof/>
          <w:lang w:eastAsia="ru-RU"/>
        </w:rPr>
        <w:pict>
          <v:shape id="Стрелка вправо 37" o:spid="_x0000_s1072" type="#_x0000_t13" style="position:absolute;margin-left:252.95pt;margin-top:13.35pt;width:189pt;height:110pt;z-index:251674112;visibility:visible;v-text-anchor:middle" adj="15314" strokecolor="#f79646" strokeweight="2pt">
            <v:textbox>
              <w:txbxContent>
                <w:p w:rsidR="00AD6BF1" w:rsidRDefault="00AD6BF1" w:rsidP="00972E75">
                  <w:pPr>
                    <w:jc w:val="center"/>
                  </w:pPr>
                  <w:r>
                    <w:t>Финансовый отдел , Главные распорядители бюджетных средств</w:t>
                  </w:r>
                </w:p>
              </w:txbxContent>
            </v:textbox>
          </v:shape>
        </w:pict>
      </w:r>
    </w:p>
    <w:p w:rsidR="00AD6BF1" w:rsidRDefault="00AD6BF1" w:rsidP="00972E75">
      <w:pPr>
        <w:spacing w:after="0"/>
        <w:rPr>
          <w:rFonts w:ascii="Times New Roman" w:hAnsi="Times New Roman" w:cs="Times New Roman"/>
          <w:sz w:val="28"/>
          <w:szCs w:val="28"/>
        </w:rPr>
      </w:pPr>
      <w:r w:rsidRPr="00C0389D">
        <w:rPr>
          <w:rFonts w:ascii="Times New Roman" w:hAnsi="Times New Roman" w:cs="Times New Roman"/>
          <w:color w:val="C00000"/>
          <w:sz w:val="28"/>
          <w:szCs w:val="28"/>
        </w:rPr>
        <w:t>Октябрь-</w:t>
      </w:r>
      <w:r w:rsidRPr="00972E75">
        <w:rPr>
          <w:rFonts w:ascii="Times New Roman" w:hAnsi="Times New Roman" w:cs="Times New Roman"/>
          <w:sz w:val="28"/>
          <w:szCs w:val="28"/>
        </w:rPr>
        <w:t>Распределение доведенных</w:t>
      </w:r>
    </w:p>
    <w:p w:rsidR="00AD6BF1" w:rsidRDefault="00AD6BF1" w:rsidP="00972E75">
      <w:pPr>
        <w:spacing w:after="0"/>
        <w:rPr>
          <w:rFonts w:ascii="Times New Roman" w:hAnsi="Times New Roman" w:cs="Times New Roman"/>
          <w:sz w:val="28"/>
          <w:szCs w:val="28"/>
        </w:rPr>
      </w:pPr>
      <w:r w:rsidRPr="00972E75">
        <w:rPr>
          <w:rFonts w:ascii="Times New Roman" w:hAnsi="Times New Roman" w:cs="Times New Roman"/>
          <w:sz w:val="28"/>
          <w:szCs w:val="28"/>
        </w:rPr>
        <w:t xml:space="preserve"> предельных бюджетов органов</w:t>
      </w:r>
    </w:p>
    <w:p w:rsidR="00AD6BF1" w:rsidRDefault="00AD6BF1" w:rsidP="00972E75">
      <w:pPr>
        <w:spacing w:after="0"/>
        <w:rPr>
          <w:rFonts w:ascii="Times New Roman" w:hAnsi="Times New Roman" w:cs="Times New Roman"/>
          <w:sz w:val="28"/>
          <w:szCs w:val="28"/>
        </w:rPr>
      </w:pPr>
      <w:r w:rsidRPr="00972E75">
        <w:rPr>
          <w:rFonts w:ascii="Times New Roman" w:hAnsi="Times New Roman" w:cs="Times New Roman"/>
          <w:sz w:val="28"/>
          <w:szCs w:val="28"/>
        </w:rPr>
        <w:t xml:space="preserve"> муниципальной власти</w:t>
      </w:r>
    </w:p>
    <w:p w:rsidR="00AD6BF1" w:rsidRDefault="00AD6BF1" w:rsidP="00972E75">
      <w:pPr>
        <w:spacing w:after="0"/>
        <w:rPr>
          <w:rFonts w:ascii="Times New Roman" w:hAnsi="Times New Roman" w:cs="Times New Roman"/>
          <w:sz w:val="28"/>
          <w:szCs w:val="28"/>
        </w:rPr>
      </w:pPr>
    </w:p>
    <w:p w:rsidR="00AD6BF1" w:rsidRDefault="00AD6BF1" w:rsidP="00972E75">
      <w:pPr>
        <w:spacing w:after="0"/>
        <w:rPr>
          <w:rFonts w:ascii="Times New Roman" w:hAnsi="Times New Roman" w:cs="Times New Roman"/>
          <w:sz w:val="28"/>
          <w:szCs w:val="28"/>
        </w:rPr>
      </w:pPr>
    </w:p>
    <w:p w:rsidR="00AD6BF1" w:rsidRDefault="00AD6BF1" w:rsidP="00972E75">
      <w:pPr>
        <w:spacing w:after="0"/>
        <w:rPr>
          <w:rFonts w:ascii="Times New Roman" w:hAnsi="Times New Roman" w:cs="Times New Roman"/>
          <w:sz w:val="28"/>
          <w:szCs w:val="28"/>
        </w:rPr>
      </w:pPr>
      <w:r>
        <w:rPr>
          <w:noProof/>
          <w:lang w:eastAsia="ru-RU"/>
        </w:rPr>
        <w:pict>
          <v:shape id="Стрелка вправо 38" o:spid="_x0000_s1073" type="#_x0000_t13" style="position:absolute;margin-left:234.95pt;margin-top:7.25pt;width:207pt;height:132pt;z-index:251675136;visibility:visible;v-text-anchor:middle" adj="14713" strokecolor="#f79646" strokeweight="2pt">
            <v:textbox>
              <w:txbxContent>
                <w:p w:rsidR="00AD6BF1" w:rsidRDefault="00AD6BF1" w:rsidP="00972E75">
                  <w:pPr>
                    <w:jc w:val="center"/>
                  </w:pPr>
                  <w:r>
                    <w:t>Районный Совет народных депутатов, финансовый отдел, главные распорядители бюджетных  средств</w:t>
                  </w:r>
                </w:p>
              </w:txbxContent>
            </v:textbox>
          </v:shape>
        </w:pict>
      </w:r>
      <w:r w:rsidRPr="00C0389D">
        <w:rPr>
          <w:rFonts w:ascii="Times New Roman" w:hAnsi="Times New Roman" w:cs="Times New Roman"/>
          <w:color w:val="C00000"/>
          <w:sz w:val="28"/>
          <w:szCs w:val="28"/>
        </w:rPr>
        <w:t>Ноябрь</w:t>
      </w:r>
      <w:r>
        <w:rPr>
          <w:rFonts w:ascii="Times New Roman" w:hAnsi="Times New Roman" w:cs="Times New Roman"/>
          <w:sz w:val="28"/>
          <w:szCs w:val="28"/>
        </w:rPr>
        <w:t>-</w:t>
      </w:r>
      <w:r w:rsidRPr="00972E75">
        <w:rPr>
          <w:rFonts w:ascii="Times New Roman" w:hAnsi="Times New Roman" w:cs="Times New Roman"/>
          <w:sz w:val="28"/>
          <w:szCs w:val="28"/>
        </w:rPr>
        <w:t xml:space="preserve">Распределение доведенных </w:t>
      </w:r>
    </w:p>
    <w:p w:rsidR="00AD6BF1" w:rsidRDefault="00AD6BF1" w:rsidP="00972E75">
      <w:pPr>
        <w:spacing w:after="0"/>
        <w:rPr>
          <w:rFonts w:ascii="Times New Roman" w:hAnsi="Times New Roman" w:cs="Times New Roman"/>
          <w:sz w:val="28"/>
          <w:szCs w:val="28"/>
        </w:rPr>
      </w:pPr>
      <w:r w:rsidRPr="00972E75">
        <w:rPr>
          <w:rFonts w:ascii="Times New Roman" w:hAnsi="Times New Roman" w:cs="Times New Roman"/>
          <w:sz w:val="28"/>
          <w:szCs w:val="28"/>
        </w:rPr>
        <w:t>предельных бюджетов органов</w:t>
      </w:r>
    </w:p>
    <w:p w:rsidR="00AD6BF1" w:rsidRDefault="00AD6BF1" w:rsidP="00972E75">
      <w:pPr>
        <w:spacing w:after="0"/>
        <w:rPr>
          <w:rFonts w:ascii="Times New Roman" w:hAnsi="Times New Roman" w:cs="Times New Roman"/>
          <w:sz w:val="28"/>
          <w:szCs w:val="28"/>
        </w:rPr>
      </w:pPr>
      <w:r w:rsidRPr="00972E75">
        <w:rPr>
          <w:rFonts w:ascii="Times New Roman" w:hAnsi="Times New Roman" w:cs="Times New Roman"/>
          <w:sz w:val="28"/>
          <w:szCs w:val="28"/>
        </w:rPr>
        <w:t xml:space="preserve"> муниципальной власти</w:t>
      </w:r>
      <w:r>
        <w:rPr>
          <w:rFonts w:ascii="Times New Roman" w:hAnsi="Times New Roman" w:cs="Times New Roman"/>
          <w:sz w:val="28"/>
          <w:szCs w:val="28"/>
        </w:rPr>
        <w:t>, подготовка</w:t>
      </w:r>
    </w:p>
    <w:p w:rsidR="00AD6BF1" w:rsidRPr="00972E75" w:rsidRDefault="00AD6BF1" w:rsidP="00972E75">
      <w:pPr>
        <w:spacing w:after="0"/>
        <w:rPr>
          <w:rFonts w:ascii="Times New Roman" w:hAnsi="Times New Roman" w:cs="Times New Roman"/>
          <w:sz w:val="28"/>
          <w:szCs w:val="28"/>
        </w:rPr>
      </w:pPr>
      <w:r>
        <w:rPr>
          <w:rFonts w:ascii="Times New Roman" w:hAnsi="Times New Roman" w:cs="Times New Roman"/>
          <w:sz w:val="28"/>
          <w:szCs w:val="28"/>
        </w:rPr>
        <w:t>публичных слушаний</w:t>
      </w:r>
    </w:p>
    <w:p w:rsidR="00AD6BF1" w:rsidRPr="00972E75" w:rsidRDefault="00AD6BF1" w:rsidP="00972E75">
      <w:pPr>
        <w:spacing w:after="0"/>
        <w:rPr>
          <w:rFonts w:ascii="Times New Roman" w:hAnsi="Times New Roman" w:cs="Times New Roman"/>
          <w:sz w:val="20"/>
          <w:szCs w:val="20"/>
        </w:rPr>
      </w:pPr>
    </w:p>
    <w:p w:rsidR="00AD6BF1" w:rsidRPr="00E43950" w:rsidRDefault="00AD6BF1" w:rsidP="00972E75">
      <w:pPr>
        <w:spacing w:after="0"/>
        <w:rPr>
          <w:rFonts w:ascii="Times New Roman" w:hAnsi="Times New Roman" w:cs="Times New Roman"/>
          <w:sz w:val="28"/>
          <w:szCs w:val="28"/>
        </w:rPr>
      </w:pPr>
    </w:p>
    <w:p w:rsidR="00AD6BF1" w:rsidRDefault="00AD6BF1"/>
    <w:p w:rsidR="00AD6BF1" w:rsidRPr="00C0389D" w:rsidRDefault="00AD6BF1">
      <w:pPr>
        <w:rPr>
          <w:i/>
          <w:iCs/>
          <w:color w:val="C00000"/>
        </w:rPr>
      </w:pPr>
      <w:r>
        <w:rPr>
          <w:noProof/>
          <w:lang w:eastAsia="ru-RU"/>
        </w:rPr>
        <w:pict>
          <v:shape id="Стрелка вправо 39" o:spid="_x0000_s1074" type="#_x0000_t13" style="position:absolute;margin-left:239.95pt;margin-top:13pt;width:197pt;height:142pt;z-index:251676160;visibility:visible;v-text-anchor:middle" adj="13815" strokecolor="#f79646" strokeweight="2pt">
            <v:textbox>
              <w:txbxContent>
                <w:p w:rsidR="00AD6BF1" w:rsidRDefault="00AD6BF1" w:rsidP="006718A5">
                  <w:pPr>
                    <w:jc w:val="center"/>
                  </w:pPr>
                  <w:r>
                    <w:t>Районный Совет народных депутатов, Глава администрации Брасовского района</w:t>
                  </w:r>
                </w:p>
              </w:txbxContent>
            </v:textbox>
          </v:shape>
        </w:pict>
      </w:r>
    </w:p>
    <w:p w:rsidR="00AD6BF1" w:rsidRDefault="00AD6BF1" w:rsidP="00972E75">
      <w:pPr>
        <w:spacing w:after="0"/>
        <w:rPr>
          <w:rFonts w:ascii="Times New Roman" w:hAnsi="Times New Roman" w:cs="Times New Roman"/>
          <w:sz w:val="28"/>
          <w:szCs w:val="28"/>
        </w:rPr>
      </w:pPr>
      <w:r w:rsidRPr="00C0389D">
        <w:rPr>
          <w:rFonts w:ascii="Times New Roman" w:hAnsi="Times New Roman" w:cs="Times New Roman"/>
          <w:color w:val="C00000"/>
          <w:sz w:val="28"/>
          <w:szCs w:val="28"/>
        </w:rPr>
        <w:t>Декабрь</w:t>
      </w:r>
      <w:r>
        <w:rPr>
          <w:rFonts w:ascii="Times New Roman" w:hAnsi="Times New Roman" w:cs="Times New Roman"/>
          <w:sz w:val="28"/>
          <w:szCs w:val="28"/>
        </w:rPr>
        <w:t>-</w:t>
      </w:r>
      <w:r w:rsidRPr="00972E75">
        <w:rPr>
          <w:rFonts w:ascii="Times New Roman" w:hAnsi="Times New Roman" w:cs="Times New Roman"/>
          <w:sz w:val="28"/>
          <w:szCs w:val="28"/>
        </w:rPr>
        <w:t>Принятие Решения о бюджете</w:t>
      </w:r>
    </w:p>
    <w:p w:rsidR="00AD6BF1" w:rsidRDefault="00AD6BF1" w:rsidP="00972E75">
      <w:pPr>
        <w:spacing w:after="0"/>
        <w:rPr>
          <w:rFonts w:ascii="Times New Roman" w:hAnsi="Times New Roman" w:cs="Times New Roman"/>
          <w:sz w:val="28"/>
          <w:szCs w:val="28"/>
        </w:rPr>
      </w:pPr>
      <w:r w:rsidRPr="00972E75">
        <w:rPr>
          <w:rFonts w:ascii="Times New Roman" w:hAnsi="Times New Roman" w:cs="Times New Roman"/>
          <w:sz w:val="28"/>
          <w:szCs w:val="28"/>
        </w:rPr>
        <w:t xml:space="preserve"> Брасовского района .Обнародование </w:t>
      </w:r>
    </w:p>
    <w:p w:rsidR="00AD6BF1" w:rsidRPr="00972E75" w:rsidRDefault="00AD6BF1" w:rsidP="00972E75">
      <w:pPr>
        <w:spacing w:after="0"/>
        <w:rPr>
          <w:sz w:val="28"/>
          <w:szCs w:val="28"/>
        </w:rPr>
      </w:pPr>
      <w:r w:rsidRPr="00972E75">
        <w:rPr>
          <w:rFonts w:ascii="Times New Roman" w:hAnsi="Times New Roman" w:cs="Times New Roman"/>
          <w:sz w:val="28"/>
          <w:szCs w:val="28"/>
        </w:rPr>
        <w:t>Решения о бюджете</w:t>
      </w:r>
    </w:p>
    <w:p w:rsidR="00AD6BF1" w:rsidRPr="00972E75" w:rsidRDefault="00AD6BF1">
      <w:pPr>
        <w:rPr>
          <w:rFonts w:ascii="Times New Roman" w:hAnsi="Times New Roman" w:cs="Times New Roman"/>
          <w:sz w:val="28"/>
          <w:szCs w:val="28"/>
        </w:rPr>
      </w:pPr>
    </w:p>
    <w:p w:rsidR="00AD6BF1" w:rsidRDefault="00AD6BF1"/>
    <w:p w:rsidR="00AD6BF1" w:rsidRDefault="00AD6BF1"/>
    <w:p w:rsidR="00AD6BF1" w:rsidRDefault="00AD6BF1"/>
    <w:p w:rsidR="00AD6BF1" w:rsidRDefault="00AD6BF1"/>
    <w:p w:rsidR="00AD6BF1" w:rsidRDefault="00AD6BF1"/>
    <w:p w:rsidR="00AD6BF1" w:rsidRPr="00C0389D" w:rsidRDefault="00AD6BF1">
      <w:pPr>
        <w:rPr>
          <w:b/>
          <w:bCs/>
          <w:caps/>
        </w:rPr>
      </w:pPr>
    </w:p>
    <w:p w:rsidR="00AD6BF1" w:rsidRPr="00C0389D" w:rsidRDefault="00AD6BF1" w:rsidP="000A7F34">
      <w:pPr>
        <w:widowControl w:val="0"/>
        <w:tabs>
          <w:tab w:val="left" w:pos="450"/>
        </w:tabs>
        <w:autoSpaceDE w:val="0"/>
        <w:autoSpaceDN w:val="0"/>
        <w:spacing w:before="80" w:after="0" w:line="240" w:lineRule="auto"/>
        <w:ind w:left="449"/>
        <w:outlineLvl w:val="0"/>
        <w:rPr>
          <w:rFonts w:ascii="Times New Roman" w:hAnsi="Times New Roman" w:cs="Times New Roman"/>
          <w:b/>
          <w:bCs/>
          <w:caps/>
          <w:sz w:val="28"/>
          <w:szCs w:val="28"/>
        </w:rPr>
      </w:pPr>
      <w:r w:rsidRPr="00C0389D">
        <w:rPr>
          <w:rFonts w:ascii="Times New Roman" w:hAnsi="Times New Roman" w:cs="Times New Roman"/>
          <w:b/>
          <w:bCs/>
          <w:caps/>
          <w:w w:val="90"/>
          <w:sz w:val="28"/>
          <w:szCs w:val="28"/>
        </w:rPr>
        <w:t>Контактная информация</w:t>
      </w:r>
    </w:p>
    <w:p w:rsidR="00AD6BF1" w:rsidRPr="00533FFF" w:rsidRDefault="00AD6BF1" w:rsidP="000A7F34">
      <w:pPr>
        <w:widowControl w:val="0"/>
        <w:tabs>
          <w:tab w:val="left" w:pos="450"/>
        </w:tabs>
        <w:autoSpaceDE w:val="0"/>
        <w:autoSpaceDN w:val="0"/>
        <w:spacing w:before="80" w:after="0" w:line="240" w:lineRule="auto"/>
        <w:ind w:left="4537"/>
        <w:jc w:val="center"/>
        <w:outlineLvl w:val="0"/>
        <w:rPr>
          <w:rFonts w:ascii="Times New Roman" w:hAnsi="Times New Roman" w:cs="Times New Roman"/>
          <w:b/>
          <w:bCs/>
          <w:sz w:val="28"/>
          <w:szCs w:val="28"/>
        </w:rPr>
      </w:pPr>
    </w:p>
    <w:p w:rsidR="00AD6BF1" w:rsidRPr="00533FFF" w:rsidRDefault="00AD6BF1" w:rsidP="000A7F34">
      <w:pPr>
        <w:widowControl w:val="0"/>
        <w:autoSpaceDE w:val="0"/>
        <w:autoSpaceDN w:val="0"/>
        <w:spacing w:before="176" w:after="0" w:line="273" w:lineRule="auto"/>
        <w:ind w:left="101" w:right="89" w:firstLine="709"/>
        <w:rPr>
          <w:rFonts w:ascii="Times New Roman" w:hAnsi="Times New Roman" w:cs="Times New Roman"/>
          <w:b/>
          <w:bCs/>
          <w:sz w:val="28"/>
          <w:szCs w:val="28"/>
        </w:rPr>
      </w:pPr>
      <w:r w:rsidRPr="00533FFF">
        <w:rPr>
          <w:rFonts w:ascii="Times New Roman" w:hAnsi="Times New Roman" w:cs="Times New Roman"/>
          <w:sz w:val="28"/>
          <w:szCs w:val="28"/>
        </w:rPr>
        <w:t xml:space="preserve">Органом муниципальной власти, ответственным за разработку Бюджета для граждан, является </w:t>
      </w:r>
      <w:r w:rsidRPr="00533FFF">
        <w:rPr>
          <w:rFonts w:ascii="Times New Roman" w:hAnsi="Times New Roman" w:cs="Times New Roman"/>
          <w:b/>
          <w:bCs/>
          <w:sz w:val="28"/>
          <w:szCs w:val="28"/>
        </w:rPr>
        <w:t>Финансовый отдел администрации Брасовского района Брянской области</w:t>
      </w:r>
    </w:p>
    <w:p w:rsidR="00AD6BF1" w:rsidRPr="00533FFF" w:rsidRDefault="00AD6BF1" w:rsidP="000A7F34">
      <w:pPr>
        <w:widowControl w:val="0"/>
        <w:autoSpaceDE w:val="0"/>
        <w:autoSpaceDN w:val="0"/>
        <w:spacing w:before="113" w:after="0" w:line="240" w:lineRule="auto"/>
        <w:ind w:left="810"/>
        <w:rPr>
          <w:rFonts w:ascii="Times New Roman" w:hAnsi="Times New Roman" w:cs="Times New Roman"/>
          <w:sz w:val="28"/>
          <w:szCs w:val="28"/>
        </w:rPr>
      </w:pPr>
      <w:r w:rsidRPr="00533FFF">
        <w:rPr>
          <w:rFonts w:ascii="Times New Roman" w:hAnsi="Times New Roman" w:cs="Times New Roman"/>
          <w:sz w:val="28"/>
          <w:szCs w:val="28"/>
        </w:rPr>
        <w:t>Телефоны: (48354) 9-16-32, руководитель, (48354) 9-28-40 заместитель руководителя</w:t>
      </w:r>
    </w:p>
    <w:p w:rsidR="00AD6BF1" w:rsidRPr="00533FFF" w:rsidRDefault="00AD6BF1" w:rsidP="000A7F34">
      <w:pPr>
        <w:widowControl w:val="0"/>
        <w:autoSpaceDE w:val="0"/>
        <w:autoSpaceDN w:val="0"/>
        <w:spacing w:before="159" w:after="0" w:line="352" w:lineRule="auto"/>
        <w:ind w:left="800" w:right="3096" w:firstLine="10"/>
        <w:rPr>
          <w:rFonts w:ascii="Times New Roman" w:hAnsi="Times New Roman" w:cs="Times New Roman"/>
          <w:spacing w:val="41"/>
          <w:sz w:val="28"/>
          <w:szCs w:val="28"/>
        </w:rPr>
      </w:pPr>
      <w:r w:rsidRPr="00533FFF">
        <w:rPr>
          <w:rFonts w:ascii="Times New Roman" w:hAnsi="Times New Roman" w:cs="Times New Roman"/>
          <w:sz w:val="28"/>
          <w:szCs w:val="28"/>
        </w:rPr>
        <w:t>Факс:(48354)9-15-32;</w:t>
      </w:r>
      <w:r w:rsidRPr="00533FFF">
        <w:rPr>
          <w:rFonts w:ascii="Times New Roman" w:hAnsi="Times New Roman" w:cs="Times New Roman"/>
          <w:sz w:val="28"/>
          <w:szCs w:val="28"/>
          <w:lang w:val="en-US"/>
        </w:rPr>
        <w:t>E</w:t>
      </w:r>
      <w:r w:rsidRPr="00533FFF">
        <w:rPr>
          <w:rFonts w:ascii="Times New Roman" w:hAnsi="Times New Roman" w:cs="Times New Roman"/>
          <w:sz w:val="28"/>
          <w:szCs w:val="28"/>
        </w:rPr>
        <w:t>-</w:t>
      </w:r>
      <w:r w:rsidRPr="00533FFF">
        <w:rPr>
          <w:rFonts w:ascii="Times New Roman" w:hAnsi="Times New Roman" w:cs="Times New Roman"/>
          <w:sz w:val="28"/>
          <w:szCs w:val="28"/>
          <w:lang w:val="en-US"/>
        </w:rPr>
        <w:t>mail</w:t>
      </w:r>
      <w:r w:rsidRPr="00533FFF">
        <w:rPr>
          <w:rFonts w:ascii="Times New Roman" w:hAnsi="Times New Roman" w:cs="Times New Roman"/>
          <w:sz w:val="28"/>
          <w:szCs w:val="28"/>
        </w:rPr>
        <w:t>:</w:t>
      </w:r>
      <w:hyperlink r:id="rId18" w:history="1">
        <w:r w:rsidRPr="00533FFF">
          <w:rPr>
            <w:rFonts w:ascii="Times New Roman" w:hAnsi="Times New Roman" w:cs="Times New Roman"/>
            <w:color w:val="0000FF"/>
            <w:sz w:val="28"/>
            <w:szCs w:val="28"/>
            <w:u w:val="single"/>
            <w:lang w:val="en-US"/>
          </w:rPr>
          <w:t>brasovo</w:t>
        </w:r>
        <w:r w:rsidRPr="00533FFF">
          <w:rPr>
            <w:rFonts w:ascii="Times New Roman" w:hAnsi="Times New Roman" w:cs="Times New Roman"/>
            <w:color w:val="0000FF"/>
            <w:sz w:val="28"/>
            <w:szCs w:val="28"/>
            <w:u w:val="single"/>
          </w:rPr>
          <w:t>.</w:t>
        </w:r>
        <w:r w:rsidRPr="00533FFF">
          <w:rPr>
            <w:rFonts w:ascii="Times New Roman" w:hAnsi="Times New Roman" w:cs="Times New Roman"/>
            <w:color w:val="0000FF"/>
            <w:sz w:val="28"/>
            <w:szCs w:val="28"/>
            <w:u w:val="single"/>
            <w:lang w:val="en-US"/>
          </w:rPr>
          <w:t>fo</w:t>
        </w:r>
        <w:r w:rsidRPr="00533FFF">
          <w:rPr>
            <w:rFonts w:ascii="Times New Roman" w:hAnsi="Times New Roman" w:cs="Times New Roman"/>
            <w:color w:val="0000FF"/>
            <w:sz w:val="28"/>
            <w:szCs w:val="28"/>
            <w:u w:val="single"/>
          </w:rPr>
          <w:t>@</w:t>
        </w:r>
        <w:r w:rsidRPr="00533FFF">
          <w:rPr>
            <w:rFonts w:ascii="Times New Roman" w:hAnsi="Times New Roman" w:cs="Times New Roman"/>
            <w:color w:val="0000FF"/>
            <w:sz w:val="28"/>
            <w:szCs w:val="28"/>
            <w:u w:val="single"/>
            <w:lang w:val="en-US"/>
          </w:rPr>
          <w:t>mail</w:t>
        </w:r>
        <w:r w:rsidRPr="00533FFF">
          <w:rPr>
            <w:rFonts w:ascii="Times New Roman" w:hAnsi="Times New Roman" w:cs="Times New Roman"/>
            <w:color w:val="0000FF"/>
            <w:sz w:val="28"/>
            <w:szCs w:val="28"/>
            <w:u w:val="single"/>
          </w:rPr>
          <w:t>.</w:t>
        </w:r>
        <w:r w:rsidRPr="00533FFF">
          <w:rPr>
            <w:rFonts w:ascii="Times New Roman" w:hAnsi="Times New Roman" w:cs="Times New Roman"/>
            <w:color w:val="0000FF"/>
            <w:sz w:val="28"/>
            <w:szCs w:val="28"/>
            <w:u w:val="single"/>
            <w:lang w:val="en-US"/>
          </w:rPr>
          <w:t>ru</w:t>
        </w:r>
      </w:hyperlink>
      <w:r w:rsidRPr="00533FFF">
        <w:rPr>
          <w:rFonts w:ascii="Times New Roman" w:hAnsi="Times New Roman" w:cs="Times New Roman"/>
          <w:sz w:val="28"/>
          <w:szCs w:val="28"/>
        </w:rPr>
        <w:t xml:space="preserve"> Почтовый адрес: 242300, п.Локоть, просп. Ленина, 2 Официальный сайт:</w:t>
      </w:r>
      <w:r w:rsidRPr="00533FFF">
        <w:rPr>
          <w:rFonts w:ascii="Times New Roman" w:hAnsi="Times New Roman" w:cs="Times New Roman"/>
          <w:spacing w:val="41"/>
          <w:sz w:val="28"/>
          <w:szCs w:val="28"/>
        </w:rPr>
        <w:t>Администрации Брасовского района.</w:t>
      </w:r>
    </w:p>
    <w:p w:rsidR="00AD6BF1" w:rsidRPr="00533FFF" w:rsidRDefault="00AD6BF1" w:rsidP="000A7F34">
      <w:pPr>
        <w:widowControl w:val="0"/>
        <w:autoSpaceDE w:val="0"/>
        <w:autoSpaceDN w:val="0"/>
        <w:spacing w:before="159" w:after="0" w:line="352" w:lineRule="auto"/>
        <w:ind w:left="800" w:right="3096" w:firstLine="10"/>
        <w:rPr>
          <w:rFonts w:ascii="Times New Roman" w:hAnsi="Times New Roman" w:cs="Times New Roman"/>
          <w:sz w:val="28"/>
          <w:szCs w:val="28"/>
        </w:rPr>
      </w:pPr>
      <w:r w:rsidRPr="00533FFF">
        <w:rPr>
          <w:rFonts w:ascii="Times New Roman" w:hAnsi="Times New Roman" w:cs="Times New Roman"/>
          <w:sz w:val="28"/>
          <w:szCs w:val="28"/>
        </w:rPr>
        <w:t>Вопросы и обращения в финансовый отдел администрации Брасовского района</w:t>
      </w:r>
      <w:r>
        <w:rPr>
          <w:rFonts w:ascii="Times New Roman" w:hAnsi="Times New Roman" w:cs="Times New Roman"/>
          <w:sz w:val="28"/>
          <w:szCs w:val="28"/>
        </w:rPr>
        <w:t xml:space="preserve"> направляются </w:t>
      </w:r>
      <w:r w:rsidRPr="00533FFF">
        <w:rPr>
          <w:rFonts w:ascii="Times New Roman" w:hAnsi="Times New Roman" w:cs="Times New Roman"/>
          <w:sz w:val="28"/>
          <w:szCs w:val="28"/>
        </w:rPr>
        <w:t xml:space="preserve"> в электронном виде.</w:t>
      </w:r>
    </w:p>
    <w:p w:rsidR="00AD6BF1" w:rsidRDefault="00AD6BF1" w:rsidP="000A7F34"/>
    <w:p w:rsidR="00AD6BF1" w:rsidRDefault="00AD6BF1"/>
    <w:p w:rsidR="00AD6BF1" w:rsidRDefault="00AD6BF1"/>
    <w:p w:rsidR="00AD6BF1" w:rsidRDefault="00AD6BF1"/>
    <w:p w:rsidR="00AD6BF1" w:rsidRDefault="00AD6BF1"/>
    <w:p w:rsidR="00AD6BF1" w:rsidRDefault="00AD6BF1"/>
    <w:p w:rsidR="00AD6BF1" w:rsidRDefault="00AD6BF1"/>
    <w:p w:rsidR="00AD6BF1" w:rsidRDefault="00AD6BF1"/>
    <w:p w:rsidR="00AD6BF1" w:rsidRDefault="00AD6BF1"/>
    <w:p w:rsidR="00AD6BF1" w:rsidRDefault="00AD6BF1"/>
    <w:sectPr w:rsidR="00AD6BF1" w:rsidSect="00D3252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BF1" w:rsidRDefault="00AD6BF1">
      <w:pPr>
        <w:spacing w:after="0" w:line="240" w:lineRule="auto"/>
      </w:pPr>
      <w:r>
        <w:separator/>
      </w:r>
    </w:p>
  </w:endnote>
  <w:endnote w:type="continuationSeparator" w:id="1">
    <w:p w:rsidR="00AD6BF1" w:rsidRDefault="00AD6B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Franklin Gothic Book">
    <w:panose1 w:val="020B05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egoe UI Light">
    <w:panose1 w:val="020B0502040204020203"/>
    <w:charset w:val="CC"/>
    <w:family w:val="swiss"/>
    <w:pitch w:val="variable"/>
    <w:sig w:usb0="E00002FF" w:usb1="4000A47B" w:usb2="00000001" w:usb3="00000000" w:csb0="0000019F" w:csb1="00000000"/>
  </w:font>
  <w:font w:name="Garamond">
    <w:panose1 w:val="02020404030301010803"/>
    <w:charset w:val="CC"/>
    <w:family w:val="roman"/>
    <w:pitch w:val="variable"/>
    <w:sig w:usb0="00000287" w:usb1="00000000" w:usb2="00000000" w:usb3="00000000" w:csb0="0000009F" w:csb1="00000000"/>
  </w:font>
  <w:font w:name="CIDFont+F1">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Default="00AD6BF1" w:rsidP="00533FFF">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AD6BF1" w:rsidRDefault="00AD6BF1" w:rsidP="00533FFF">
    <w:pPr>
      <w:pStyle w:val="BodyText"/>
      <w:spacing w:line="14" w:lineRule="auto"/>
      <w:ind w:right="360"/>
      <w:rPr>
        <w:rFonts w:cs="Times New Roman"/>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Default="00AD6BF1">
    <w:pPr>
      <w:pStyle w:val="Footer"/>
      <w:jc w:val="right"/>
      <w:rPr>
        <w:rFonts w:cs="Times New Roman"/>
      </w:rPr>
    </w:pPr>
    <w:fldSimple w:instr="PAGE   \* MERGEFORMAT">
      <w:r w:rsidRPr="00ED3845">
        <w:rPr>
          <w:noProof/>
          <w:lang w:val="ru-RU"/>
        </w:rPr>
        <w:t>1</w:t>
      </w:r>
    </w:fldSimple>
  </w:p>
  <w:p w:rsidR="00AD6BF1" w:rsidRDefault="00AD6BF1">
    <w:pPr>
      <w:pStyle w:val="Footer"/>
      <w:rPr>
        <w:rFonts w:cs="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Default="00AD6BF1" w:rsidP="00533FFF">
    <w:pPr>
      <w:pStyle w:val="Footer"/>
      <w:framePr w:wrap="auto" w:vAnchor="text" w:hAnchor="margin" w:xAlign="right" w:y="1"/>
      <w:ind w:right="360"/>
      <w:rPr>
        <w:rStyle w:val="PageNumber"/>
        <w:rFonts w:cs="Times New Roman"/>
      </w:rPr>
    </w:pPr>
  </w:p>
  <w:p w:rsidR="00AD6BF1" w:rsidRDefault="00AD6BF1" w:rsidP="00533FFF">
    <w:pPr>
      <w:pStyle w:val="BodyText"/>
      <w:spacing w:line="14" w:lineRule="auto"/>
      <w:ind w:right="360"/>
      <w:rPr>
        <w:rFonts w:cs="Times New Roman"/>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Pr="00BA6B21" w:rsidRDefault="00AD6BF1" w:rsidP="00A934AF">
    <w:pPr>
      <w:pStyle w:val="Footer"/>
      <w:framePr w:wrap="auto" w:vAnchor="text" w:hAnchor="margin" w:xAlign="right" w:y="1"/>
      <w:jc w:val="right"/>
      <w:rPr>
        <w:rStyle w:val="PageNumber"/>
        <w:rFonts w:cs="Times New Roman"/>
        <w:lang w:val="ru-RU"/>
      </w:rPr>
    </w:pPr>
  </w:p>
  <w:p w:rsidR="00AD6BF1" w:rsidRDefault="00AD6BF1" w:rsidP="00A934AF">
    <w:pPr>
      <w:pStyle w:val="Footer"/>
      <w:ind w:left="720" w:right="360"/>
      <w:rPr>
        <w:rFonts w:cs="Times New Roman"/>
      </w:rPr>
    </w:pPr>
  </w:p>
  <w:p w:rsidR="00AD6BF1" w:rsidRDefault="00AD6BF1">
    <w:pPr>
      <w:pStyle w:val="BodyText"/>
      <w:spacing w:line="14" w:lineRule="auto"/>
      <w:rPr>
        <w:rFonts w:cs="Times New Roman"/>
        <w:sz w:val="2"/>
        <w:szCs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Default="00AD6BF1">
    <w:pPr>
      <w:pStyle w:val="Footer"/>
      <w:jc w:val="right"/>
      <w:rPr>
        <w:rFonts w:cs="Times New Roman"/>
      </w:rPr>
    </w:pPr>
    <w:fldSimple w:instr="PAGE   \* MERGEFORMAT">
      <w:r w:rsidRPr="00ED3845">
        <w:rPr>
          <w:noProof/>
          <w:lang w:val="ru-RU"/>
        </w:rPr>
        <w:t>35</w:t>
      </w:r>
    </w:fldSimple>
  </w:p>
  <w:p w:rsidR="00AD6BF1" w:rsidRPr="00557684" w:rsidRDefault="00AD6BF1" w:rsidP="00A934AF">
    <w:pPr>
      <w:pStyle w:val="BodyText"/>
      <w:spacing w:line="14" w:lineRule="auto"/>
      <w:ind w:right="360"/>
      <w:rPr>
        <w:rFonts w:cs="Times New Roman"/>
        <w:sz w:val="20"/>
        <w:szCs w:val="20"/>
        <w:lang w:val="ru-RU"/>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BF1" w:rsidRDefault="00AD6BF1">
      <w:pPr>
        <w:spacing w:after="0" w:line="240" w:lineRule="auto"/>
      </w:pPr>
      <w:r>
        <w:separator/>
      </w:r>
    </w:p>
  </w:footnote>
  <w:footnote w:type="continuationSeparator" w:id="1">
    <w:p w:rsidR="00AD6BF1" w:rsidRDefault="00AD6B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BF1" w:rsidRDefault="00AD6BF1">
    <w:pPr>
      <w:pStyle w:val="Heade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F29"/>
    <w:multiLevelType w:val="multilevel"/>
    <w:tmpl w:val="8288FB8E"/>
    <w:lvl w:ilvl="0">
      <w:start w:val="12"/>
      <w:numFmt w:val="decimal"/>
      <w:lvlText w:val="%1."/>
      <w:lvlJc w:val="left"/>
      <w:pPr>
        <w:ind w:left="491" w:hanging="349"/>
      </w:pPr>
      <w:rPr>
        <w:rFonts w:ascii="Arial Narrow" w:eastAsia="Times New Roman" w:hAnsi="Arial Narrow" w:hint="default"/>
        <w:b/>
        <w:bCs/>
        <w:w w:val="95"/>
        <w:sz w:val="28"/>
        <w:szCs w:val="28"/>
      </w:rPr>
    </w:lvl>
    <w:lvl w:ilvl="1">
      <w:start w:val="1"/>
      <w:numFmt w:val="decimal"/>
      <w:lvlText w:val="%1.%2."/>
      <w:lvlJc w:val="left"/>
      <w:pPr>
        <w:ind w:left="143" w:hanging="527"/>
      </w:pPr>
      <w:rPr>
        <w:rFonts w:ascii="Calibri" w:eastAsia="Times New Roman" w:hAnsi="Calibri" w:hint="default"/>
        <w:b/>
        <w:bCs/>
        <w:i/>
        <w:iCs/>
        <w:w w:val="84"/>
        <w:sz w:val="28"/>
        <w:szCs w:val="28"/>
      </w:rPr>
    </w:lvl>
    <w:lvl w:ilvl="2">
      <w:numFmt w:val="bullet"/>
      <w:lvlText w:val="•"/>
      <w:lvlJc w:val="left"/>
      <w:pPr>
        <w:ind w:left="1508" w:hanging="527"/>
      </w:pPr>
      <w:rPr>
        <w:rFonts w:hint="default"/>
      </w:rPr>
    </w:lvl>
    <w:lvl w:ilvl="3">
      <w:numFmt w:val="bullet"/>
      <w:lvlText w:val="•"/>
      <w:lvlJc w:val="left"/>
      <w:pPr>
        <w:ind w:left="2535" w:hanging="527"/>
      </w:pPr>
      <w:rPr>
        <w:rFonts w:hint="default"/>
      </w:rPr>
    </w:lvl>
    <w:lvl w:ilvl="4">
      <w:numFmt w:val="bullet"/>
      <w:lvlText w:val="•"/>
      <w:lvlJc w:val="left"/>
      <w:pPr>
        <w:ind w:left="3562" w:hanging="527"/>
      </w:pPr>
      <w:rPr>
        <w:rFonts w:hint="default"/>
      </w:rPr>
    </w:lvl>
    <w:lvl w:ilvl="5">
      <w:numFmt w:val="bullet"/>
      <w:lvlText w:val="•"/>
      <w:lvlJc w:val="left"/>
      <w:pPr>
        <w:ind w:left="4588" w:hanging="527"/>
      </w:pPr>
      <w:rPr>
        <w:rFonts w:hint="default"/>
      </w:rPr>
    </w:lvl>
    <w:lvl w:ilvl="6">
      <w:numFmt w:val="bullet"/>
      <w:lvlText w:val="•"/>
      <w:lvlJc w:val="left"/>
      <w:pPr>
        <w:ind w:left="5615" w:hanging="527"/>
      </w:pPr>
      <w:rPr>
        <w:rFonts w:hint="default"/>
      </w:rPr>
    </w:lvl>
    <w:lvl w:ilvl="7">
      <w:numFmt w:val="bullet"/>
      <w:lvlText w:val="•"/>
      <w:lvlJc w:val="left"/>
      <w:pPr>
        <w:ind w:left="6642" w:hanging="527"/>
      </w:pPr>
      <w:rPr>
        <w:rFonts w:hint="default"/>
      </w:rPr>
    </w:lvl>
    <w:lvl w:ilvl="8">
      <w:numFmt w:val="bullet"/>
      <w:lvlText w:val="•"/>
      <w:lvlJc w:val="left"/>
      <w:pPr>
        <w:ind w:left="7668" w:hanging="527"/>
      </w:pPr>
      <w:rPr>
        <w:rFonts w:hint="default"/>
      </w:rPr>
    </w:lvl>
  </w:abstractNum>
  <w:abstractNum w:abstractNumId="1">
    <w:nsid w:val="02727BA4"/>
    <w:multiLevelType w:val="hybridMultilevel"/>
    <w:tmpl w:val="1D0EE868"/>
    <w:lvl w:ilvl="0" w:tplc="5D0C1C10">
      <w:start w:val="1"/>
      <w:numFmt w:val="decimal"/>
      <w:lvlText w:val="%1)"/>
      <w:lvlJc w:val="left"/>
      <w:pPr>
        <w:ind w:left="101" w:hanging="425"/>
      </w:pPr>
      <w:rPr>
        <w:rFonts w:ascii="Calibri" w:eastAsia="Times New Roman" w:hAnsi="Calibri" w:hint="default"/>
        <w:w w:val="78"/>
        <w:sz w:val="28"/>
        <w:szCs w:val="28"/>
      </w:rPr>
    </w:lvl>
    <w:lvl w:ilvl="1" w:tplc="FFCCCC06">
      <w:numFmt w:val="bullet"/>
      <w:lvlText w:val="•"/>
      <w:lvlJc w:val="left"/>
      <w:pPr>
        <w:ind w:left="1046" w:hanging="425"/>
      </w:pPr>
      <w:rPr>
        <w:rFonts w:hint="default"/>
      </w:rPr>
    </w:lvl>
    <w:lvl w:ilvl="2" w:tplc="862E1B6A">
      <w:numFmt w:val="bullet"/>
      <w:lvlText w:val="•"/>
      <w:lvlJc w:val="left"/>
      <w:pPr>
        <w:ind w:left="1992" w:hanging="425"/>
      </w:pPr>
      <w:rPr>
        <w:rFonts w:hint="default"/>
      </w:rPr>
    </w:lvl>
    <w:lvl w:ilvl="3" w:tplc="3C68C858">
      <w:numFmt w:val="bullet"/>
      <w:lvlText w:val="•"/>
      <w:lvlJc w:val="left"/>
      <w:pPr>
        <w:ind w:left="2938" w:hanging="425"/>
      </w:pPr>
      <w:rPr>
        <w:rFonts w:hint="default"/>
      </w:rPr>
    </w:lvl>
    <w:lvl w:ilvl="4" w:tplc="86783A40">
      <w:numFmt w:val="bullet"/>
      <w:lvlText w:val="•"/>
      <w:lvlJc w:val="left"/>
      <w:pPr>
        <w:ind w:left="3884" w:hanging="425"/>
      </w:pPr>
      <w:rPr>
        <w:rFonts w:hint="default"/>
      </w:rPr>
    </w:lvl>
    <w:lvl w:ilvl="5" w:tplc="2CFC0746">
      <w:numFmt w:val="bullet"/>
      <w:lvlText w:val="•"/>
      <w:lvlJc w:val="left"/>
      <w:pPr>
        <w:ind w:left="4830" w:hanging="425"/>
      </w:pPr>
      <w:rPr>
        <w:rFonts w:hint="default"/>
      </w:rPr>
    </w:lvl>
    <w:lvl w:ilvl="6" w:tplc="64F4699C">
      <w:numFmt w:val="bullet"/>
      <w:lvlText w:val="•"/>
      <w:lvlJc w:val="left"/>
      <w:pPr>
        <w:ind w:left="5776" w:hanging="425"/>
      </w:pPr>
      <w:rPr>
        <w:rFonts w:hint="default"/>
      </w:rPr>
    </w:lvl>
    <w:lvl w:ilvl="7" w:tplc="ED26707A">
      <w:numFmt w:val="bullet"/>
      <w:lvlText w:val="•"/>
      <w:lvlJc w:val="left"/>
      <w:pPr>
        <w:ind w:left="6722" w:hanging="425"/>
      </w:pPr>
      <w:rPr>
        <w:rFonts w:hint="default"/>
      </w:rPr>
    </w:lvl>
    <w:lvl w:ilvl="8" w:tplc="6CC2C964">
      <w:numFmt w:val="bullet"/>
      <w:lvlText w:val="•"/>
      <w:lvlJc w:val="left"/>
      <w:pPr>
        <w:ind w:left="7668" w:hanging="425"/>
      </w:pPr>
      <w:rPr>
        <w:rFonts w:hint="default"/>
      </w:rPr>
    </w:lvl>
  </w:abstractNum>
  <w:abstractNum w:abstractNumId="2">
    <w:nsid w:val="03C7248D"/>
    <w:multiLevelType w:val="hybridMultilevel"/>
    <w:tmpl w:val="966AE7BE"/>
    <w:lvl w:ilvl="0" w:tplc="13B8FBE8">
      <w:start w:val="1"/>
      <w:numFmt w:val="decimal"/>
      <w:lvlText w:val="%1)"/>
      <w:lvlJc w:val="left"/>
      <w:pPr>
        <w:tabs>
          <w:tab w:val="num" w:pos="1684"/>
        </w:tabs>
        <w:ind w:left="1684" w:hanging="975"/>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06D00AEF"/>
    <w:multiLevelType w:val="hybridMultilevel"/>
    <w:tmpl w:val="9D4E45C2"/>
    <w:lvl w:ilvl="0" w:tplc="3C307A06">
      <w:start w:val="1"/>
      <w:numFmt w:val="decimal"/>
      <w:lvlText w:val="%1)"/>
      <w:lvlJc w:val="left"/>
      <w:pPr>
        <w:ind w:left="1425" w:hanging="885"/>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4">
    <w:nsid w:val="09BE5CD1"/>
    <w:multiLevelType w:val="hybridMultilevel"/>
    <w:tmpl w:val="35AC5BF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BF86DB7"/>
    <w:multiLevelType w:val="multilevel"/>
    <w:tmpl w:val="42202482"/>
    <w:lvl w:ilvl="0">
      <w:start w:val="14"/>
      <w:numFmt w:val="decimal"/>
      <w:lvlText w:val="%1."/>
      <w:lvlJc w:val="left"/>
      <w:pPr>
        <w:ind w:left="388" w:hanging="246"/>
      </w:pPr>
      <w:rPr>
        <w:rFonts w:ascii="Calibri" w:eastAsia="Times New Roman" w:hAnsi="Calibri" w:hint="default"/>
        <w:spacing w:val="-1"/>
        <w:w w:val="75"/>
        <w:sz w:val="22"/>
        <w:szCs w:val="22"/>
      </w:rPr>
    </w:lvl>
    <w:lvl w:ilvl="1">
      <w:start w:val="1"/>
      <w:numFmt w:val="decimal"/>
      <w:lvlText w:val="%2."/>
      <w:lvlJc w:val="left"/>
      <w:pPr>
        <w:ind w:left="229" w:hanging="229"/>
      </w:pPr>
      <w:rPr>
        <w:rFonts w:ascii="Arial Narrow" w:eastAsia="Times New Roman" w:hAnsi="Arial Narrow" w:hint="default"/>
        <w:b/>
        <w:bCs/>
        <w:w w:val="96"/>
        <w:sz w:val="28"/>
        <w:szCs w:val="28"/>
      </w:rPr>
    </w:lvl>
    <w:lvl w:ilvl="2">
      <w:start w:val="1"/>
      <w:numFmt w:val="decimal"/>
      <w:lvlText w:val="%2.%3."/>
      <w:lvlJc w:val="left"/>
      <w:pPr>
        <w:ind w:left="101" w:hanging="407"/>
      </w:pPr>
      <w:rPr>
        <w:rFonts w:ascii="Calibri" w:eastAsia="Times New Roman" w:hAnsi="Calibri" w:hint="default"/>
        <w:b/>
        <w:bCs/>
        <w:i/>
        <w:iCs/>
        <w:w w:val="84"/>
        <w:sz w:val="28"/>
        <w:szCs w:val="28"/>
      </w:rPr>
    </w:lvl>
    <w:lvl w:ilvl="3">
      <w:start w:val="1"/>
      <w:numFmt w:val="decimal"/>
      <w:lvlText w:val="%4)"/>
      <w:lvlJc w:val="left"/>
      <w:pPr>
        <w:ind w:left="101" w:hanging="251"/>
      </w:pPr>
      <w:rPr>
        <w:rFonts w:ascii="Calibri" w:eastAsia="Times New Roman" w:hAnsi="Calibri" w:hint="default"/>
        <w:w w:val="78"/>
        <w:sz w:val="28"/>
        <w:szCs w:val="28"/>
      </w:rPr>
    </w:lvl>
    <w:lvl w:ilvl="4">
      <w:numFmt w:val="bullet"/>
      <w:lvlText w:val="•"/>
      <w:lvlJc w:val="left"/>
      <w:pPr>
        <w:ind w:left="1794" w:hanging="251"/>
      </w:pPr>
      <w:rPr>
        <w:rFonts w:hint="default"/>
      </w:rPr>
    </w:lvl>
    <w:lvl w:ilvl="5">
      <w:numFmt w:val="bullet"/>
      <w:lvlText w:val="•"/>
      <w:lvlJc w:val="left"/>
      <w:pPr>
        <w:ind w:left="3088" w:hanging="251"/>
      </w:pPr>
      <w:rPr>
        <w:rFonts w:hint="default"/>
      </w:rPr>
    </w:lvl>
    <w:lvl w:ilvl="6">
      <w:numFmt w:val="bullet"/>
      <w:lvlText w:val="•"/>
      <w:lvlJc w:val="left"/>
      <w:pPr>
        <w:ind w:left="4382" w:hanging="251"/>
      </w:pPr>
      <w:rPr>
        <w:rFonts w:hint="default"/>
      </w:rPr>
    </w:lvl>
    <w:lvl w:ilvl="7">
      <w:numFmt w:val="bullet"/>
      <w:lvlText w:val="•"/>
      <w:lvlJc w:val="left"/>
      <w:pPr>
        <w:ind w:left="5677" w:hanging="251"/>
      </w:pPr>
      <w:rPr>
        <w:rFonts w:hint="default"/>
      </w:rPr>
    </w:lvl>
    <w:lvl w:ilvl="8">
      <w:numFmt w:val="bullet"/>
      <w:lvlText w:val="•"/>
      <w:lvlJc w:val="left"/>
      <w:pPr>
        <w:ind w:left="6971" w:hanging="251"/>
      </w:pPr>
      <w:rPr>
        <w:rFonts w:hint="default"/>
      </w:rPr>
    </w:lvl>
  </w:abstractNum>
  <w:abstractNum w:abstractNumId="6">
    <w:nsid w:val="182D2600"/>
    <w:multiLevelType w:val="hybridMultilevel"/>
    <w:tmpl w:val="07FC8E58"/>
    <w:lvl w:ilvl="0" w:tplc="04190005">
      <w:start w:val="1"/>
      <w:numFmt w:val="bullet"/>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19771D46"/>
    <w:multiLevelType w:val="hybridMultilevel"/>
    <w:tmpl w:val="A1B4FEE8"/>
    <w:lvl w:ilvl="0" w:tplc="C4E4E674">
      <w:start w:val="7"/>
      <w:numFmt w:val="decimalZero"/>
      <w:lvlText w:val="%1"/>
      <w:lvlJc w:val="left"/>
      <w:pPr>
        <w:tabs>
          <w:tab w:val="num" w:pos="5700"/>
        </w:tabs>
        <w:ind w:left="5700" w:hanging="360"/>
      </w:pPr>
      <w:rPr>
        <w:rFonts w:hint="default"/>
      </w:rPr>
    </w:lvl>
    <w:lvl w:ilvl="1" w:tplc="04190019">
      <w:start w:val="1"/>
      <w:numFmt w:val="lowerLetter"/>
      <w:lvlText w:val="%2."/>
      <w:lvlJc w:val="left"/>
      <w:pPr>
        <w:tabs>
          <w:tab w:val="num" w:pos="6420"/>
        </w:tabs>
        <w:ind w:left="6420" w:hanging="360"/>
      </w:pPr>
    </w:lvl>
    <w:lvl w:ilvl="2" w:tplc="0419001B">
      <w:start w:val="1"/>
      <w:numFmt w:val="lowerRoman"/>
      <w:lvlText w:val="%3."/>
      <w:lvlJc w:val="right"/>
      <w:pPr>
        <w:tabs>
          <w:tab w:val="num" w:pos="7140"/>
        </w:tabs>
        <w:ind w:left="7140" w:hanging="180"/>
      </w:pPr>
    </w:lvl>
    <w:lvl w:ilvl="3" w:tplc="0419000F">
      <w:start w:val="1"/>
      <w:numFmt w:val="decimal"/>
      <w:lvlText w:val="%4."/>
      <w:lvlJc w:val="left"/>
      <w:pPr>
        <w:tabs>
          <w:tab w:val="num" w:pos="7860"/>
        </w:tabs>
        <w:ind w:left="7860" w:hanging="360"/>
      </w:pPr>
    </w:lvl>
    <w:lvl w:ilvl="4" w:tplc="04190019">
      <w:start w:val="1"/>
      <w:numFmt w:val="lowerLetter"/>
      <w:lvlText w:val="%5."/>
      <w:lvlJc w:val="left"/>
      <w:pPr>
        <w:tabs>
          <w:tab w:val="num" w:pos="8580"/>
        </w:tabs>
        <w:ind w:left="8580" w:hanging="360"/>
      </w:pPr>
    </w:lvl>
    <w:lvl w:ilvl="5" w:tplc="0419001B">
      <w:start w:val="1"/>
      <w:numFmt w:val="lowerRoman"/>
      <w:lvlText w:val="%6."/>
      <w:lvlJc w:val="right"/>
      <w:pPr>
        <w:tabs>
          <w:tab w:val="num" w:pos="9300"/>
        </w:tabs>
        <w:ind w:left="9300" w:hanging="180"/>
      </w:pPr>
    </w:lvl>
    <w:lvl w:ilvl="6" w:tplc="0419000F">
      <w:start w:val="1"/>
      <w:numFmt w:val="decimal"/>
      <w:lvlText w:val="%7."/>
      <w:lvlJc w:val="left"/>
      <w:pPr>
        <w:tabs>
          <w:tab w:val="num" w:pos="10020"/>
        </w:tabs>
        <w:ind w:left="10020" w:hanging="360"/>
      </w:pPr>
    </w:lvl>
    <w:lvl w:ilvl="7" w:tplc="04190019">
      <w:start w:val="1"/>
      <w:numFmt w:val="lowerLetter"/>
      <w:lvlText w:val="%8."/>
      <w:lvlJc w:val="left"/>
      <w:pPr>
        <w:tabs>
          <w:tab w:val="num" w:pos="10740"/>
        </w:tabs>
        <w:ind w:left="10740" w:hanging="360"/>
      </w:pPr>
    </w:lvl>
    <w:lvl w:ilvl="8" w:tplc="0419001B">
      <w:start w:val="1"/>
      <w:numFmt w:val="lowerRoman"/>
      <w:lvlText w:val="%9."/>
      <w:lvlJc w:val="right"/>
      <w:pPr>
        <w:tabs>
          <w:tab w:val="num" w:pos="11460"/>
        </w:tabs>
        <w:ind w:left="11460" w:hanging="180"/>
      </w:pPr>
    </w:lvl>
  </w:abstractNum>
  <w:abstractNum w:abstractNumId="8">
    <w:nsid w:val="1AA678B2"/>
    <w:multiLevelType w:val="multilevel"/>
    <w:tmpl w:val="3D74F4FA"/>
    <w:lvl w:ilvl="0">
      <w:start w:val="14"/>
      <w:numFmt w:val="decimal"/>
      <w:lvlText w:val="%1."/>
      <w:lvlJc w:val="left"/>
      <w:pPr>
        <w:ind w:left="388" w:hanging="246"/>
      </w:pPr>
      <w:rPr>
        <w:rFonts w:ascii="Calibri" w:eastAsia="Times New Roman" w:hAnsi="Calibri" w:hint="default"/>
        <w:spacing w:val="-1"/>
        <w:w w:val="75"/>
        <w:sz w:val="22"/>
        <w:szCs w:val="22"/>
      </w:rPr>
    </w:lvl>
    <w:lvl w:ilvl="1">
      <w:start w:val="1"/>
      <w:numFmt w:val="decimal"/>
      <w:lvlText w:val="%2."/>
      <w:lvlJc w:val="left"/>
      <w:pPr>
        <w:ind w:left="513" w:hanging="229"/>
      </w:pPr>
      <w:rPr>
        <w:rFonts w:ascii="Arial Narrow" w:eastAsia="Times New Roman" w:hAnsi="Arial Narrow" w:hint="default"/>
        <w:b/>
        <w:bCs/>
        <w:w w:val="96"/>
        <w:sz w:val="28"/>
        <w:szCs w:val="28"/>
      </w:rPr>
    </w:lvl>
    <w:lvl w:ilvl="2">
      <w:start w:val="1"/>
      <w:numFmt w:val="decimal"/>
      <w:lvlText w:val="%2.%3."/>
      <w:lvlJc w:val="left"/>
      <w:pPr>
        <w:ind w:left="101" w:hanging="407"/>
      </w:pPr>
      <w:rPr>
        <w:rFonts w:ascii="Calibri" w:eastAsia="Times New Roman" w:hAnsi="Calibri" w:hint="default"/>
        <w:b/>
        <w:bCs/>
        <w:i/>
        <w:iCs/>
        <w:w w:val="84"/>
        <w:sz w:val="28"/>
        <w:szCs w:val="28"/>
      </w:rPr>
    </w:lvl>
    <w:lvl w:ilvl="3">
      <w:start w:val="1"/>
      <w:numFmt w:val="decimal"/>
      <w:lvlText w:val="%4)"/>
      <w:lvlJc w:val="left"/>
      <w:pPr>
        <w:ind w:left="101" w:hanging="251"/>
      </w:pPr>
      <w:rPr>
        <w:rFonts w:ascii="Calibri" w:eastAsia="Times New Roman" w:hAnsi="Calibri" w:hint="default"/>
        <w:w w:val="78"/>
        <w:sz w:val="28"/>
        <w:szCs w:val="28"/>
      </w:rPr>
    </w:lvl>
    <w:lvl w:ilvl="4">
      <w:numFmt w:val="bullet"/>
      <w:lvlText w:val="•"/>
      <w:lvlJc w:val="left"/>
      <w:pPr>
        <w:ind w:left="1794" w:hanging="251"/>
      </w:pPr>
      <w:rPr>
        <w:rFonts w:hint="default"/>
      </w:rPr>
    </w:lvl>
    <w:lvl w:ilvl="5">
      <w:numFmt w:val="bullet"/>
      <w:lvlText w:val="•"/>
      <w:lvlJc w:val="left"/>
      <w:pPr>
        <w:ind w:left="3088" w:hanging="251"/>
      </w:pPr>
      <w:rPr>
        <w:rFonts w:hint="default"/>
      </w:rPr>
    </w:lvl>
    <w:lvl w:ilvl="6">
      <w:numFmt w:val="bullet"/>
      <w:lvlText w:val="•"/>
      <w:lvlJc w:val="left"/>
      <w:pPr>
        <w:ind w:left="4382" w:hanging="251"/>
      </w:pPr>
      <w:rPr>
        <w:rFonts w:hint="default"/>
      </w:rPr>
    </w:lvl>
    <w:lvl w:ilvl="7">
      <w:numFmt w:val="bullet"/>
      <w:lvlText w:val="•"/>
      <w:lvlJc w:val="left"/>
      <w:pPr>
        <w:ind w:left="5677" w:hanging="251"/>
      </w:pPr>
      <w:rPr>
        <w:rFonts w:hint="default"/>
      </w:rPr>
    </w:lvl>
    <w:lvl w:ilvl="8">
      <w:numFmt w:val="bullet"/>
      <w:lvlText w:val="•"/>
      <w:lvlJc w:val="left"/>
      <w:pPr>
        <w:ind w:left="6971" w:hanging="251"/>
      </w:pPr>
      <w:rPr>
        <w:rFonts w:hint="default"/>
      </w:rPr>
    </w:lvl>
  </w:abstractNum>
  <w:abstractNum w:abstractNumId="9">
    <w:nsid w:val="1EF136FF"/>
    <w:multiLevelType w:val="hybridMultilevel"/>
    <w:tmpl w:val="0F601ABA"/>
    <w:lvl w:ilvl="0" w:tplc="CC00D06A">
      <w:start w:val="15"/>
      <w:numFmt w:val="decimal"/>
      <w:lvlText w:val="%1."/>
      <w:lvlJc w:val="left"/>
      <w:pPr>
        <w:ind w:left="4885" w:hanging="348"/>
      </w:pPr>
      <w:rPr>
        <w:rFonts w:ascii="Arial Narrow" w:eastAsia="Times New Roman" w:hAnsi="Arial Narrow" w:hint="default"/>
        <w:b/>
        <w:bCs/>
        <w:w w:val="94"/>
        <w:sz w:val="28"/>
        <w:szCs w:val="28"/>
      </w:rPr>
    </w:lvl>
    <w:lvl w:ilvl="1" w:tplc="FC5298D8">
      <w:start w:val="1"/>
      <w:numFmt w:val="decimal"/>
      <w:lvlText w:val="%2."/>
      <w:lvlJc w:val="left"/>
      <w:pPr>
        <w:ind w:left="5606" w:hanging="360"/>
      </w:pPr>
      <w:rPr>
        <w:rFonts w:ascii="Calibri" w:eastAsia="Times New Roman" w:hAnsi="Calibri" w:hint="default"/>
        <w:w w:val="76"/>
        <w:sz w:val="28"/>
        <w:szCs w:val="28"/>
      </w:rPr>
    </w:lvl>
    <w:lvl w:ilvl="2" w:tplc="1B607600">
      <w:numFmt w:val="bullet"/>
      <w:lvlText w:val="•"/>
      <w:lvlJc w:val="left"/>
      <w:pPr>
        <w:ind w:left="6547" w:hanging="360"/>
      </w:pPr>
      <w:rPr>
        <w:rFonts w:hint="default"/>
      </w:rPr>
    </w:lvl>
    <w:lvl w:ilvl="3" w:tplc="8200B19C">
      <w:numFmt w:val="bullet"/>
      <w:lvlText w:val="•"/>
      <w:lvlJc w:val="left"/>
      <w:pPr>
        <w:ind w:left="7478" w:hanging="360"/>
      </w:pPr>
      <w:rPr>
        <w:rFonts w:hint="default"/>
      </w:rPr>
    </w:lvl>
    <w:lvl w:ilvl="4" w:tplc="5BAEAA60">
      <w:numFmt w:val="bullet"/>
      <w:lvlText w:val="•"/>
      <w:lvlJc w:val="left"/>
      <w:pPr>
        <w:ind w:left="8409" w:hanging="360"/>
      </w:pPr>
      <w:rPr>
        <w:rFonts w:hint="default"/>
      </w:rPr>
    </w:lvl>
    <w:lvl w:ilvl="5" w:tplc="A322F946">
      <w:numFmt w:val="bullet"/>
      <w:lvlText w:val="•"/>
      <w:lvlJc w:val="left"/>
      <w:pPr>
        <w:ind w:left="9340" w:hanging="360"/>
      </w:pPr>
      <w:rPr>
        <w:rFonts w:hint="default"/>
      </w:rPr>
    </w:lvl>
    <w:lvl w:ilvl="6" w:tplc="85B6079C">
      <w:numFmt w:val="bullet"/>
      <w:lvlText w:val="•"/>
      <w:lvlJc w:val="left"/>
      <w:pPr>
        <w:ind w:left="10271" w:hanging="360"/>
      </w:pPr>
      <w:rPr>
        <w:rFonts w:hint="default"/>
      </w:rPr>
    </w:lvl>
    <w:lvl w:ilvl="7" w:tplc="50100A78">
      <w:numFmt w:val="bullet"/>
      <w:lvlText w:val="•"/>
      <w:lvlJc w:val="left"/>
      <w:pPr>
        <w:ind w:left="11202" w:hanging="360"/>
      </w:pPr>
      <w:rPr>
        <w:rFonts w:hint="default"/>
      </w:rPr>
    </w:lvl>
    <w:lvl w:ilvl="8" w:tplc="EDA806CC">
      <w:numFmt w:val="bullet"/>
      <w:lvlText w:val="•"/>
      <w:lvlJc w:val="left"/>
      <w:pPr>
        <w:ind w:left="12133" w:hanging="360"/>
      </w:pPr>
      <w:rPr>
        <w:rFonts w:hint="default"/>
      </w:rPr>
    </w:lvl>
  </w:abstractNum>
  <w:abstractNum w:abstractNumId="10">
    <w:nsid w:val="29636786"/>
    <w:multiLevelType w:val="multilevel"/>
    <w:tmpl w:val="BEA07736"/>
    <w:lvl w:ilvl="0">
      <w:start w:val="1"/>
      <w:numFmt w:val="decimal"/>
      <w:pStyle w:val="a"/>
      <w:lvlText w:val="%1.   "/>
      <w:lvlJc w:val="left"/>
      <w:pPr>
        <w:tabs>
          <w:tab w:val="num" w:pos="1571"/>
        </w:tabs>
        <w:ind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3442033A"/>
    <w:multiLevelType w:val="hybridMultilevel"/>
    <w:tmpl w:val="123019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7D113A"/>
    <w:multiLevelType w:val="hybridMultilevel"/>
    <w:tmpl w:val="551EF670"/>
    <w:lvl w:ilvl="0" w:tplc="7E52B4AA">
      <w:start w:val="1"/>
      <w:numFmt w:val="decimal"/>
      <w:lvlText w:val="%1."/>
      <w:lvlJc w:val="left"/>
      <w:pPr>
        <w:tabs>
          <w:tab w:val="num" w:pos="510"/>
        </w:tabs>
        <w:ind w:left="510" w:hanging="360"/>
      </w:pPr>
      <w:rPr>
        <w:rFonts w:hint="default"/>
      </w:rPr>
    </w:lvl>
    <w:lvl w:ilvl="1" w:tplc="04190019">
      <w:start w:val="1"/>
      <w:numFmt w:val="lowerLetter"/>
      <w:lvlText w:val="%2."/>
      <w:lvlJc w:val="left"/>
      <w:pPr>
        <w:tabs>
          <w:tab w:val="num" w:pos="1230"/>
        </w:tabs>
        <w:ind w:left="1230" w:hanging="360"/>
      </w:pPr>
    </w:lvl>
    <w:lvl w:ilvl="2" w:tplc="0419001B">
      <w:start w:val="1"/>
      <w:numFmt w:val="lowerRoman"/>
      <w:lvlText w:val="%3."/>
      <w:lvlJc w:val="right"/>
      <w:pPr>
        <w:tabs>
          <w:tab w:val="num" w:pos="1950"/>
        </w:tabs>
        <w:ind w:left="1950" w:hanging="180"/>
      </w:pPr>
    </w:lvl>
    <w:lvl w:ilvl="3" w:tplc="0419000F">
      <w:start w:val="1"/>
      <w:numFmt w:val="decimal"/>
      <w:lvlText w:val="%4."/>
      <w:lvlJc w:val="left"/>
      <w:pPr>
        <w:tabs>
          <w:tab w:val="num" w:pos="2670"/>
        </w:tabs>
        <w:ind w:left="2670" w:hanging="360"/>
      </w:pPr>
    </w:lvl>
    <w:lvl w:ilvl="4" w:tplc="04190019">
      <w:start w:val="1"/>
      <w:numFmt w:val="lowerLetter"/>
      <w:lvlText w:val="%5."/>
      <w:lvlJc w:val="left"/>
      <w:pPr>
        <w:tabs>
          <w:tab w:val="num" w:pos="3390"/>
        </w:tabs>
        <w:ind w:left="3390" w:hanging="360"/>
      </w:pPr>
    </w:lvl>
    <w:lvl w:ilvl="5" w:tplc="0419001B">
      <w:start w:val="1"/>
      <w:numFmt w:val="lowerRoman"/>
      <w:lvlText w:val="%6."/>
      <w:lvlJc w:val="right"/>
      <w:pPr>
        <w:tabs>
          <w:tab w:val="num" w:pos="4110"/>
        </w:tabs>
        <w:ind w:left="4110" w:hanging="180"/>
      </w:pPr>
    </w:lvl>
    <w:lvl w:ilvl="6" w:tplc="0419000F">
      <w:start w:val="1"/>
      <w:numFmt w:val="decimal"/>
      <w:lvlText w:val="%7."/>
      <w:lvlJc w:val="left"/>
      <w:pPr>
        <w:tabs>
          <w:tab w:val="num" w:pos="4830"/>
        </w:tabs>
        <w:ind w:left="4830" w:hanging="360"/>
      </w:pPr>
    </w:lvl>
    <w:lvl w:ilvl="7" w:tplc="04190019">
      <w:start w:val="1"/>
      <w:numFmt w:val="lowerLetter"/>
      <w:lvlText w:val="%8."/>
      <w:lvlJc w:val="left"/>
      <w:pPr>
        <w:tabs>
          <w:tab w:val="num" w:pos="5550"/>
        </w:tabs>
        <w:ind w:left="5550" w:hanging="360"/>
      </w:pPr>
    </w:lvl>
    <w:lvl w:ilvl="8" w:tplc="0419001B">
      <w:start w:val="1"/>
      <w:numFmt w:val="lowerRoman"/>
      <w:lvlText w:val="%9."/>
      <w:lvlJc w:val="right"/>
      <w:pPr>
        <w:tabs>
          <w:tab w:val="num" w:pos="6270"/>
        </w:tabs>
        <w:ind w:left="6270" w:hanging="180"/>
      </w:pPr>
    </w:lvl>
  </w:abstractNum>
  <w:abstractNum w:abstractNumId="13">
    <w:nsid w:val="3C40196E"/>
    <w:multiLevelType w:val="hybridMultilevel"/>
    <w:tmpl w:val="977CF49A"/>
    <w:lvl w:ilvl="0" w:tplc="67DE367C">
      <w:start w:val="1"/>
      <w:numFmt w:val="decimal"/>
      <w:lvlText w:val="%1)"/>
      <w:lvlJc w:val="left"/>
      <w:pPr>
        <w:ind w:left="221" w:hanging="425"/>
      </w:pPr>
      <w:rPr>
        <w:rFonts w:ascii="Calibri" w:eastAsia="Times New Roman" w:hAnsi="Calibri" w:hint="default"/>
        <w:w w:val="78"/>
        <w:sz w:val="28"/>
        <w:szCs w:val="28"/>
      </w:rPr>
    </w:lvl>
    <w:lvl w:ilvl="1" w:tplc="BDAE675A">
      <w:numFmt w:val="bullet"/>
      <w:lvlText w:val="•"/>
      <w:lvlJc w:val="left"/>
      <w:pPr>
        <w:ind w:left="1178" w:hanging="425"/>
      </w:pPr>
      <w:rPr>
        <w:rFonts w:hint="default"/>
      </w:rPr>
    </w:lvl>
    <w:lvl w:ilvl="2" w:tplc="4ABA1B72">
      <w:numFmt w:val="bullet"/>
      <w:lvlText w:val="•"/>
      <w:lvlJc w:val="left"/>
      <w:pPr>
        <w:ind w:left="2136" w:hanging="425"/>
      </w:pPr>
      <w:rPr>
        <w:rFonts w:hint="default"/>
      </w:rPr>
    </w:lvl>
    <w:lvl w:ilvl="3" w:tplc="2C785DC0">
      <w:numFmt w:val="bullet"/>
      <w:lvlText w:val="•"/>
      <w:lvlJc w:val="left"/>
      <w:pPr>
        <w:ind w:left="3094" w:hanging="425"/>
      </w:pPr>
      <w:rPr>
        <w:rFonts w:hint="default"/>
      </w:rPr>
    </w:lvl>
    <w:lvl w:ilvl="4" w:tplc="F08A89D2">
      <w:numFmt w:val="bullet"/>
      <w:lvlText w:val="•"/>
      <w:lvlJc w:val="left"/>
      <w:pPr>
        <w:ind w:left="4052" w:hanging="425"/>
      </w:pPr>
      <w:rPr>
        <w:rFonts w:hint="default"/>
      </w:rPr>
    </w:lvl>
    <w:lvl w:ilvl="5" w:tplc="D92C1F36">
      <w:numFmt w:val="bullet"/>
      <w:lvlText w:val="•"/>
      <w:lvlJc w:val="left"/>
      <w:pPr>
        <w:ind w:left="5010" w:hanging="425"/>
      </w:pPr>
      <w:rPr>
        <w:rFonts w:hint="default"/>
      </w:rPr>
    </w:lvl>
    <w:lvl w:ilvl="6" w:tplc="A802CC0E">
      <w:numFmt w:val="bullet"/>
      <w:lvlText w:val="•"/>
      <w:lvlJc w:val="left"/>
      <w:pPr>
        <w:ind w:left="5968" w:hanging="425"/>
      </w:pPr>
      <w:rPr>
        <w:rFonts w:hint="default"/>
      </w:rPr>
    </w:lvl>
    <w:lvl w:ilvl="7" w:tplc="DAB00CAC">
      <w:numFmt w:val="bullet"/>
      <w:lvlText w:val="•"/>
      <w:lvlJc w:val="left"/>
      <w:pPr>
        <w:ind w:left="6926" w:hanging="425"/>
      </w:pPr>
      <w:rPr>
        <w:rFonts w:hint="default"/>
      </w:rPr>
    </w:lvl>
    <w:lvl w:ilvl="8" w:tplc="9EAEFF42">
      <w:numFmt w:val="bullet"/>
      <w:lvlText w:val="•"/>
      <w:lvlJc w:val="left"/>
      <w:pPr>
        <w:ind w:left="7884" w:hanging="425"/>
      </w:pPr>
      <w:rPr>
        <w:rFonts w:hint="default"/>
      </w:rPr>
    </w:lvl>
  </w:abstractNum>
  <w:abstractNum w:abstractNumId="14">
    <w:nsid w:val="3F276F5E"/>
    <w:multiLevelType w:val="hybridMultilevel"/>
    <w:tmpl w:val="0D12CA6E"/>
    <w:lvl w:ilvl="0" w:tplc="F2EAC5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198390B"/>
    <w:multiLevelType w:val="hybridMultilevel"/>
    <w:tmpl w:val="6D70E194"/>
    <w:lvl w:ilvl="0" w:tplc="1F8A5C40">
      <w:start w:val="1"/>
      <w:numFmt w:val="decimal"/>
      <w:lvlText w:val="%1)"/>
      <w:lvlJc w:val="left"/>
      <w:pPr>
        <w:tabs>
          <w:tab w:val="num" w:pos="375"/>
        </w:tabs>
        <w:ind w:left="375" w:hanging="375"/>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6">
    <w:nsid w:val="46E0300B"/>
    <w:multiLevelType w:val="hybridMultilevel"/>
    <w:tmpl w:val="D7149B58"/>
    <w:lvl w:ilvl="0" w:tplc="C4B027B6">
      <w:start w:val="1"/>
      <w:numFmt w:val="decimal"/>
      <w:lvlText w:val="%1)"/>
      <w:lvlJc w:val="left"/>
      <w:pPr>
        <w:tabs>
          <w:tab w:val="num" w:pos="855"/>
        </w:tabs>
        <w:ind w:left="855" w:hanging="360"/>
      </w:pPr>
      <w:rPr>
        <w:rFonts w:hint="default"/>
      </w:rPr>
    </w:lvl>
    <w:lvl w:ilvl="1" w:tplc="04190019">
      <w:start w:val="1"/>
      <w:numFmt w:val="lowerLetter"/>
      <w:lvlText w:val="%2."/>
      <w:lvlJc w:val="left"/>
      <w:pPr>
        <w:tabs>
          <w:tab w:val="num" w:pos="1575"/>
        </w:tabs>
        <w:ind w:left="1575" w:hanging="360"/>
      </w:pPr>
    </w:lvl>
    <w:lvl w:ilvl="2" w:tplc="0419001B">
      <w:start w:val="1"/>
      <w:numFmt w:val="lowerRoman"/>
      <w:lvlText w:val="%3."/>
      <w:lvlJc w:val="right"/>
      <w:pPr>
        <w:tabs>
          <w:tab w:val="num" w:pos="2295"/>
        </w:tabs>
        <w:ind w:left="2295" w:hanging="180"/>
      </w:pPr>
    </w:lvl>
    <w:lvl w:ilvl="3" w:tplc="0419000F">
      <w:start w:val="1"/>
      <w:numFmt w:val="decimal"/>
      <w:lvlText w:val="%4."/>
      <w:lvlJc w:val="left"/>
      <w:pPr>
        <w:tabs>
          <w:tab w:val="num" w:pos="3015"/>
        </w:tabs>
        <w:ind w:left="3015" w:hanging="360"/>
      </w:pPr>
    </w:lvl>
    <w:lvl w:ilvl="4" w:tplc="04190019">
      <w:start w:val="1"/>
      <w:numFmt w:val="lowerLetter"/>
      <w:lvlText w:val="%5."/>
      <w:lvlJc w:val="left"/>
      <w:pPr>
        <w:tabs>
          <w:tab w:val="num" w:pos="3735"/>
        </w:tabs>
        <w:ind w:left="3735" w:hanging="360"/>
      </w:pPr>
    </w:lvl>
    <w:lvl w:ilvl="5" w:tplc="0419001B">
      <w:start w:val="1"/>
      <w:numFmt w:val="lowerRoman"/>
      <w:lvlText w:val="%6."/>
      <w:lvlJc w:val="right"/>
      <w:pPr>
        <w:tabs>
          <w:tab w:val="num" w:pos="4455"/>
        </w:tabs>
        <w:ind w:left="4455" w:hanging="180"/>
      </w:pPr>
    </w:lvl>
    <w:lvl w:ilvl="6" w:tplc="0419000F">
      <w:start w:val="1"/>
      <w:numFmt w:val="decimal"/>
      <w:lvlText w:val="%7."/>
      <w:lvlJc w:val="left"/>
      <w:pPr>
        <w:tabs>
          <w:tab w:val="num" w:pos="5175"/>
        </w:tabs>
        <w:ind w:left="5175" w:hanging="360"/>
      </w:pPr>
    </w:lvl>
    <w:lvl w:ilvl="7" w:tplc="04190019">
      <w:start w:val="1"/>
      <w:numFmt w:val="lowerLetter"/>
      <w:lvlText w:val="%8."/>
      <w:lvlJc w:val="left"/>
      <w:pPr>
        <w:tabs>
          <w:tab w:val="num" w:pos="5895"/>
        </w:tabs>
        <w:ind w:left="5895" w:hanging="360"/>
      </w:pPr>
    </w:lvl>
    <w:lvl w:ilvl="8" w:tplc="0419001B">
      <w:start w:val="1"/>
      <w:numFmt w:val="lowerRoman"/>
      <w:lvlText w:val="%9."/>
      <w:lvlJc w:val="right"/>
      <w:pPr>
        <w:tabs>
          <w:tab w:val="num" w:pos="6615"/>
        </w:tabs>
        <w:ind w:left="6615" w:hanging="180"/>
      </w:pPr>
    </w:lvl>
  </w:abstractNum>
  <w:abstractNum w:abstractNumId="17">
    <w:nsid w:val="4BC87E86"/>
    <w:multiLevelType w:val="multilevel"/>
    <w:tmpl w:val="4C4A108A"/>
    <w:lvl w:ilvl="0">
      <w:start w:val="1"/>
      <w:numFmt w:val="decimal"/>
      <w:lvlText w:val="%1."/>
      <w:lvlJc w:val="left"/>
      <w:pPr>
        <w:ind w:left="162" w:hanging="162"/>
      </w:pPr>
      <w:rPr>
        <w:rFonts w:ascii="Times New Roman" w:eastAsia="Times New Roman" w:hAnsi="Times New Roman" w:hint="default"/>
        <w:spacing w:val="-1"/>
        <w:w w:val="75"/>
        <w:sz w:val="28"/>
        <w:szCs w:val="28"/>
      </w:rPr>
    </w:lvl>
    <w:lvl w:ilvl="1">
      <w:start w:val="1"/>
      <w:numFmt w:val="decimal"/>
      <w:lvlText w:val="%1.%2."/>
      <w:lvlJc w:val="left"/>
      <w:pPr>
        <w:ind w:left="610" w:hanging="290"/>
      </w:pPr>
      <w:rPr>
        <w:rFonts w:ascii="Calibri" w:eastAsia="Times New Roman" w:hAnsi="Calibri" w:hint="default"/>
        <w:spacing w:val="-1"/>
        <w:w w:val="75"/>
        <w:sz w:val="22"/>
        <w:szCs w:val="22"/>
      </w:rPr>
    </w:lvl>
    <w:lvl w:ilvl="2">
      <w:numFmt w:val="bullet"/>
      <w:lvlText w:val="•"/>
      <w:lvlJc w:val="left"/>
      <w:pPr>
        <w:ind w:left="1613" w:hanging="290"/>
      </w:pPr>
      <w:rPr>
        <w:rFonts w:hint="default"/>
      </w:rPr>
    </w:lvl>
    <w:lvl w:ilvl="3">
      <w:numFmt w:val="bullet"/>
      <w:lvlText w:val="•"/>
      <w:lvlJc w:val="left"/>
      <w:pPr>
        <w:ind w:left="2606" w:hanging="290"/>
      </w:pPr>
      <w:rPr>
        <w:rFonts w:hint="default"/>
      </w:rPr>
    </w:lvl>
    <w:lvl w:ilvl="4">
      <w:numFmt w:val="bullet"/>
      <w:lvlText w:val="•"/>
      <w:lvlJc w:val="left"/>
      <w:pPr>
        <w:ind w:left="3600" w:hanging="290"/>
      </w:pPr>
      <w:rPr>
        <w:rFonts w:hint="default"/>
      </w:rPr>
    </w:lvl>
    <w:lvl w:ilvl="5">
      <w:numFmt w:val="bullet"/>
      <w:lvlText w:val="•"/>
      <w:lvlJc w:val="left"/>
      <w:pPr>
        <w:ind w:left="4593" w:hanging="290"/>
      </w:pPr>
      <w:rPr>
        <w:rFonts w:hint="default"/>
      </w:rPr>
    </w:lvl>
    <w:lvl w:ilvl="6">
      <w:numFmt w:val="bullet"/>
      <w:lvlText w:val="•"/>
      <w:lvlJc w:val="left"/>
      <w:pPr>
        <w:ind w:left="5586" w:hanging="290"/>
      </w:pPr>
      <w:rPr>
        <w:rFonts w:hint="default"/>
      </w:rPr>
    </w:lvl>
    <w:lvl w:ilvl="7">
      <w:numFmt w:val="bullet"/>
      <w:lvlText w:val="•"/>
      <w:lvlJc w:val="left"/>
      <w:pPr>
        <w:ind w:left="6580" w:hanging="290"/>
      </w:pPr>
      <w:rPr>
        <w:rFonts w:hint="default"/>
      </w:rPr>
    </w:lvl>
    <w:lvl w:ilvl="8">
      <w:numFmt w:val="bullet"/>
      <w:lvlText w:val="•"/>
      <w:lvlJc w:val="left"/>
      <w:pPr>
        <w:ind w:left="7573" w:hanging="290"/>
      </w:pPr>
      <w:rPr>
        <w:rFonts w:hint="default"/>
      </w:rPr>
    </w:lvl>
  </w:abstractNum>
  <w:abstractNum w:abstractNumId="18">
    <w:nsid w:val="56D15F64"/>
    <w:multiLevelType w:val="hybridMultilevel"/>
    <w:tmpl w:val="7B1C80C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59623D9C"/>
    <w:multiLevelType w:val="multilevel"/>
    <w:tmpl w:val="4EA688AA"/>
    <w:lvl w:ilvl="0">
      <w:start w:val="6"/>
      <w:numFmt w:val="decimal"/>
      <w:lvlText w:val="%1"/>
      <w:lvlJc w:val="left"/>
      <w:pPr>
        <w:ind w:left="610" w:hanging="290"/>
      </w:pPr>
      <w:rPr>
        <w:rFonts w:hint="default"/>
      </w:rPr>
    </w:lvl>
    <w:lvl w:ilvl="1">
      <w:start w:val="2"/>
      <w:numFmt w:val="decimal"/>
      <w:lvlText w:val="%1.%2."/>
      <w:lvlJc w:val="left"/>
      <w:pPr>
        <w:ind w:left="610" w:hanging="290"/>
      </w:pPr>
      <w:rPr>
        <w:rFonts w:ascii="Calibri" w:eastAsia="Times New Roman" w:hAnsi="Calibri" w:hint="default"/>
        <w:spacing w:val="-1"/>
        <w:w w:val="75"/>
        <w:sz w:val="22"/>
        <w:szCs w:val="22"/>
      </w:rPr>
    </w:lvl>
    <w:lvl w:ilvl="2">
      <w:start w:val="1"/>
      <w:numFmt w:val="decimal"/>
      <w:lvlText w:val="%1.%2.%3."/>
      <w:lvlJc w:val="left"/>
      <w:pPr>
        <w:ind w:left="1177" w:hanging="417"/>
      </w:pPr>
      <w:rPr>
        <w:rFonts w:ascii="Calibri" w:eastAsia="Times New Roman" w:hAnsi="Calibri" w:hint="default"/>
        <w:spacing w:val="-1"/>
        <w:w w:val="75"/>
        <w:sz w:val="22"/>
        <w:szCs w:val="22"/>
      </w:rPr>
    </w:lvl>
    <w:lvl w:ilvl="3">
      <w:numFmt w:val="bullet"/>
      <w:lvlText w:val="•"/>
      <w:lvlJc w:val="left"/>
      <w:pPr>
        <w:ind w:left="3042" w:hanging="417"/>
      </w:pPr>
      <w:rPr>
        <w:rFonts w:hint="default"/>
      </w:rPr>
    </w:lvl>
    <w:lvl w:ilvl="4">
      <w:numFmt w:val="bullet"/>
      <w:lvlText w:val="•"/>
      <w:lvlJc w:val="left"/>
      <w:pPr>
        <w:ind w:left="3973" w:hanging="417"/>
      </w:pPr>
      <w:rPr>
        <w:rFonts w:hint="default"/>
      </w:rPr>
    </w:lvl>
    <w:lvl w:ilvl="5">
      <w:numFmt w:val="bullet"/>
      <w:lvlText w:val="•"/>
      <w:lvlJc w:val="left"/>
      <w:pPr>
        <w:ind w:left="4904" w:hanging="417"/>
      </w:pPr>
      <w:rPr>
        <w:rFonts w:hint="default"/>
      </w:rPr>
    </w:lvl>
    <w:lvl w:ilvl="6">
      <w:numFmt w:val="bullet"/>
      <w:lvlText w:val="•"/>
      <w:lvlJc w:val="left"/>
      <w:pPr>
        <w:ind w:left="5835" w:hanging="417"/>
      </w:pPr>
      <w:rPr>
        <w:rFonts w:hint="default"/>
      </w:rPr>
    </w:lvl>
    <w:lvl w:ilvl="7">
      <w:numFmt w:val="bullet"/>
      <w:lvlText w:val="•"/>
      <w:lvlJc w:val="left"/>
      <w:pPr>
        <w:ind w:left="6766" w:hanging="417"/>
      </w:pPr>
      <w:rPr>
        <w:rFonts w:hint="default"/>
      </w:rPr>
    </w:lvl>
    <w:lvl w:ilvl="8">
      <w:numFmt w:val="bullet"/>
      <w:lvlText w:val="•"/>
      <w:lvlJc w:val="left"/>
      <w:pPr>
        <w:ind w:left="7697" w:hanging="417"/>
      </w:pPr>
      <w:rPr>
        <w:rFonts w:hint="default"/>
      </w:rPr>
    </w:lvl>
  </w:abstractNum>
  <w:abstractNum w:abstractNumId="20">
    <w:nsid w:val="5988109E"/>
    <w:multiLevelType w:val="hybridMultilevel"/>
    <w:tmpl w:val="6D56096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5E6D45E9"/>
    <w:multiLevelType w:val="hybridMultilevel"/>
    <w:tmpl w:val="7A36DE6A"/>
    <w:lvl w:ilvl="0" w:tplc="4DB8FDDC">
      <w:start w:val="1"/>
      <w:numFmt w:val="decimal"/>
      <w:lvlText w:val="%1)"/>
      <w:lvlJc w:val="left"/>
      <w:pPr>
        <w:ind w:left="101" w:hanging="425"/>
      </w:pPr>
      <w:rPr>
        <w:rFonts w:ascii="Calibri" w:eastAsia="Times New Roman" w:hAnsi="Calibri" w:hint="default"/>
        <w:w w:val="78"/>
        <w:sz w:val="28"/>
        <w:szCs w:val="28"/>
      </w:rPr>
    </w:lvl>
    <w:lvl w:ilvl="1" w:tplc="92683058">
      <w:numFmt w:val="bullet"/>
      <w:lvlText w:val="•"/>
      <w:lvlJc w:val="left"/>
      <w:pPr>
        <w:ind w:left="1046" w:hanging="425"/>
      </w:pPr>
      <w:rPr>
        <w:rFonts w:hint="default"/>
      </w:rPr>
    </w:lvl>
    <w:lvl w:ilvl="2" w:tplc="00FC3AAE">
      <w:numFmt w:val="bullet"/>
      <w:lvlText w:val="•"/>
      <w:lvlJc w:val="left"/>
      <w:pPr>
        <w:ind w:left="1992" w:hanging="425"/>
      </w:pPr>
      <w:rPr>
        <w:rFonts w:hint="default"/>
      </w:rPr>
    </w:lvl>
    <w:lvl w:ilvl="3" w:tplc="78AA95EA">
      <w:numFmt w:val="bullet"/>
      <w:lvlText w:val="•"/>
      <w:lvlJc w:val="left"/>
      <w:pPr>
        <w:ind w:left="2938" w:hanging="425"/>
      </w:pPr>
      <w:rPr>
        <w:rFonts w:hint="default"/>
      </w:rPr>
    </w:lvl>
    <w:lvl w:ilvl="4" w:tplc="C51EB278">
      <w:numFmt w:val="bullet"/>
      <w:lvlText w:val="•"/>
      <w:lvlJc w:val="left"/>
      <w:pPr>
        <w:ind w:left="3884" w:hanging="425"/>
      </w:pPr>
      <w:rPr>
        <w:rFonts w:hint="default"/>
      </w:rPr>
    </w:lvl>
    <w:lvl w:ilvl="5" w:tplc="413AC622">
      <w:numFmt w:val="bullet"/>
      <w:lvlText w:val="•"/>
      <w:lvlJc w:val="left"/>
      <w:pPr>
        <w:ind w:left="4830" w:hanging="425"/>
      </w:pPr>
      <w:rPr>
        <w:rFonts w:hint="default"/>
      </w:rPr>
    </w:lvl>
    <w:lvl w:ilvl="6" w:tplc="86C6F88C">
      <w:numFmt w:val="bullet"/>
      <w:lvlText w:val="•"/>
      <w:lvlJc w:val="left"/>
      <w:pPr>
        <w:ind w:left="5776" w:hanging="425"/>
      </w:pPr>
      <w:rPr>
        <w:rFonts w:hint="default"/>
      </w:rPr>
    </w:lvl>
    <w:lvl w:ilvl="7" w:tplc="BB820D50">
      <w:numFmt w:val="bullet"/>
      <w:lvlText w:val="•"/>
      <w:lvlJc w:val="left"/>
      <w:pPr>
        <w:ind w:left="6722" w:hanging="425"/>
      </w:pPr>
      <w:rPr>
        <w:rFonts w:hint="default"/>
      </w:rPr>
    </w:lvl>
    <w:lvl w:ilvl="8" w:tplc="38545F4A">
      <w:numFmt w:val="bullet"/>
      <w:lvlText w:val="•"/>
      <w:lvlJc w:val="left"/>
      <w:pPr>
        <w:ind w:left="7668" w:hanging="425"/>
      </w:pPr>
      <w:rPr>
        <w:rFonts w:hint="default"/>
      </w:rPr>
    </w:lvl>
  </w:abstractNum>
  <w:abstractNum w:abstractNumId="22">
    <w:nsid w:val="5FDA7B3E"/>
    <w:multiLevelType w:val="multilevel"/>
    <w:tmpl w:val="4FEEEDCE"/>
    <w:lvl w:ilvl="0">
      <w:start w:val="6"/>
      <w:numFmt w:val="decimal"/>
      <w:lvlText w:val="%1"/>
      <w:lvlJc w:val="left"/>
      <w:pPr>
        <w:ind w:left="508" w:hanging="407"/>
      </w:pPr>
      <w:rPr>
        <w:rFonts w:hint="default"/>
      </w:rPr>
    </w:lvl>
    <w:lvl w:ilvl="1">
      <w:start w:val="2"/>
      <w:numFmt w:val="decimal"/>
      <w:lvlText w:val="%1.%2."/>
      <w:lvlJc w:val="left"/>
      <w:pPr>
        <w:ind w:left="407" w:hanging="407"/>
      </w:pPr>
      <w:rPr>
        <w:rFonts w:ascii="Calibri" w:eastAsia="Times New Roman" w:hAnsi="Calibri" w:hint="default"/>
        <w:b/>
        <w:bCs/>
        <w:i/>
        <w:iCs/>
        <w:w w:val="84"/>
        <w:sz w:val="28"/>
        <w:szCs w:val="28"/>
      </w:rPr>
    </w:lvl>
    <w:lvl w:ilvl="2">
      <w:start w:val="1"/>
      <w:numFmt w:val="decimal"/>
      <w:lvlText w:val="%1.%2.%3."/>
      <w:lvlJc w:val="left"/>
      <w:pPr>
        <w:ind w:left="830" w:hanging="589"/>
      </w:pPr>
      <w:rPr>
        <w:rFonts w:ascii="Calibri" w:eastAsia="Times New Roman" w:hAnsi="Calibri" w:hint="default"/>
        <w:b/>
        <w:bCs/>
        <w:i/>
        <w:iCs/>
        <w:w w:val="84"/>
        <w:sz w:val="28"/>
        <w:szCs w:val="28"/>
      </w:rPr>
    </w:lvl>
    <w:lvl w:ilvl="3">
      <w:numFmt w:val="bullet"/>
      <w:lvlText w:val="•"/>
      <w:lvlJc w:val="left"/>
      <w:pPr>
        <w:ind w:left="2777" w:hanging="589"/>
      </w:pPr>
      <w:rPr>
        <w:rFonts w:hint="default"/>
      </w:rPr>
    </w:lvl>
    <w:lvl w:ilvl="4">
      <w:numFmt w:val="bullet"/>
      <w:lvlText w:val="•"/>
      <w:lvlJc w:val="left"/>
      <w:pPr>
        <w:ind w:left="3746" w:hanging="589"/>
      </w:pPr>
      <w:rPr>
        <w:rFonts w:hint="default"/>
      </w:rPr>
    </w:lvl>
    <w:lvl w:ilvl="5">
      <w:numFmt w:val="bullet"/>
      <w:lvlText w:val="•"/>
      <w:lvlJc w:val="left"/>
      <w:pPr>
        <w:ind w:left="4715" w:hanging="589"/>
      </w:pPr>
      <w:rPr>
        <w:rFonts w:hint="default"/>
      </w:rPr>
    </w:lvl>
    <w:lvl w:ilvl="6">
      <w:numFmt w:val="bullet"/>
      <w:lvlText w:val="•"/>
      <w:lvlJc w:val="left"/>
      <w:pPr>
        <w:ind w:left="5684" w:hanging="589"/>
      </w:pPr>
      <w:rPr>
        <w:rFonts w:hint="default"/>
      </w:rPr>
    </w:lvl>
    <w:lvl w:ilvl="7">
      <w:numFmt w:val="bullet"/>
      <w:lvlText w:val="•"/>
      <w:lvlJc w:val="left"/>
      <w:pPr>
        <w:ind w:left="6653" w:hanging="589"/>
      </w:pPr>
      <w:rPr>
        <w:rFonts w:hint="default"/>
      </w:rPr>
    </w:lvl>
    <w:lvl w:ilvl="8">
      <w:numFmt w:val="bullet"/>
      <w:lvlText w:val="•"/>
      <w:lvlJc w:val="left"/>
      <w:pPr>
        <w:ind w:left="7622" w:hanging="589"/>
      </w:pPr>
      <w:rPr>
        <w:rFonts w:hint="default"/>
      </w:rPr>
    </w:lvl>
  </w:abstractNum>
  <w:abstractNum w:abstractNumId="23">
    <w:nsid w:val="6A2E2E59"/>
    <w:multiLevelType w:val="hybridMultilevel"/>
    <w:tmpl w:val="9C52706C"/>
    <w:lvl w:ilvl="0" w:tplc="43963F0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4">
    <w:nsid w:val="6E8E1327"/>
    <w:multiLevelType w:val="hybridMultilevel"/>
    <w:tmpl w:val="34D4321E"/>
    <w:lvl w:ilvl="0" w:tplc="1DA838CC">
      <w:start w:val="702"/>
      <w:numFmt w:val="decimalZero"/>
      <w:lvlText w:val="%1"/>
      <w:lvlJc w:val="left"/>
      <w:pPr>
        <w:tabs>
          <w:tab w:val="num" w:pos="7230"/>
        </w:tabs>
        <w:ind w:left="7230" w:hanging="1890"/>
      </w:pPr>
      <w:rPr>
        <w:rFonts w:hint="default"/>
      </w:rPr>
    </w:lvl>
    <w:lvl w:ilvl="1" w:tplc="04190019">
      <w:start w:val="1"/>
      <w:numFmt w:val="lowerLetter"/>
      <w:lvlText w:val="%2."/>
      <w:lvlJc w:val="left"/>
      <w:pPr>
        <w:tabs>
          <w:tab w:val="num" w:pos="6420"/>
        </w:tabs>
        <w:ind w:left="6420" w:hanging="360"/>
      </w:pPr>
    </w:lvl>
    <w:lvl w:ilvl="2" w:tplc="0419001B">
      <w:start w:val="1"/>
      <w:numFmt w:val="lowerRoman"/>
      <w:lvlText w:val="%3."/>
      <w:lvlJc w:val="right"/>
      <w:pPr>
        <w:tabs>
          <w:tab w:val="num" w:pos="7140"/>
        </w:tabs>
        <w:ind w:left="7140" w:hanging="180"/>
      </w:pPr>
    </w:lvl>
    <w:lvl w:ilvl="3" w:tplc="0419000F">
      <w:start w:val="1"/>
      <w:numFmt w:val="decimal"/>
      <w:lvlText w:val="%4."/>
      <w:lvlJc w:val="left"/>
      <w:pPr>
        <w:tabs>
          <w:tab w:val="num" w:pos="7860"/>
        </w:tabs>
        <w:ind w:left="7860" w:hanging="360"/>
      </w:pPr>
    </w:lvl>
    <w:lvl w:ilvl="4" w:tplc="04190019">
      <w:start w:val="1"/>
      <w:numFmt w:val="lowerLetter"/>
      <w:lvlText w:val="%5."/>
      <w:lvlJc w:val="left"/>
      <w:pPr>
        <w:tabs>
          <w:tab w:val="num" w:pos="8580"/>
        </w:tabs>
        <w:ind w:left="8580" w:hanging="360"/>
      </w:pPr>
    </w:lvl>
    <w:lvl w:ilvl="5" w:tplc="0419001B">
      <w:start w:val="1"/>
      <w:numFmt w:val="lowerRoman"/>
      <w:lvlText w:val="%6."/>
      <w:lvlJc w:val="right"/>
      <w:pPr>
        <w:tabs>
          <w:tab w:val="num" w:pos="9300"/>
        </w:tabs>
        <w:ind w:left="9300" w:hanging="180"/>
      </w:pPr>
    </w:lvl>
    <w:lvl w:ilvl="6" w:tplc="0419000F">
      <w:start w:val="1"/>
      <w:numFmt w:val="decimal"/>
      <w:lvlText w:val="%7."/>
      <w:lvlJc w:val="left"/>
      <w:pPr>
        <w:tabs>
          <w:tab w:val="num" w:pos="10020"/>
        </w:tabs>
        <w:ind w:left="10020" w:hanging="360"/>
      </w:pPr>
    </w:lvl>
    <w:lvl w:ilvl="7" w:tplc="04190019">
      <w:start w:val="1"/>
      <w:numFmt w:val="lowerLetter"/>
      <w:lvlText w:val="%8."/>
      <w:lvlJc w:val="left"/>
      <w:pPr>
        <w:tabs>
          <w:tab w:val="num" w:pos="10740"/>
        </w:tabs>
        <w:ind w:left="10740" w:hanging="360"/>
      </w:pPr>
    </w:lvl>
    <w:lvl w:ilvl="8" w:tplc="0419001B">
      <w:start w:val="1"/>
      <w:numFmt w:val="lowerRoman"/>
      <w:lvlText w:val="%9."/>
      <w:lvlJc w:val="right"/>
      <w:pPr>
        <w:tabs>
          <w:tab w:val="num" w:pos="11460"/>
        </w:tabs>
        <w:ind w:left="11460" w:hanging="180"/>
      </w:pPr>
    </w:lvl>
  </w:abstractNum>
  <w:abstractNum w:abstractNumId="25">
    <w:nsid w:val="709F62D4"/>
    <w:multiLevelType w:val="hybridMultilevel"/>
    <w:tmpl w:val="72CA4DB8"/>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70B3578A"/>
    <w:multiLevelType w:val="hybridMultilevel"/>
    <w:tmpl w:val="A9EC38C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11616C"/>
    <w:multiLevelType w:val="hybridMultilevel"/>
    <w:tmpl w:val="7AA227D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53E09F3"/>
    <w:multiLevelType w:val="hybridMultilevel"/>
    <w:tmpl w:val="0D12CA6E"/>
    <w:lvl w:ilvl="0" w:tplc="F2EAC54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nsid w:val="78E073F0"/>
    <w:multiLevelType w:val="hybridMultilevel"/>
    <w:tmpl w:val="C01097FC"/>
    <w:lvl w:ilvl="0" w:tplc="2078DE82">
      <w:start w:val="1"/>
      <w:numFmt w:val="decimal"/>
      <w:pStyle w:val="007"/>
      <w:lvlText w:val="%1."/>
      <w:lvlJc w:val="left"/>
      <w:pPr>
        <w:tabs>
          <w:tab w:val="num" w:pos="1800"/>
        </w:tabs>
        <w:ind w:left="180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9"/>
  </w:num>
  <w:num w:numId="2">
    <w:abstractNumId w:val="0"/>
  </w:num>
  <w:num w:numId="3">
    <w:abstractNumId w:val="22"/>
  </w:num>
  <w:num w:numId="4">
    <w:abstractNumId w:val="21"/>
  </w:num>
  <w:num w:numId="5">
    <w:abstractNumId w:val="1"/>
  </w:num>
  <w:num w:numId="6">
    <w:abstractNumId w:val="13"/>
  </w:num>
  <w:num w:numId="7">
    <w:abstractNumId w:val="5"/>
  </w:num>
  <w:num w:numId="8">
    <w:abstractNumId w:val="19"/>
  </w:num>
  <w:num w:numId="9">
    <w:abstractNumId w:val="17"/>
  </w:num>
  <w:num w:numId="10">
    <w:abstractNumId w:val="8"/>
  </w:num>
  <w:num w:numId="11">
    <w:abstractNumId w:val="6"/>
  </w:num>
  <w:num w:numId="12">
    <w:abstractNumId w:val="4"/>
  </w:num>
  <w:num w:numId="13">
    <w:abstractNumId w:val="10"/>
  </w:num>
  <w:num w:numId="14">
    <w:abstractNumId w:val="29"/>
  </w:num>
  <w:num w:numId="15">
    <w:abstractNumId w:val="3"/>
  </w:num>
  <w:num w:numId="16">
    <w:abstractNumId w:val="23"/>
  </w:num>
  <w:num w:numId="17">
    <w:abstractNumId w:val="15"/>
  </w:num>
  <w:num w:numId="18">
    <w:abstractNumId w:val="12"/>
  </w:num>
  <w:num w:numId="19">
    <w:abstractNumId w:val="24"/>
  </w:num>
  <w:num w:numId="20">
    <w:abstractNumId w:val="7"/>
  </w:num>
  <w:num w:numId="21">
    <w:abstractNumId w:val="26"/>
  </w:num>
  <w:num w:numId="22">
    <w:abstractNumId w:val="18"/>
  </w:num>
  <w:num w:numId="23">
    <w:abstractNumId w:val="25"/>
  </w:num>
  <w:num w:numId="24">
    <w:abstractNumId w:val="20"/>
  </w:num>
  <w:num w:numId="25">
    <w:abstractNumId w:val="28"/>
  </w:num>
  <w:num w:numId="26">
    <w:abstractNumId w:val="14"/>
  </w:num>
  <w:num w:numId="27">
    <w:abstractNumId w:val="27"/>
  </w:num>
  <w:num w:numId="28">
    <w:abstractNumId w:val="16"/>
  </w:num>
  <w:num w:numId="29">
    <w:abstractNumId w:val="2"/>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3FFF"/>
    <w:rsid w:val="00007841"/>
    <w:rsid w:val="000147A7"/>
    <w:rsid w:val="0005427A"/>
    <w:rsid w:val="00077CE3"/>
    <w:rsid w:val="000A72C1"/>
    <w:rsid w:val="000A7F34"/>
    <w:rsid w:val="000E2146"/>
    <w:rsid w:val="000E7929"/>
    <w:rsid w:val="001019A9"/>
    <w:rsid w:val="0010303D"/>
    <w:rsid w:val="001030E8"/>
    <w:rsid w:val="00142175"/>
    <w:rsid w:val="0015706C"/>
    <w:rsid w:val="00160130"/>
    <w:rsid w:val="001A0F39"/>
    <w:rsid w:val="001F6453"/>
    <w:rsid w:val="0020003A"/>
    <w:rsid w:val="00215091"/>
    <w:rsid w:val="002470AD"/>
    <w:rsid w:val="00292C2B"/>
    <w:rsid w:val="00295381"/>
    <w:rsid w:val="00297480"/>
    <w:rsid w:val="002A587F"/>
    <w:rsid w:val="002B0C88"/>
    <w:rsid w:val="002D13B6"/>
    <w:rsid w:val="002E2AF8"/>
    <w:rsid w:val="00324006"/>
    <w:rsid w:val="003267AE"/>
    <w:rsid w:val="0033444D"/>
    <w:rsid w:val="00344E18"/>
    <w:rsid w:val="003453AA"/>
    <w:rsid w:val="003459F1"/>
    <w:rsid w:val="00382555"/>
    <w:rsid w:val="00385F76"/>
    <w:rsid w:val="003A4DED"/>
    <w:rsid w:val="003A6518"/>
    <w:rsid w:val="003C0B99"/>
    <w:rsid w:val="003F0A2B"/>
    <w:rsid w:val="00400153"/>
    <w:rsid w:val="0040275F"/>
    <w:rsid w:val="00436859"/>
    <w:rsid w:val="0044465C"/>
    <w:rsid w:val="00473595"/>
    <w:rsid w:val="004B7654"/>
    <w:rsid w:val="00506E72"/>
    <w:rsid w:val="005075EB"/>
    <w:rsid w:val="00533FFF"/>
    <w:rsid w:val="00542CC9"/>
    <w:rsid w:val="00546787"/>
    <w:rsid w:val="00554963"/>
    <w:rsid w:val="00557684"/>
    <w:rsid w:val="00577DDF"/>
    <w:rsid w:val="005A211F"/>
    <w:rsid w:val="005A45D8"/>
    <w:rsid w:val="005B703D"/>
    <w:rsid w:val="005D438F"/>
    <w:rsid w:val="005F4743"/>
    <w:rsid w:val="006718A5"/>
    <w:rsid w:val="00686400"/>
    <w:rsid w:val="006B2E7C"/>
    <w:rsid w:val="006C7C69"/>
    <w:rsid w:val="006D028C"/>
    <w:rsid w:val="007317EF"/>
    <w:rsid w:val="0074422E"/>
    <w:rsid w:val="00770D04"/>
    <w:rsid w:val="007C44E3"/>
    <w:rsid w:val="007E573C"/>
    <w:rsid w:val="007E5CE2"/>
    <w:rsid w:val="007F5583"/>
    <w:rsid w:val="00822BA5"/>
    <w:rsid w:val="00823484"/>
    <w:rsid w:val="00831E73"/>
    <w:rsid w:val="00842385"/>
    <w:rsid w:val="008A5AB1"/>
    <w:rsid w:val="008B0F6C"/>
    <w:rsid w:val="008E7601"/>
    <w:rsid w:val="0094151B"/>
    <w:rsid w:val="009558F6"/>
    <w:rsid w:val="009571A5"/>
    <w:rsid w:val="00972E75"/>
    <w:rsid w:val="00992654"/>
    <w:rsid w:val="009B3861"/>
    <w:rsid w:val="009E2FBA"/>
    <w:rsid w:val="00A22DA2"/>
    <w:rsid w:val="00A26E2B"/>
    <w:rsid w:val="00A45E79"/>
    <w:rsid w:val="00A50CB1"/>
    <w:rsid w:val="00A91389"/>
    <w:rsid w:val="00A934AF"/>
    <w:rsid w:val="00A942E7"/>
    <w:rsid w:val="00AB0329"/>
    <w:rsid w:val="00AC16C7"/>
    <w:rsid w:val="00AD18E3"/>
    <w:rsid w:val="00AD6BF1"/>
    <w:rsid w:val="00B42C18"/>
    <w:rsid w:val="00B858D7"/>
    <w:rsid w:val="00B8634B"/>
    <w:rsid w:val="00BA6B21"/>
    <w:rsid w:val="00BC58C1"/>
    <w:rsid w:val="00BD0A30"/>
    <w:rsid w:val="00BE2B21"/>
    <w:rsid w:val="00BF33BF"/>
    <w:rsid w:val="00C0389D"/>
    <w:rsid w:val="00C3517B"/>
    <w:rsid w:val="00C564FB"/>
    <w:rsid w:val="00C57C95"/>
    <w:rsid w:val="00C72292"/>
    <w:rsid w:val="00C82F02"/>
    <w:rsid w:val="00CA5CB2"/>
    <w:rsid w:val="00CC6AF5"/>
    <w:rsid w:val="00CF1B49"/>
    <w:rsid w:val="00CF2F6F"/>
    <w:rsid w:val="00CF5ABA"/>
    <w:rsid w:val="00D3252C"/>
    <w:rsid w:val="00D328F7"/>
    <w:rsid w:val="00D4365E"/>
    <w:rsid w:val="00D81AEB"/>
    <w:rsid w:val="00DB07C7"/>
    <w:rsid w:val="00DC4D09"/>
    <w:rsid w:val="00DF334D"/>
    <w:rsid w:val="00E006BA"/>
    <w:rsid w:val="00E179D0"/>
    <w:rsid w:val="00E402BD"/>
    <w:rsid w:val="00E42479"/>
    <w:rsid w:val="00E43950"/>
    <w:rsid w:val="00E4695D"/>
    <w:rsid w:val="00E56091"/>
    <w:rsid w:val="00E67CD3"/>
    <w:rsid w:val="00E711F8"/>
    <w:rsid w:val="00E7228D"/>
    <w:rsid w:val="00E73808"/>
    <w:rsid w:val="00E85232"/>
    <w:rsid w:val="00EA6039"/>
    <w:rsid w:val="00EA7CD2"/>
    <w:rsid w:val="00EB0247"/>
    <w:rsid w:val="00EB65C3"/>
    <w:rsid w:val="00EC1316"/>
    <w:rsid w:val="00EC44A4"/>
    <w:rsid w:val="00ED3845"/>
    <w:rsid w:val="00ED6D71"/>
    <w:rsid w:val="00EE1743"/>
    <w:rsid w:val="00EE21EE"/>
    <w:rsid w:val="00EE5161"/>
    <w:rsid w:val="00EE6669"/>
    <w:rsid w:val="00EE7343"/>
    <w:rsid w:val="00F15175"/>
    <w:rsid w:val="00F176BC"/>
    <w:rsid w:val="00F21424"/>
    <w:rsid w:val="00F23B8B"/>
    <w:rsid w:val="00F50E4A"/>
    <w:rsid w:val="00F513BB"/>
    <w:rsid w:val="00F51CAE"/>
    <w:rsid w:val="00F80B65"/>
    <w:rsid w:val="00FB5D8D"/>
    <w:rsid w:val="00FB6DDE"/>
    <w:rsid w:val="00FC0B6D"/>
    <w:rsid w:val="00FE6C01"/>
    <w:rsid w:val="00FF2E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locked="1" w:uiPriority="0"/>
    <w:lsdException w:name="Body Text First Indent 2" w:locked="1" w:uiPriority="0"/>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locked="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locked="1" w:uiPriority="0"/>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3252C"/>
    <w:pPr>
      <w:spacing w:after="200" w:line="276" w:lineRule="auto"/>
    </w:pPr>
    <w:rPr>
      <w:rFonts w:cs="Calibri"/>
      <w:lang w:eastAsia="en-US"/>
    </w:rPr>
  </w:style>
  <w:style w:type="paragraph" w:styleId="Heading1">
    <w:name w:val="heading 1"/>
    <w:basedOn w:val="Normal"/>
    <w:link w:val="Heading1Char"/>
    <w:uiPriority w:val="99"/>
    <w:qFormat/>
    <w:rsid w:val="00533FFF"/>
    <w:pPr>
      <w:widowControl w:val="0"/>
      <w:autoSpaceDE w:val="0"/>
      <w:autoSpaceDN w:val="0"/>
      <w:spacing w:before="80" w:after="0" w:line="240" w:lineRule="auto"/>
      <w:ind w:left="902"/>
      <w:jc w:val="center"/>
      <w:outlineLvl w:val="0"/>
    </w:pPr>
    <w:rPr>
      <w:rFonts w:ascii="Arial Narrow" w:eastAsia="Times New Roman" w:hAnsi="Arial Narrow" w:cs="Arial Narrow"/>
      <w:b/>
      <w:bCs/>
      <w:sz w:val="28"/>
      <w:szCs w:val="28"/>
      <w:lang w:val="en-US"/>
    </w:rPr>
  </w:style>
  <w:style w:type="paragraph" w:styleId="Heading2">
    <w:name w:val="heading 2"/>
    <w:basedOn w:val="Normal"/>
    <w:link w:val="Heading2Char"/>
    <w:uiPriority w:val="99"/>
    <w:qFormat/>
    <w:rsid w:val="00533FFF"/>
    <w:pPr>
      <w:widowControl w:val="0"/>
      <w:autoSpaceDE w:val="0"/>
      <w:autoSpaceDN w:val="0"/>
      <w:spacing w:before="262" w:after="0" w:line="240" w:lineRule="auto"/>
      <w:ind w:left="221"/>
      <w:outlineLvl w:val="1"/>
    </w:pPr>
    <w:rPr>
      <w:rFonts w:eastAsia="Times New Roman"/>
      <w:b/>
      <w:bCs/>
      <w:i/>
      <w:iCs/>
      <w:sz w:val="28"/>
      <w:szCs w:val="28"/>
      <w:lang w:val="en-US"/>
    </w:rPr>
  </w:style>
  <w:style w:type="paragraph" w:styleId="Heading3">
    <w:name w:val="heading 3"/>
    <w:basedOn w:val="Normal"/>
    <w:next w:val="Normal"/>
    <w:link w:val="Heading3Char"/>
    <w:uiPriority w:val="99"/>
    <w:qFormat/>
    <w:rsid w:val="00533FFF"/>
    <w:pPr>
      <w:keepNext/>
      <w:spacing w:after="0" w:line="240" w:lineRule="auto"/>
      <w:ind w:right="-766" w:firstLine="720"/>
      <w:jc w:val="both"/>
      <w:outlineLvl w:val="2"/>
    </w:pPr>
    <w:rPr>
      <w:rFonts w:ascii="Times New Roman" w:eastAsia="Times New Roman" w:hAnsi="Times New Roman" w:cs="Times New Roman"/>
      <w:b/>
      <w:bCs/>
      <w:sz w:val="26"/>
      <w:szCs w:val="26"/>
      <w:lang w:eastAsia="ru-RU"/>
    </w:rPr>
  </w:style>
  <w:style w:type="paragraph" w:styleId="Heading4">
    <w:name w:val="heading 4"/>
    <w:basedOn w:val="Normal"/>
    <w:next w:val="Normal"/>
    <w:link w:val="Heading4Char"/>
    <w:uiPriority w:val="99"/>
    <w:qFormat/>
    <w:rsid w:val="00533FFF"/>
    <w:pPr>
      <w:keepNext/>
      <w:spacing w:after="0" w:line="312" w:lineRule="auto"/>
      <w:jc w:val="both"/>
      <w:outlineLvl w:val="3"/>
    </w:pPr>
    <w:rPr>
      <w:rFonts w:ascii="Times New Roman" w:eastAsia="Times New Roman" w:hAnsi="Times New Roman" w:cs="Times New Roman"/>
      <w:b/>
      <w:bCs/>
      <w:i/>
      <w:iCs/>
      <w:sz w:val="26"/>
      <w:szCs w:val="26"/>
      <w:lang w:eastAsia="ru-RU"/>
    </w:rPr>
  </w:style>
  <w:style w:type="paragraph" w:styleId="Heading5">
    <w:name w:val="heading 5"/>
    <w:basedOn w:val="Normal"/>
    <w:next w:val="Normal"/>
    <w:link w:val="Heading5Char"/>
    <w:uiPriority w:val="99"/>
    <w:qFormat/>
    <w:rsid w:val="00533FFF"/>
    <w:pPr>
      <w:keepNext/>
      <w:spacing w:after="0" w:line="240" w:lineRule="auto"/>
      <w:outlineLvl w:val="4"/>
    </w:pPr>
    <w:rPr>
      <w:rFonts w:ascii="Times New Roman" w:eastAsia="Times New Roman" w:hAnsi="Times New Roman" w:cs="Times New Roman"/>
      <w:b/>
      <w:bCs/>
      <w:i/>
      <w:iCs/>
      <w:sz w:val="20"/>
      <w:szCs w:val="20"/>
      <w:lang w:eastAsia="ru-RU"/>
    </w:rPr>
  </w:style>
  <w:style w:type="paragraph" w:styleId="Heading6">
    <w:name w:val="heading 6"/>
    <w:basedOn w:val="Normal"/>
    <w:next w:val="Normal"/>
    <w:link w:val="Heading6Char"/>
    <w:uiPriority w:val="99"/>
    <w:qFormat/>
    <w:rsid w:val="00533FFF"/>
    <w:pPr>
      <w:keepNext/>
      <w:spacing w:after="0" w:line="240" w:lineRule="auto"/>
      <w:jc w:val="both"/>
      <w:outlineLvl w:val="5"/>
    </w:pPr>
    <w:rPr>
      <w:rFonts w:ascii="Times New Roman" w:eastAsia="Times New Roman" w:hAnsi="Times New Roman" w:cs="Times New Roman"/>
      <w:sz w:val="28"/>
      <w:szCs w:val="28"/>
      <w:lang w:eastAsia="ru-RU"/>
    </w:rPr>
  </w:style>
  <w:style w:type="paragraph" w:styleId="Heading9">
    <w:name w:val="heading 9"/>
    <w:basedOn w:val="Normal"/>
    <w:next w:val="Normal"/>
    <w:link w:val="Heading9Char"/>
    <w:uiPriority w:val="99"/>
    <w:qFormat/>
    <w:rsid w:val="00533FFF"/>
    <w:pPr>
      <w:keepNext/>
      <w:autoSpaceDE w:val="0"/>
      <w:autoSpaceDN w:val="0"/>
      <w:spacing w:after="0" w:line="240" w:lineRule="auto"/>
      <w:ind w:firstLine="720"/>
      <w:jc w:val="both"/>
      <w:outlineLvl w:val="8"/>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33FFF"/>
    <w:rPr>
      <w:rFonts w:ascii="Arial Narrow" w:hAnsi="Arial Narrow" w:cs="Arial Narrow"/>
      <w:b/>
      <w:bCs/>
      <w:sz w:val="28"/>
      <w:szCs w:val="28"/>
      <w:lang w:val="en-US"/>
    </w:rPr>
  </w:style>
  <w:style w:type="character" w:customStyle="1" w:styleId="Heading2Char">
    <w:name w:val="Heading 2 Char"/>
    <w:basedOn w:val="DefaultParagraphFont"/>
    <w:link w:val="Heading2"/>
    <w:uiPriority w:val="99"/>
    <w:locked/>
    <w:rsid w:val="00533FFF"/>
    <w:rPr>
      <w:rFonts w:ascii="Calibri" w:hAnsi="Calibri" w:cs="Calibri"/>
      <w:b/>
      <w:bCs/>
      <w:i/>
      <w:iCs/>
      <w:sz w:val="28"/>
      <w:szCs w:val="28"/>
      <w:lang w:val="en-US"/>
    </w:rPr>
  </w:style>
  <w:style w:type="character" w:customStyle="1" w:styleId="Heading3Char">
    <w:name w:val="Heading 3 Char"/>
    <w:basedOn w:val="DefaultParagraphFont"/>
    <w:link w:val="Heading3"/>
    <w:uiPriority w:val="99"/>
    <w:locked/>
    <w:rsid w:val="00533FFF"/>
    <w:rPr>
      <w:rFonts w:ascii="Times New Roman" w:hAnsi="Times New Roman" w:cs="Times New Roman"/>
      <w:b/>
      <w:bCs/>
      <w:sz w:val="26"/>
      <w:szCs w:val="26"/>
      <w:lang w:eastAsia="ru-RU"/>
    </w:rPr>
  </w:style>
  <w:style w:type="character" w:customStyle="1" w:styleId="Heading4Char">
    <w:name w:val="Heading 4 Char"/>
    <w:basedOn w:val="DefaultParagraphFont"/>
    <w:link w:val="Heading4"/>
    <w:uiPriority w:val="99"/>
    <w:locked/>
    <w:rsid w:val="00533FFF"/>
    <w:rPr>
      <w:rFonts w:ascii="Times New Roman" w:hAnsi="Times New Roman" w:cs="Times New Roman"/>
      <w:b/>
      <w:bCs/>
      <w:i/>
      <w:iCs/>
      <w:sz w:val="26"/>
      <w:szCs w:val="26"/>
      <w:lang w:eastAsia="ru-RU"/>
    </w:rPr>
  </w:style>
  <w:style w:type="character" w:customStyle="1" w:styleId="Heading5Char">
    <w:name w:val="Heading 5 Char"/>
    <w:basedOn w:val="DefaultParagraphFont"/>
    <w:link w:val="Heading5"/>
    <w:uiPriority w:val="99"/>
    <w:locked/>
    <w:rsid w:val="00533FFF"/>
    <w:rPr>
      <w:rFonts w:ascii="Times New Roman" w:hAnsi="Times New Roman" w:cs="Times New Roman"/>
      <w:b/>
      <w:bCs/>
      <w:i/>
      <w:iCs/>
      <w:sz w:val="20"/>
      <w:szCs w:val="20"/>
      <w:lang w:eastAsia="ru-RU"/>
    </w:rPr>
  </w:style>
  <w:style w:type="character" w:customStyle="1" w:styleId="Heading6Char">
    <w:name w:val="Heading 6 Char"/>
    <w:basedOn w:val="DefaultParagraphFont"/>
    <w:link w:val="Heading6"/>
    <w:uiPriority w:val="99"/>
    <w:locked/>
    <w:rsid w:val="00533FFF"/>
    <w:rPr>
      <w:rFonts w:ascii="Times New Roman" w:hAnsi="Times New Roman" w:cs="Times New Roman"/>
      <w:sz w:val="28"/>
      <w:szCs w:val="28"/>
      <w:lang w:eastAsia="ru-RU"/>
    </w:rPr>
  </w:style>
  <w:style w:type="character" w:customStyle="1" w:styleId="Heading9Char">
    <w:name w:val="Heading 9 Char"/>
    <w:basedOn w:val="DefaultParagraphFont"/>
    <w:link w:val="Heading9"/>
    <w:uiPriority w:val="99"/>
    <w:locked/>
    <w:rsid w:val="00533FFF"/>
    <w:rPr>
      <w:rFonts w:ascii="Times New Roman" w:hAnsi="Times New Roman" w:cs="Times New Roman"/>
      <w:sz w:val="28"/>
      <w:szCs w:val="28"/>
      <w:lang w:eastAsia="ru-RU"/>
    </w:rPr>
  </w:style>
  <w:style w:type="table" w:customStyle="1" w:styleId="TableNormal1">
    <w:name w:val="Table Normal1"/>
    <w:uiPriority w:val="99"/>
    <w:semiHidden/>
    <w:rsid w:val="00533FFF"/>
    <w:pPr>
      <w:widowControl w:val="0"/>
      <w:autoSpaceDE w:val="0"/>
      <w:autoSpaceDN w:val="0"/>
    </w:pPr>
    <w:rPr>
      <w:rFonts w:eastAsia="Times New Roman" w:cs="Calibri"/>
      <w:sz w:val="28"/>
      <w:szCs w:val="28"/>
      <w:lang w:val="en-US" w:eastAsia="en-US"/>
    </w:rPr>
    <w:tblPr>
      <w:tblCellMar>
        <w:top w:w="0" w:type="dxa"/>
        <w:left w:w="0" w:type="dxa"/>
        <w:bottom w:w="0" w:type="dxa"/>
        <w:right w:w="0" w:type="dxa"/>
      </w:tblCellMar>
    </w:tblPr>
  </w:style>
  <w:style w:type="paragraph" w:styleId="TOC1">
    <w:name w:val="toc 1"/>
    <w:basedOn w:val="Normal"/>
    <w:autoRedefine/>
    <w:uiPriority w:val="99"/>
    <w:semiHidden/>
    <w:rsid w:val="00533FFF"/>
    <w:pPr>
      <w:widowControl w:val="0"/>
      <w:autoSpaceDE w:val="0"/>
      <w:autoSpaceDN w:val="0"/>
      <w:spacing w:before="131" w:after="0" w:line="240" w:lineRule="auto"/>
      <w:ind w:left="263" w:hanging="162"/>
    </w:pPr>
    <w:rPr>
      <w:rFonts w:eastAsia="Times New Roman"/>
      <w:sz w:val="28"/>
      <w:szCs w:val="28"/>
      <w:lang w:val="en-US"/>
    </w:rPr>
  </w:style>
  <w:style w:type="paragraph" w:styleId="TOC2">
    <w:name w:val="toc 2"/>
    <w:basedOn w:val="Normal"/>
    <w:autoRedefine/>
    <w:uiPriority w:val="99"/>
    <w:semiHidden/>
    <w:rsid w:val="00533FFF"/>
    <w:pPr>
      <w:widowControl w:val="0"/>
      <w:autoSpaceDE w:val="0"/>
      <w:autoSpaceDN w:val="0"/>
      <w:spacing w:before="131" w:after="0" w:line="240" w:lineRule="auto"/>
      <w:ind w:left="610" w:hanging="289"/>
    </w:pPr>
    <w:rPr>
      <w:rFonts w:eastAsia="Times New Roman"/>
      <w:sz w:val="28"/>
      <w:szCs w:val="28"/>
      <w:lang w:val="en-US"/>
    </w:rPr>
  </w:style>
  <w:style w:type="paragraph" w:styleId="TOC3">
    <w:name w:val="toc 3"/>
    <w:basedOn w:val="Normal"/>
    <w:autoRedefine/>
    <w:uiPriority w:val="99"/>
    <w:semiHidden/>
    <w:rsid w:val="00533FFF"/>
    <w:pPr>
      <w:widowControl w:val="0"/>
      <w:autoSpaceDE w:val="0"/>
      <w:autoSpaceDN w:val="0"/>
      <w:spacing w:before="99" w:after="0" w:line="240" w:lineRule="auto"/>
      <w:ind w:left="541" w:right="111"/>
    </w:pPr>
    <w:rPr>
      <w:rFonts w:eastAsia="Times New Roman"/>
      <w:sz w:val="28"/>
      <w:szCs w:val="28"/>
      <w:lang w:val="en-US"/>
    </w:rPr>
  </w:style>
  <w:style w:type="paragraph" w:styleId="TOC4">
    <w:name w:val="toc 4"/>
    <w:basedOn w:val="Normal"/>
    <w:autoRedefine/>
    <w:uiPriority w:val="99"/>
    <w:semiHidden/>
    <w:rsid w:val="00533FFF"/>
    <w:pPr>
      <w:widowControl w:val="0"/>
      <w:autoSpaceDE w:val="0"/>
      <w:autoSpaceDN w:val="0"/>
      <w:spacing w:before="131" w:after="0" w:line="240" w:lineRule="auto"/>
      <w:ind w:left="1177" w:hanging="416"/>
    </w:pPr>
    <w:rPr>
      <w:rFonts w:eastAsia="Times New Roman"/>
      <w:sz w:val="28"/>
      <w:szCs w:val="28"/>
      <w:lang w:val="en-US"/>
    </w:rPr>
  </w:style>
  <w:style w:type="paragraph" w:styleId="BodyText">
    <w:name w:val="Body Text"/>
    <w:basedOn w:val="Normal"/>
    <w:link w:val="BodyTextChar"/>
    <w:uiPriority w:val="99"/>
    <w:rsid w:val="00533FFF"/>
    <w:pPr>
      <w:widowControl w:val="0"/>
      <w:autoSpaceDE w:val="0"/>
      <w:autoSpaceDN w:val="0"/>
      <w:spacing w:after="0" w:line="240" w:lineRule="auto"/>
    </w:pPr>
    <w:rPr>
      <w:rFonts w:eastAsia="Times New Roman"/>
      <w:sz w:val="28"/>
      <w:szCs w:val="28"/>
      <w:lang w:val="en-US"/>
    </w:rPr>
  </w:style>
  <w:style w:type="character" w:customStyle="1" w:styleId="BodyTextChar">
    <w:name w:val="Body Text Char"/>
    <w:basedOn w:val="DefaultParagraphFont"/>
    <w:link w:val="BodyText"/>
    <w:uiPriority w:val="99"/>
    <w:locked/>
    <w:rsid w:val="00533FFF"/>
    <w:rPr>
      <w:rFonts w:ascii="Calibri" w:hAnsi="Calibri" w:cs="Calibri"/>
      <w:sz w:val="28"/>
      <w:szCs w:val="28"/>
      <w:lang w:val="en-US"/>
    </w:rPr>
  </w:style>
  <w:style w:type="paragraph" w:customStyle="1" w:styleId="1">
    <w:name w:val="Абзац списка1"/>
    <w:basedOn w:val="Normal"/>
    <w:uiPriority w:val="99"/>
    <w:rsid w:val="00533FFF"/>
    <w:pPr>
      <w:widowControl w:val="0"/>
      <w:autoSpaceDE w:val="0"/>
      <w:autoSpaceDN w:val="0"/>
      <w:spacing w:after="0" w:line="240" w:lineRule="auto"/>
      <w:ind w:left="101" w:firstLine="709"/>
    </w:pPr>
    <w:rPr>
      <w:rFonts w:eastAsia="Times New Roman"/>
      <w:sz w:val="28"/>
      <w:szCs w:val="28"/>
      <w:lang w:val="en-US"/>
    </w:rPr>
  </w:style>
  <w:style w:type="paragraph" w:customStyle="1" w:styleId="TableParagraph">
    <w:name w:val="Table Paragraph"/>
    <w:basedOn w:val="Normal"/>
    <w:uiPriority w:val="99"/>
    <w:rsid w:val="00533FFF"/>
    <w:pPr>
      <w:widowControl w:val="0"/>
      <w:autoSpaceDE w:val="0"/>
      <w:autoSpaceDN w:val="0"/>
      <w:spacing w:after="0" w:line="240" w:lineRule="auto"/>
    </w:pPr>
    <w:rPr>
      <w:rFonts w:eastAsia="Times New Roman"/>
      <w:sz w:val="28"/>
      <w:szCs w:val="28"/>
      <w:lang w:val="en-US"/>
    </w:rPr>
  </w:style>
  <w:style w:type="paragraph" w:styleId="BalloonText">
    <w:name w:val="Balloon Text"/>
    <w:basedOn w:val="Normal"/>
    <w:link w:val="BalloonTextChar"/>
    <w:uiPriority w:val="99"/>
    <w:semiHidden/>
    <w:rsid w:val="00533FFF"/>
    <w:pPr>
      <w:widowControl w:val="0"/>
      <w:autoSpaceDE w:val="0"/>
      <w:autoSpaceDN w:val="0"/>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semiHidden/>
    <w:locked/>
    <w:rsid w:val="00533FFF"/>
    <w:rPr>
      <w:rFonts w:ascii="Tahoma" w:hAnsi="Tahoma" w:cs="Tahoma"/>
      <w:sz w:val="16"/>
      <w:szCs w:val="16"/>
      <w:lang w:val="en-US"/>
    </w:rPr>
  </w:style>
  <w:style w:type="paragraph" w:styleId="Caption">
    <w:name w:val="caption"/>
    <w:basedOn w:val="Normal"/>
    <w:next w:val="Normal"/>
    <w:link w:val="CaptionChar"/>
    <w:uiPriority w:val="99"/>
    <w:qFormat/>
    <w:rsid w:val="00533FFF"/>
    <w:pPr>
      <w:spacing w:line="240" w:lineRule="auto"/>
    </w:pPr>
    <w:rPr>
      <w:rFonts w:eastAsia="Times New Roman"/>
      <w:b/>
      <w:bCs/>
      <w:color w:val="4F81BD"/>
      <w:sz w:val="18"/>
      <w:szCs w:val="18"/>
      <w:lang w:eastAsia="ru-RU"/>
    </w:rPr>
  </w:style>
  <w:style w:type="character" w:customStyle="1" w:styleId="CaptionChar">
    <w:name w:val="Caption Char"/>
    <w:link w:val="Caption"/>
    <w:uiPriority w:val="99"/>
    <w:locked/>
    <w:rsid w:val="00533FFF"/>
    <w:rPr>
      <w:rFonts w:ascii="Calibri" w:hAnsi="Calibri" w:cs="Calibri"/>
      <w:b/>
      <w:bCs/>
      <w:color w:val="4F81BD"/>
      <w:sz w:val="20"/>
      <w:szCs w:val="20"/>
      <w:lang/>
    </w:rPr>
  </w:style>
  <w:style w:type="paragraph" w:styleId="NormalWeb">
    <w:name w:val="Normal (Web)"/>
    <w:basedOn w:val="Normal"/>
    <w:uiPriority w:val="99"/>
    <w:rsid w:val="00533F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99"/>
    <w:qFormat/>
    <w:rsid w:val="00533FFF"/>
    <w:rPr>
      <w:b/>
      <w:bCs/>
    </w:rPr>
  </w:style>
  <w:style w:type="paragraph" w:customStyle="1" w:styleId="ConsPlusNormal">
    <w:name w:val="ConsPlusNormal"/>
    <w:uiPriority w:val="99"/>
    <w:rsid w:val="00533FFF"/>
    <w:pPr>
      <w:widowControl w:val="0"/>
      <w:autoSpaceDE w:val="0"/>
      <w:autoSpaceDN w:val="0"/>
    </w:pPr>
    <w:rPr>
      <w:rFonts w:ascii="Times New Roman" w:eastAsia="Times New Roman" w:hAnsi="Times New Roman"/>
      <w:sz w:val="28"/>
      <w:szCs w:val="28"/>
    </w:rPr>
  </w:style>
  <w:style w:type="character" w:customStyle="1" w:styleId="10">
    <w:name w:val="Сильная ссылка1"/>
    <w:uiPriority w:val="99"/>
    <w:rsid w:val="00533FFF"/>
    <w:rPr>
      <w:b/>
      <w:bCs/>
      <w:smallCaps/>
      <w:color w:val="auto"/>
      <w:spacing w:val="5"/>
      <w:u w:val="single"/>
    </w:rPr>
  </w:style>
  <w:style w:type="paragraph" w:styleId="Header">
    <w:name w:val="header"/>
    <w:aliases w:val="Titul,Heder"/>
    <w:basedOn w:val="Normal"/>
    <w:link w:val="HeaderChar"/>
    <w:uiPriority w:val="99"/>
    <w:rsid w:val="00533FFF"/>
    <w:pPr>
      <w:widowControl w:val="0"/>
      <w:tabs>
        <w:tab w:val="center" w:pos="4677"/>
        <w:tab w:val="right" w:pos="9355"/>
      </w:tabs>
      <w:autoSpaceDE w:val="0"/>
      <w:autoSpaceDN w:val="0"/>
      <w:spacing w:after="0" w:line="240" w:lineRule="auto"/>
    </w:pPr>
    <w:rPr>
      <w:rFonts w:eastAsia="Times New Roman"/>
      <w:sz w:val="28"/>
      <w:szCs w:val="28"/>
      <w:lang w:val="en-US"/>
    </w:rPr>
  </w:style>
  <w:style w:type="character" w:customStyle="1" w:styleId="HeaderChar">
    <w:name w:val="Header Char"/>
    <w:aliases w:val="Titul Char,Heder Char"/>
    <w:basedOn w:val="DefaultParagraphFont"/>
    <w:link w:val="Header"/>
    <w:uiPriority w:val="99"/>
    <w:locked/>
    <w:rsid w:val="00533FFF"/>
    <w:rPr>
      <w:rFonts w:ascii="Calibri" w:hAnsi="Calibri" w:cs="Calibri"/>
      <w:sz w:val="28"/>
      <w:szCs w:val="28"/>
      <w:lang w:val="en-US"/>
    </w:rPr>
  </w:style>
  <w:style w:type="paragraph" w:styleId="Footer">
    <w:name w:val="footer"/>
    <w:basedOn w:val="Normal"/>
    <w:link w:val="FooterChar"/>
    <w:uiPriority w:val="99"/>
    <w:rsid w:val="00533FFF"/>
    <w:pPr>
      <w:widowControl w:val="0"/>
      <w:tabs>
        <w:tab w:val="center" w:pos="4677"/>
        <w:tab w:val="right" w:pos="9355"/>
      </w:tabs>
      <w:autoSpaceDE w:val="0"/>
      <w:autoSpaceDN w:val="0"/>
      <w:spacing w:after="0" w:line="240" w:lineRule="auto"/>
    </w:pPr>
    <w:rPr>
      <w:rFonts w:eastAsia="Times New Roman"/>
      <w:sz w:val="28"/>
      <w:szCs w:val="28"/>
      <w:lang w:val="en-US"/>
    </w:rPr>
  </w:style>
  <w:style w:type="character" w:customStyle="1" w:styleId="FooterChar">
    <w:name w:val="Footer Char"/>
    <w:basedOn w:val="DefaultParagraphFont"/>
    <w:link w:val="Footer"/>
    <w:uiPriority w:val="99"/>
    <w:locked/>
    <w:rsid w:val="00533FFF"/>
    <w:rPr>
      <w:rFonts w:ascii="Calibri" w:hAnsi="Calibri" w:cs="Calibri"/>
      <w:sz w:val="28"/>
      <w:szCs w:val="28"/>
      <w:lang w:val="en-US"/>
    </w:rPr>
  </w:style>
  <w:style w:type="paragraph" w:customStyle="1" w:styleId="11">
    <w:name w:val="Знак Знак1 Знак Знак Знак1 Знак"/>
    <w:basedOn w:val="Normal"/>
    <w:uiPriority w:val="99"/>
    <w:rsid w:val="00533FF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002">
    <w:name w:val="002_Текст"/>
    <w:basedOn w:val="BodyTextIndent"/>
    <w:link w:val="0020"/>
    <w:uiPriority w:val="99"/>
    <w:rsid w:val="00533FFF"/>
    <w:pPr>
      <w:widowControl/>
      <w:autoSpaceDE/>
      <w:autoSpaceDN/>
      <w:spacing w:after="0"/>
      <w:ind w:left="0" w:firstLine="709"/>
      <w:jc w:val="both"/>
    </w:pPr>
    <w:rPr>
      <w:rFonts w:ascii="Times New Roman" w:hAnsi="Times New Roman" w:cs="Times New Roman"/>
      <w:sz w:val="20"/>
      <w:szCs w:val="20"/>
      <w:lang w:val="ru-RU" w:eastAsia="ru-RU"/>
    </w:rPr>
  </w:style>
  <w:style w:type="paragraph" w:customStyle="1" w:styleId="004">
    <w:name w:val="004_Заголовок таблицы"/>
    <w:basedOn w:val="Normal"/>
    <w:link w:val="0040"/>
    <w:uiPriority w:val="99"/>
    <w:rsid w:val="00533FFF"/>
    <w:pPr>
      <w:keepNext/>
      <w:spacing w:after="120" w:line="240" w:lineRule="auto"/>
      <w:jc w:val="center"/>
    </w:pPr>
    <w:rPr>
      <w:rFonts w:ascii="Times New Roman" w:eastAsia="Times New Roman" w:hAnsi="Times New Roman" w:cs="Times New Roman"/>
      <w:sz w:val="20"/>
      <w:szCs w:val="20"/>
      <w:lang w:eastAsia="ru-RU"/>
    </w:rPr>
  </w:style>
  <w:style w:type="paragraph" w:customStyle="1" w:styleId="0021">
    <w:name w:val="002.1_Текст.Отступ"/>
    <w:basedOn w:val="002"/>
    <w:link w:val="00210"/>
    <w:uiPriority w:val="99"/>
    <w:rsid w:val="00533FFF"/>
    <w:pPr>
      <w:spacing w:before="120"/>
    </w:pPr>
  </w:style>
  <w:style w:type="character" w:customStyle="1" w:styleId="0020">
    <w:name w:val="002_Текст Знак"/>
    <w:link w:val="002"/>
    <w:uiPriority w:val="99"/>
    <w:locked/>
    <w:rsid w:val="00533FFF"/>
    <w:rPr>
      <w:rFonts w:ascii="Times New Roman" w:hAnsi="Times New Roman" w:cs="Times New Roman"/>
      <w:sz w:val="20"/>
      <w:szCs w:val="20"/>
      <w:lang w:eastAsia="ru-RU"/>
    </w:rPr>
  </w:style>
  <w:style w:type="character" w:customStyle="1" w:styleId="00210">
    <w:name w:val="002.1_Текст.Отступ Знак"/>
    <w:link w:val="0021"/>
    <w:uiPriority w:val="99"/>
    <w:locked/>
    <w:rsid w:val="00533FFF"/>
    <w:rPr>
      <w:rFonts w:ascii="Times New Roman" w:hAnsi="Times New Roman" w:cs="Times New Roman"/>
      <w:sz w:val="20"/>
      <w:szCs w:val="20"/>
      <w:lang w:eastAsia="ru-RU"/>
    </w:rPr>
  </w:style>
  <w:style w:type="character" w:customStyle="1" w:styleId="0040">
    <w:name w:val="004_Заголовок таблицы Знак"/>
    <w:link w:val="004"/>
    <w:uiPriority w:val="99"/>
    <w:locked/>
    <w:rsid w:val="00533FFF"/>
    <w:rPr>
      <w:rFonts w:ascii="Times New Roman" w:hAnsi="Times New Roman" w:cs="Times New Roman"/>
      <w:sz w:val="20"/>
      <w:szCs w:val="20"/>
      <w:lang w:eastAsia="ru-RU"/>
    </w:rPr>
  </w:style>
  <w:style w:type="paragraph" w:customStyle="1" w:styleId="112">
    <w:name w:val="Знак Знак1 Знак Знак Знак1 Знак2"/>
    <w:basedOn w:val="Normal"/>
    <w:uiPriority w:val="99"/>
    <w:rsid w:val="00533FFF"/>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BodyTextIndent">
    <w:name w:val="Body Text Indent"/>
    <w:aliases w:val="Нумерованный список !!,Надин стиль,Основной текст 1,Основной текст без отступа"/>
    <w:basedOn w:val="Normal"/>
    <w:link w:val="BodyTextIndentChar"/>
    <w:uiPriority w:val="99"/>
    <w:rsid w:val="00533FFF"/>
    <w:pPr>
      <w:widowControl w:val="0"/>
      <w:autoSpaceDE w:val="0"/>
      <w:autoSpaceDN w:val="0"/>
      <w:spacing w:after="120" w:line="240" w:lineRule="auto"/>
      <w:ind w:left="283"/>
    </w:pPr>
    <w:rPr>
      <w:rFonts w:eastAsia="Times New Roman"/>
      <w:sz w:val="28"/>
      <w:szCs w:val="28"/>
      <w:lang w:val="en-US"/>
    </w:rPr>
  </w:style>
  <w:style w:type="character" w:customStyle="1" w:styleId="BodyTextIndentChar">
    <w:name w:val="Body Text Indent Char"/>
    <w:aliases w:val="Нумерованный список !! Char,Надин стиль Char,Основной текст 1 Char,Основной текст без отступа Char"/>
    <w:basedOn w:val="DefaultParagraphFont"/>
    <w:link w:val="BodyTextIndent"/>
    <w:uiPriority w:val="99"/>
    <w:locked/>
    <w:rsid w:val="00533FFF"/>
    <w:rPr>
      <w:rFonts w:ascii="Calibri" w:hAnsi="Calibri" w:cs="Calibri"/>
      <w:sz w:val="28"/>
      <w:szCs w:val="28"/>
      <w:lang w:val="en-US"/>
    </w:rPr>
  </w:style>
  <w:style w:type="table" w:styleId="TableGrid">
    <w:name w:val="Table Grid"/>
    <w:basedOn w:val="TableNormal"/>
    <w:uiPriority w:val="99"/>
    <w:rsid w:val="00533FF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нак Знак1 Знак Знак Знак1 Знак1"/>
    <w:basedOn w:val="Normal"/>
    <w:uiPriority w:val="99"/>
    <w:rsid w:val="00533FFF"/>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Hyperlink">
    <w:name w:val="Hyperlink"/>
    <w:basedOn w:val="DefaultParagraphFont"/>
    <w:uiPriority w:val="99"/>
    <w:rsid w:val="00533FFF"/>
    <w:rPr>
      <w:color w:val="0000FF"/>
      <w:u w:val="single"/>
    </w:rPr>
  </w:style>
  <w:style w:type="character" w:styleId="PageNumber">
    <w:name w:val="page number"/>
    <w:basedOn w:val="DefaultParagraphFont"/>
    <w:uiPriority w:val="99"/>
    <w:rsid w:val="00533FFF"/>
  </w:style>
  <w:style w:type="table" w:customStyle="1" w:styleId="12">
    <w:name w:val="Сетка таблицы1"/>
    <w:uiPriority w:val="99"/>
    <w:rsid w:val="00533FF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533FFF"/>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BodyTextIndent3Char">
    <w:name w:val="Body Text Indent 3 Char"/>
    <w:basedOn w:val="DefaultParagraphFont"/>
    <w:link w:val="BodyTextIndent3"/>
    <w:uiPriority w:val="99"/>
    <w:locked/>
    <w:rsid w:val="00533FFF"/>
    <w:rPr>
      <w:rFonts w:ascii="Times New Roman" w:hAnsi="Times New Roman" w:cs="Times New Roman"/>
      <w:sz w:val="28"/>
      <w:szCs w:val="28"/>
      <w:lang w:eastAsia="ru-RU"/>
    </w:rPr>
  </w:style>
  <w:style w:type="paragraph" w:styleId="BodyText3">
    <w:name w:val="Body Text 3"/>
    <w:basedOn w:val="Normal"/>
    <w:link w:val="BodyText3Char"/>
    <w:uiPriority w:val="99"/>
    <w:rsid w:val="00533FFF"/>
    <w:pPr>
      <w:spacing w:after="120" w:line="240" w:lineRule="auto"/>
    </w:pPr>
    <w:rPr>
      <w:rFonts w:ascii="Times New Roman" w:eastAsia="Times New Roman" w:hAnsi="Times New Roman" w:cs="Times New Roman"/>
      <w:sz w:val="16"/>
      <w:szCs w:val="16"/>
      <w:lang w:eastAsia="ru-RU"/>
    </w:rPr>
  </w:style>
  <w:style w:type="character" w:customStyle="1" w:styleId="BodyText3Char">
    <w:name w:val="Body Text 3 Char"/>
    <w:basedOn w:val="DefaultParagraphFont"/>
    <w:link w:val="BodyText3"/>
    <w:uiPriority w:val="99"/>
    <w:locked/>
    <w:rsid w:val="00533FFF"/>
    <w:rPr>
      <w:rFonts w:ascii="Times New Roman" w:hAnsi="Times New Roman" w:cs="Times New Roman"/>
      <w:sz w:val="16"/>
      <w:szCs w:val="16"/>
      <w:lang w:eastAsia="ru-RU"/>
    </w:rPr>
  </w:style>
  <w:style w:type="paragraph" w:styleId="BodyTextIndent2">
    <w:name w:val="Body Text Indent 2"/>
    <w:basedOn w:val="Normal"/>
    <w:link w:val="BodyTextIndent2Char"/>
    <w:uiPriority w:val="99"/>
    <w:rsid w:val="00533FFF"/>
    <w:pPr>
      <w:spacing w:after="120" w:line="480" w:lineRule="auto"/>
      <w:ind w:left="283"/>
    </w:pPr>
    <w:rPr>
      <w:rFonts w:ascii="Times New Roman" w:eastAsia="Times New Roman" w:hAnsi="Times New Roman" w:cs="Times New Roman"/>
      <w:sz w:val="24"/>
      <w:szCs w:val="24"/>
      <w:lang w:eastAsia="ru-RU"/>
    </w:rPr>
  </w:style>
  <w:style w:type="character" w:customStyle="1" w:styleId="BodyTextIndent2Char">
    <w:name w:val="Body Text Indent 2 Char"/>
    <w:basedOn w:val="DefaultParagraphFont"/>
    <w:link w:val="BodyTextIndent2"/>
    <w:uiPriority w:val="99"/>
    <w:locked/>
    <w:rsid w:val="00533FFF"/>
    <w:rPr>
      <w:rFonts w:ascii="Times New Roman" w:hAnsi="Times New Roman" w:cs="Times New Roman"/>
      <w:sz w:val="24"/>
      <w:szCs w:val="24"/>
      <w:lang w:eastAsia="ru-RU"/>
    </w:rPr>
  </w:style>
  <w:style w:type="paragraph" w:customStyle="1" w:styleId="a">
    <w:name w:val="Нумерованный абзац"/>
    <w:uiPriority w:val="99"/>
    <w:rsid w:val="00533FFF"/>
    <w:pPr>
      <w:numPr>
        <w:numId w:val="13"/>
      </w:numPr>
      <w:tabs>
        <w:tab w:val="left" w:pos="1134"/>
      </w:tabs>
      <w:suppressAutoHyphens/>
      <w:spacing w:before="240"/>
      <w:jc w:val="both"/>
    </w:pPr>
    <w:rPr>
      <w:rFonts w:ascii="Times New Roman" w:eastAsia="Times New Roman" w:hAnsi="Times New Roman"/>
      <w:noProof/>
      <w:sz w:val="28"/>
      <w:szCs w:val="28"/>
    </w:rPr>
  </w:style>
  <w:style w:type="table" w:styleId="TableWeb2">
    <w:name w:val="Table Web 2"/>
    <w:basedOn w:val="TableNormal"/>
    <w:uiPriority w:val="99"/>
    <w:rsid w:val="00533FFF"/>
    <w:rPr>
      <w:rFonts w:ascii="Times New Roman" w:eastAsia="Times New Roman" w:hAnsi="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ConsNormal">
    <w:name w:val="ConsNormal"/>
    <w:uiPriority w:val="99"/>
    <w:rsid w:val="00533FFF"/>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533FFF"/>
    <w:pPr>
      <w:widowControl w:val="0"/>
      <w:autoSpaceDE w:val="0"/>
      <w:autoSpaceDN w:val="0"/>
      <w:adjustRightInd w:val="0"/>
    </w:pPr>
    <w:rPr>
      <w:rFonts w:ascii="Courier New" w:eastAsia="Times New Roman" w:hAnsi="Courier New" w:cs="Courier New"/>
      <w:sz w:val="20"/>
      <w:szCs w:val="20"/>
    </w:rPr>
  </w:style>
  <w:style w:type="paragraph" w:styleId="BodyTextFirstIndent">
    <w:name w:val="Body Text First Indent"/>
    <w:basedOn w:val="BodyText"/>
    <w:next w:val="BodyTextFirstIndent2"/>
    <w:link w:val="BodyTextFirstIndentChar"/>
    <w:uiPriority w:val="99"/>
    <w:rsid w:val="00533FFF"/>
    <w:pPr>
      <w:widowControl/>
      <w:autoSpaceDE/>
      <w:autoSpaceDN/>
      <w:spacing w:after="120"/>
      <w:ind w:firstLine="851"/>
      <w:jc w:val="both"/>
    </w:pPr>
    <w:rPr>
      <w:rFonts w:ascii="Times New Roman" w:hAnsi="Times New Roman" w:cs="Times New Roman"/>
      <w:lang w:val="ru-RU" w:eastAsia="ru-RU"/>
    </w:rPr>
  </w:style>
  <w:style w:type="character" w:customStyle="1" w:styleId="BodyTextFirstIndentChar">
    <w:name w:val="Body Text First Indent Char"/>
    <w:basedOn w:val="BodyTextChar"/>
    <w:link w:val="BodyTextFirstIndent"/>
    <w:uiPriority w:val="99"/>
    <w:locked/>
    <w:rsid w:val="00533FFF"/>
    <w:rPr>
      <w:rFonts w:ascii="Times New Roman" w:hAnsi="Times New Roman" w:cs="Times New Roman"/>
      <w:lang w:eastAsia="ru-RU"/>
    </w:rPr>
  </w:style>
  <w:style w:type="paragraph" w:styleId="BodyTextFirstIndent2">
    <w:name w:val="Body Text First Indent 2"/>
    <w:basedOn w:val="BodyTextIndent"/>
    <w:link w:val="BodyTextFirstIndent2Char"/>
    <w:uiPriority w:val="99"/>
    <w:rsid w:val="00533FFF"/>
    <w:pPr>
      <w:widowControl/>
      <w:autoSpaceDE/>
      <w:autoSpaceDN/>
      <w:spacing w:after="0"/>
      <w:ind w:left="0" w:firstLine="851"/>
      <w:jc w:val="both"/>
    </w:pPr>
    <w:rPr>
      <w:rFonts w:ascii="Times New Roman" w:hAnsi="Times New Roman" w:cs="Times New Roman"/>
      <w:lang w:val="ru-RU" w:eastAsia="ru-RU"/>
    </w:rPr>
  </w:style>
  <w:style w:type="character" w:customStyle="1" w:styleId="BodyTextFirstIndent2Char">
    <w:name w:val="Body Text First Indent 2 Char"/>
    <w:basedOn w:val="BodyTextIndentChar"/>
    <w:link w:val="BodyTextFirstIndent2"/>
    <w:uiPriority w:val="99"/>
    <w:locked/>
    <w:rsid w:val="00533FFF"/>
    <w:rPr>
      <w:rFonts w:ascii="Times New Roman" w:hAnsi="Times New Roman" w:cs="Times New Roman"/>
      <w:lang w:eastAsia="ru-RU"/>
    </w:rPr>
  </w:style>
  <w:style w:type="paragraph" w:styleId="Title">
    <w:name w:val="Title"/>
    <w:basedOn w:val="Normal"/>
    <w:link w:val="TitleChar"/>
    <w:uiPriority w:val="99"/>
    <w:qFormat/>
    <w:rsid w:val="00533FFF"/>
    <w:pPr>
      <w:spacing w:after="0" w:line="240" w:lineRule="auto"/>
      <w:jc w:val="center"/>
    </w:pPr>
    <w:rPr>
      <w:rFonts w:ascii="Times New Roman" w:eastAsia="Times New Roman" w:hAnsi="Times New Roman" w:cs="Times New Roman"/>
      <w:i/>
      <w:iCs/>
      <w:sz w:val="28"/>
      <w:szCs w:val="28"/>
      <w:lang w:eastAsia="ru-RU"/>
    </w:rPr>
  </w:style>
  <w:style w:type="character" w:customStyle="1" w:styleId="TitleChar">
    <w:name w:val="Title Char"/>
    <w:basedOn w:val="DefaultParagraphFont"/>
    <w:link w:val="Title"/>
    <w:uiPriority w:val="99"/>
    <w:locked/>
    <w:rsid w:val="00533FFF"/>
    <w:rPr>
      <w:rFonts w:ascii="Times New Roman" w:hAnsi="Times New Roman" w:cs="Times New Roman"/>
      <w:i/>
      <w:iCs/>
      <w:sz w:val="28"/>
      <w:szCs w:val="28"/>
      <w:lang w:eastAsia="ru-RU"/>
    </w:rPr>
  </w:style>
  <w:style w:type="paragraph" w:styleId="BodyText2">
    <w:name w:val="Body Text 2"/>
    <w:basedOn w:val="Normal"/>
    <w:link w:val="BodyText2Char"/>
    <w:uiPriority w:val="99"/>
    <w:rsid w:val="00533FFF"/>
    <w:pPr>
      <w:widowControl w:val="0"/>
      <w:autoSpaceDE w:val="0"/>
      <w:autoSpaceDN w:val="0"/>
      <w:adjustRightIn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BodyText2Char">
    <w:name w:val="Body Text 2 Char"/>
    <w:basedOn w:val="DefaultParagraphFont"/>
    <w:link w:val="BodyText2"/>
    <w:uiPriority w:val="99"/>
    <w:locked/>
    <w:rsid w:val="00533FFF"/>
    <w:rPr>
      <w:rFonts w:ascii="Times New Roman" w:hAnsi="Times New Roman" w:cs="Times New Roman"/>
      <w:b/>
      <w:bCs/>
      <w:i/>
      <w:iCs/>
      <w:sz w:val="28"/>
      <w:szCs w:val="28"/>
      <w:lang w:eastAsia="ru-RU"/>
    </w:rPr>
  </w:style>
  <w:style w:type="paragraph" w:styleId="BlockText">
    <w:name w:val="Block Text"/>
    <w:basedOn w:val="Normal"/>
    <w:uiPriority w:val="99"/>
    <w:rsid w:val="00533FFF"/>
    <w:pPr>
      <w:tabs>
        <w:tab w:val="left" w:pos="8647"/>
      </w:tabs>
      <w:spacing w:after="0" w:line="240" w:lineRule="auto"/>
      <w:ind w:left="714" w:right="142"/>
      <w:jc w:val="both"/>
    </w:pPr>
    <w:rPr>
      <w:rFonts w:ascii="Times New Roman" w:eastAsia="Times New Roman" w:hAnsi="Times New Roman" w:cs="Times New Roman"/>
      <w:sz w:val="28"/>
      <w:szCs w:val="28"/>
      <w:lang w:eastAsia="ru-RU"/>
    </w:rPr>
  </w:style>
  <w:style w:type="paragraph" w:customStyle="1" w:styleId="ConsTitle">
    <w:name w:val="ConsTitle"/>
    <w:uiPriority w:val="99"/>
    <w:rsid w:val="00533FFF"/>
    <w:pPr>
      <w:widowControl w:val="0"/>
      <w:autoSpaceDE w:val="0"/>
      <w:autoSpaceDN w:val="0"/>
      <w:adjustRightInd w:val="0"/>
      <w:ind w:right="19772"/>
    </w:pPr>
    <w:rPr>
      <w:rFonts w:ascii="Arial" w:eastAsia="Times New Roman" w:hAnsi="Arial" w:cs="Arial"/>
      <w:b/>
      <w:bCs/>
      <w:sz w:val="16"/>
      <w:szCs w:val="16"/>
    </w:rPr>
  </w:style>
  <w:style w:type="paragraph" w:customStyle="1" w:styleId="ConsNonformat">
    <w:name w:val="ConsNonformat"/>
    <w:uiPriority w:val="99"/>
    <w:rsid w:val="00533FFF"/>
    <w:pPr>
      <w:widowControl w:val="0"/>
      <w:autoSpaceDE w:val="0"/>
      <w:autoSpaceDN w:val="0"/>
      <w:adjustRightInd w:val="0"/>
    </w:pPr>
    <w:rPr>
      <w:rFonts w:ascii="Courier New" w:eastAsia="Times New Roman" w:hAnsi="Courier New" w:cs="Courier New"/>
      <w:sz w:val="20"/>
      <w:szCs w:val="20"/>
    </w:rPr>
  </w:style>
  <w:style w:type="paragraph" w:customStyle="1" w:styleId="a0">
    <w:name w:val="заголовок п"/>
    <w:basedOn w:val="Heading1"/>
    <w:uiPriority w:val="99"/>
    <w:rsid w:val="00533FFF"/>
    <w:pPr>
      <w:keepNext/>
      <w:widowControl/>
      <w:autoSpaceDE/>
      <w:autoSpaceDN/>
      <w:spacing w:before="120" w:after="60"/>
      <w:ind w:left="0" w:firstLine="709"/>
      <w:jc w:val="both"/>
    </w:pPr>
    <w:rPr>
      <w:rFonts w:ascii="Times New Roman" w:hAnsi="Times New Roman" w:cs="Times New Roman"/>
      <w:smallCaps/>
      <w:kern w:val="32"/>
      <w:lang w:val="ru-RU" w:eastAsia="ru-RU"/>
    </w:rPr>
  </w:style>
  <w:style w:type="paragraph" w:customStyle="1" w:styleId="text">
    <w:name w:val="text"/>
    <w:basedOn w:val="Normal"/>
    <w:uiPriority w:val="99"/>
    <w:rsid w:val="00533FFF"/>
    <w:pPr>
      <w:spacing w:after="0" w:line="240" w:lineRule="auto"/>
      <w:ind w:firstLine="600"/>
      <w:jc w:val="both"/>
    </w:pPr>
    <w:rPr>
      <w:rFonts w:ascii="Times New Roman" w:eastAsia="Times New Roman" w:hAnsi="Times New Roman" w:cs="Times New Roman"/>
      <w:sz w:val="24"/>
      <w:szCs w:val="24"/>
      <w:lang w:eastAsia="ru-RU"/>
    </w:rPr>
  </w:style>
  <w:style w:type="paragraph" w:customStyle="1" w:styleId="doctxt">
    <w:name w:val="doctxt"/>
    <w:basedOn w:val="Normal"/>
    <w:uiPriority w:val="99"/>
    <w:rsid w:val="00533FFF"/>
    <w:pPr>
      <w:spacing w:before="60" w:after="0" w:line="240" w:lineRule="auto"/>
      <w:ind w:firstLine="400"/>
      <w:jc w:val="both"/>
    </w:pPr>
    <w:rPr>
      <w:rFonts w:ascii="Tahoma" w:eastAsia="Times New Roman" w:hAnsi="Tahoma" w:cs="Tahoma"/>
      <w:sz w:val="20"/>
      <w:szCs w:val="20"/>
      <w:lang w:eastAsia="ru-RU"/>
    </w:rPr>
  </w:style>
  <w:style w:type="paragraph" w:customStyle="1" w:styleId="ConsPlusTitle">
    <w:name w:val="ConsPlusTitle"/>
    <w:uiPriority w:val="99"/>
    <w:rsid w:val="00533FFF"/>
    <w:rPr>
      <w:rFonts w:ascii="Arial" w:eastAsia="Times New Roman" w:hAnsi="Arial" w:cs="Arial"/>
      <w:b/>
      <w:bCs/>
      <w:sz w:val="20"/>
      <w:szCs w:val="20"/>
    </w:rPr>
  </w:style>
  <w:style w:type="paragraph" w:styleId="DocumentMap">
    <w:name w:val="Document Map"/>
    <w:basedOn w:val="Normal"/>
    <w:link w:val="DocumentMapChar"/>
    <w:uiPriority w:val="99"/>
    <w:semiHidden/>
    <w:rsid w:val="00533FFF"/>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uiPriority w:val="99"/>
    <w:semiHidden/>
    <w:locked/>
    <w:rsid w:val="00533FFF"/>
    <w:rPr>
      <w:rFonts w:ascii="Tahoma" w:hAnsi="Tahoma" w:cs="Tahoma"/>
      <w:sz w:val="20"/>
      <w:szCs w:val="20"/>
      <w:shd w:val="clear" w:color="auto" w:fill="000080"/>
      <w:lang w:eastAsia="ru-RU"/>
    </w:rPr>
  </w:style>
  <w:style w:type="paragraph" w:customStyle="1" w:styleId="13">
    <w:name w:val="Знак Знак Знак Знак1"/>
    <w:basedOn w:val="Normal"/>
    <w:uiPriority w:val="99"/>
    <w:rsid w:val="00533FFF"/>
    <w:pPr>
      <w:spacing w:after="0" w:line="240" w:lineRule="auto"/>
    </w:pPr>
    <w:rPr>
      <w:rFonts w:ascii="Verdana" w:eastAsia="Times New Roman" w:hAnsi="Verdana" w:cs="Verdana"/>
      <w:sz w:val="20"/>
      <w:szCs w:val="20"/>
      <w:lang w:val="en-US"/>
    </w:rPr>
  </w:style>
  <w:style w:type="paragraph" w:styleId="Subtitle">
    <w:name w:val="Subtitle"/>
    <w:basedOn w:val="Normal"/>
    <w:link w:val="SubtitleChar"/>
    <w:uiPriority w:val="99"/>
    <w:qFormat/>
    <w:rsid w:val="00533FFF"/>
    <w:pPr>
      <w:spacing w:after="0" w:line="240" w:lineRule="auto"/>
      <w:jc w:val="center"/>
    </w:pPr>
    <w:rPr>
      <w:rFonts w:ascii="Times New Roman" w:eastAsia="Times New Roman" w:hAnsi="Times New Roman" w:cs="Times New Roman"/>
      <w:b/>
      <w:bCs/>
      <w:sz w:val="20"/>
      <w:szCs w:val="20"/>
      <w:lang w:eastAsia="ru-RU"/>
    </w:rPr>
  </w:style>
  <w:style w:type="character" w:customStyle="1" w:styleId="SubtitleChar">
    <w:name w:val="Subtitle Char"/>
    <w:basedOn w:val="DefaultParagraphFont"/>
    <w:link w:val="Subtitle"/>
    <w:uiPriority w:val="99"/>
    <w:locked/>
    <w:rsid w:val="00533FFF"/>
    <w:rPr>
      <w:rFonts w:ascii="Times New Roman" w:hAnsi="Times New Roman" w:cs="Times New Roman"/>
      <w:b/>
      <w:bCs/>
      <w:sz w:val="20"/>
      <w:szCs w:val="20"/>
      <w:lang w:eastAsia="ru-RU"/>
    </w:rPr>
  </w:style>
  <w:style w:type="paragraph" w:customStyle="1" w:styleId="rvps698610">
    <w:name w:val="rvps698610"/>
    <w:basedOn w:val="Normal"/>
    <w:uiPriority w:val="99"/>
    <w:rsid w:val="00533FFF"/>
    <w:pPr>
      <w:spacing w:line="240" w:lineRule="auto"/>
      <w:ind w:right="400"/>
    </w:pPr>
    <w:rPr>
      <w:rFonts w:ascii="Times New Roman" w:eastAsia="Times New Roman" w:hAnsi="Times New Roman" w:cs="Times New Roman"/>
      <w:sz w:val="24"/>
      <w:szCs w:val="24"/>
      <w:lang w:eastAsia="ru-RU"/>
    </w:rPr>
  </w:style>
  <w:style w:type="paragraph" w:customStyle="1" w:styleId="003">
    <w:name w:val="003_Номер.таблицы"/>
    <w:basedOn w:val="Caption"/>
    <w:link w:val="0030"/>
    <w:uiPriority w:val="99"/>
    <w:rsid w:val="00533FFF"/>
    <w:pPr>
      <w:keepNext/>
      <w:spacing w:before="120" w:after="120"/>
      <w:jc w:val="right"/>
    </w:pPr>
    <w:rPr>
      <w:rFonts w:ascii="Times New Roman" w:hAnsi="Times New Roman" w:cs="Times New Roman"/>
      <w:color w:val="auto"/>
      <w:sz w:val="28"/>
      <w:szCs w:val="28"/>
    </w:rPr>
  </w:style>
  <w:style w:type="paragraph" w:customStyle="1" w:styleId="005">
    <w:name w:val="005_Таблица.Центр"/>
    <w:basedOn w:val="Normal"/>
    <w:uiPriority w:val="99"/>
    <w:rsid w:val="00533FFF"/>
    <w:pPr>
      <w:spacing w:after="0" w:line="240" w:lineRule="auto"/>
      <w:jc w:val="center"/>
    </w:pPr>
    <w:rPr>
      <w:rFonts w:ascii="Times New Roman" w:eastAsia="Times New Roman" w:hAnsi="Times New Roman" w:cs="Times New Roman"/>
      <w:sz w:val="24"/>
      <w:szCs w:val="24"/>
      <w:lang w:eastAsia="ru-RU"/>
    </w:rPr>
  </w:style>
  <w:style w:type="paragraph" w:customStyle="1" w:styleId="006">
    <w:name w:val="006_Таблица.Слева"/>
    <w:basedOn w:val="Normal"/>
    <w:uiPriority w:val="99"/>
    <w:rsid w:val="00533FFF"/>
    <w:pPr>
      <w:spacing w:after="0" w:line="240" w:lineRule="auto"/>
    </w:pPr>
    <w:rPr>
      <w:rFonts w:ascii="Times New Roman" w:eastAsia="Times New Roman" w:hAnsi="Times New Roman" w:cs="Times New Roman"/>
      <w:sz w:val="24"/>
      <w:szCs w:val="24"/>
      <w:lang w:eastAsia="ru-RU"/>
    </w:rPr>
  </w:style>
  <w:style w:type="character" w:customStyle="1" w:styleId="0030">
    <w:name w:val="003_Номер.таблицы Знак"/>
    <w:link w:val="003"/>
    <w:uiPriority w:val="99"/>
    <w:locked/>
    <w:rsid w:val="00533FFF"/>
    <w:rPr>
      <w:rFonts w:ascii="Times New Roman" w:hAnsi="Times New Roman" w:cs="Times New Roman"/>
      <w:b/>
      <w:bCs/>
      <w:sz w:val="28"/>
      <w:szCs w:val="28"/>
      <w:lang w:eastAsia="ru-RU"/>
    </w:rPr>
  </w:style>
  <w:style w:type="paragraph" w:customStyle="1" w:styleId="a1">
    <w:name w:val="Знак"/>
    <w:basedOn w:val="Normal"/>
    <w:uiPriority w:val="99"/>
    <w:semiHidden/>
    <w:rsid w:val="00533FFF"/>
    <w:pPr>
      <w:spacing w:after="0" w:line="240" w:lineRule="auto"/>
    </w:pPr>
    <w:rPr>
      <w:rFonts w:ascii="Verdana" w:eastAsia="Times New Roman" w:hAnsi="Verdana" w:cs="Verdana"/>
      <w:sz w:val="20"/>
      <w:szCs w:val="20"/>
      <w:lang w:val="en-US"/>
    </w:rPr>
  </w:style>
  <w:style w:type="paragraph" w:customStyle="1" w:styleId="007">
    <w:name w:val="007_Список"/>
    <w:basedOn w:val="Normal"/>
    <w:link w:val="0070"/>
    <w:uiPriority w:val="99"/>
    <w:rsid w:val="00533FFF"/>
    <w:pPr>
      <w:numPr>
        <w:numId w:val="14"/>
      </w:numPr>
      <w:spacing w:after="0" w:line="240" w:lineRule="auto"/>
      <w:jc w:val="both"/>
    </w:pPr>
    <w:rPr>
      <w:rFonts w:ascii="Times New Roman" w:eastAsia="Times New Roman" w:hAnsi="Times New Roman" w:cs="Times New Roman"/>
      <w:sz w:val="28"/>
      <w:szCs w:val="28"/>
      <w:lang w:eastAsia="ru-RU"/>
    </w:rPr>
  </w:style>
  <w:style w:type="character" w:customStyle="1" w:styleId="0070">
    <w:name w:val="007_Список Знак"/>
    <w:link w:val="007"/>
    <w:uiPriority w:val="99"/>
    <w:locked/>
    <w:rsid w:val="00533FFF"/>
    <w:rPr>
      <w:rFonts w:ascii="Times New Roman" w:hAnsi="Times New Roman" w:cs="Times New Roman"/>
      <w:sz w:val="28"/>
      <w:szCs w:val="28"/>
      <w:lang w:eastAsia="ru-RU"/>
    </w:rPr>
  </w:style>
  <w:style w:type="character" w:customStyle="1" w:styleId="0022">
    <w:name w:val="002_Текст Знак Знак"/>
    <w:uiPriority w:val="99"/>
    <w:rsid w:val="00533FFF"/>
    <w:rPr>
      <w:sz w:val="28"/>
      <w:szCs w:val="28"/>
      <w:lang w:val="ru-RU" w:eastAsia="ru-RU"/>
    </w:rPr>
  </w:style>
  <w:style w:type="paragraph" w:customStyle="1" w:styleId="a2">
    <w:name w:val="ЭЭГ"/>
    <w:basedOn w:val="Normal"/>
    <w:uiPriority w:val="99"/>
    <w:rsid w:val="00533FFF"/>
    <w:pPr>
      <w:spacing w:after="0" w:line="360" w:lineRule="auto"/>
      <w:ind w:firstLine="720"/>
      <w:jc w:val="both"/>
    </w:pPr>
    <w:rPr>
      <w:rFonts w:ascii="Times New Roman" w:eastAsia="Times New Roman" w:hAnsi="Times New Roman" w:cs="Times New Roman"/>
      <w:sz w:val="24"/>
      <w:szCs w:val="24"/>
      <w:lang w:eastAsia="ru-RU"/>
    </w:rPr>
  </w:style>
  <w:style w:type="character" w:customStyle="1" w:styleId="0071">
    <w:name w:val="007_Список Знак Знак"/>
    <w:uiPriority w:val="99"/>
    <w:rsid w:val="00533FFF"/>
    <w:rPr>
      <w:sz w:val="28"/>
      <w:szCs w:val="28"/>
      <w:lang w:val="ru-RU" w:eastAsia="ru-RU"/>
    </w:rPr>
  </w:style>
  <w:style w:type="paragraph" w:customStyle="1" w:styleId="Style5">
    <w:name w:val="Style5"/>
    <w:basedOn w:val="Normal"/>
    <w:uiPriority w:val="99"/>
    <w:rsid w:val="00533FFF"/>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7">
    <w:name w:val="Style7"/>
    <w:basedOn w:val="Normal"/>
    <w:uiPriority w:val="99"/>
    <w:rsid w:val="00533FF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8">
    <w:name w:val="Style8"/>
    <w:basedOn w:val="Normal"/>
    <w:uiPriority w:val="99"/>
    <w:rsid w:val="00533F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Normal"/>
    <w:uiPriority w:val="99"/>
    <w:rsid w:val="00533FFF"/>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character" w:customStyle="1" w:styleId="FontStyle14">
    <w:name w:val="Font Style14"/>
    <w:uiPriority w:val="99"/>
    <w:rsid w:val="00533FFF"/>
    <w:rPr>
      <w:rFonts w:ascii="Times New Roman" w:hAnsi="Times New Roman" w:cs="Times New Roman"/>
      <w:sz w:val="26"/>
      <w:szCs w:val="26"/>
    </w:rPr>
  </w:style>
  <w:style w:type="character" w:customStyle="1" w:styleId="FontStyle15">
    <w:name w:val="Font Style15"/>
    <w:uiPriority w:val="99"/>
    <w:rsid w:val="00533FFF"/>
    <w:rPr>
      <w:rFonts w:ascii="Times New Roman" w:hAnsi="Times New Roman" w:cs="Times New Roman"/>
      <w:sz w:val="22"/>
      <w:szCs w:val="22"/>
    </w:rPr>
  </w:style>
  <w:style w:type="paragraph" w:customStyle="1" w:styleId="Style3">
    <w:name w:val="Style3"/>
    <w:basedOn w:val="Normal"/>
    <w:uiPriority w:val="99"/>
    <w:rsid w:val="00533FFF"/>
    <w:pPr>
      <w:widowControl w:val="0"/>
      <w:autoSpaceDE w:val="0"/>
      <w:autoSpaceDN w:val="0"/>
      <w:adjustRightInd w:val="0"/>
      <w:spacing w:after="0" w:line="325" w:lineRule="exact"/>
      <w:ind w:firstLine="708"/>
      <w:jc w:val="both"/>
    </w:pPr>
    <w:rPr>
      <w:rFonts w:ascii="Times New Roman" w:eastAsia="Times New Roman" w:hAnsi="Times New Roman" w:cs="Times New Roman"/>
      <w:sz w:val="24"/>
      <w:szCs w:val="24"/>
      <w:lang w:eastAsia="ru-RU"/>
    </w:rPr>
  </w:style>
  <w:style w:type="character" w:customStyle="1" w:styleId="FontStyle16">
    <w:name w:val="Font Style16"/>
    <w:uiPriority w:val="99"/>
    <w:rsid w:val="00533FFF"/>
    <w:rPr>
      <w:rFonts w:ascii="Franklin Gothic Book" w:hAnsi="Franklin Gothic Book" w:cs="Franklin Gothic Book"/>
      <w:sz w:val="20"/>
      <w:szCs w:val="20"/>
    </w:rPr>
  </w:style>
  <w:style w:type="character" w:customStyle="1" w:styleId="FontStyle17">
    <w:name w:val="Font Style17"/>
    <w:uiPriority w:val="99"/>
    <w:rsid w:val="00533FFF"/>
    <w:rPr>
      <w:rFonts w:ascii="Times New Roman" w:hAnsi="Times New Roman" w:cs="Times New Roman"/>
      <w:sz w:val="22"/>
      <w:szCs w:val="22"/>
    </w:rPr>
  </w:style>
  <w:style w:type="paragraph" w:customStyle="1" w:styleId="a3">
    <w:name w:val="Знак Знак Знак Знак Знак Знак Знак Знак Знак Знак Знак Знак Знак Знак Знак Знак"/>
    <w:basedOn w:val="Normal"/>
    <w:autoRedefine/>
    <w:uiPriority w:val="99"/>
    <w:rsid w:val="00533FFF"/>
    <w:pPr>
      <w:spacing w:after="160" w:line="240" w:lineRule="exact"/>
    </w:pPr>
    <w:rPr>
      <w:rFonts w:ascii="Times New Roman" w:eastAsia="Times New Roman" w:hAnsi="Times New Roman" w:cs="Times New Roman"/>
      <w:sz w:val="20"/>
      <w:szCs w:val="20"/>
      <w:lang w:eastAsia="ru-RU"/>
    </w:rPr>
  </w:style>
  <w:style w:type="paragraph" w:styleId="TOC5">
    <w:name w:val="toc 5"/>
    <w:basedOn w:val="Normal"/>
    <w:next w:val="Normal"/>
    <w:autoRedefine/>
    <w:uiPriority w:val="99"/>
    <w:semiHidden/>
    <w:rsid w:val="00533FFF"/>
    <w:pPr>
      <w:spacing w:after="0" w:line="240" w:lineRule="auto"/>
      <w:ind w:left="960"/>
    </w:pPr>
    <w:rPr>
      <w:rFonts w:ascii="Times New Roman" w:eastAsia="Times New Roman" w:hAnsi="Times New Roman" w:cs="Times New Roman"/>
      <w:sz w:val="18"/>
      <w:szCs w:val="18"/>
      <w:lang w:eastAsia="ru-RU"/>
    </w:rPr>
  </w:style>
  <w:style w:type="paragraph" w:customStyle="1" w:styleId="2">
    <w:name w:val="Абзац списка2"/>
    <w:basedOn w:val="Normal"/>
    <w:uiPriority w:val="99"/>
    <w:rsid w:val="00533FFF"/>
    <w:pPr>
      <w:spacing w:after="0" w:line="240" w:lineRule="auto"/>
      <w:ind w:left="720"/>
    </w:pPr>
    <w:rPr>
      <w:rFonts w:ascii="Times New Roman" w:eastAsia="Times New Roman" w:hAnsi="Times New Roman" w:cs="Times New Roman"/>
      <w:sz w:val="24"/>
      <w:szCs w:val="24"/>
      <w:lang w:eastAsia="ru-RU"/>
    </w:rPr>
  </w:style>
  <w:style w:type="paragraph" w:customStyle="1" w:styleId="a4">
    <w:name w:val="Знак Знак Знак Знак"/>
    <w:basedOn w:val="Normal"/>
    <w:uiPriority w:val="99"/>
    <w:rsid w:val="00533FFF"/>
    <w:pPr>
      <w:spacing w:after="0" w:line="240" w:lineRule="auto"/>
    </w:pPr>
    <w:rPr>
      <w:rFonts w:ascii="Verdana" w:eastAsia="Times New Roman" w:hAnsi="Verdana" w:cs="Verdana"/>
      <w:sz w:val="20"/>
      <w:szCs w:val="20"/>
      <w:lang w:val="en-US"/>
    </w:rPr>
  </w:style>
  <w:style w:type="paragraph" w:customStyle="1" w:styleId="14">
    <w:name w:val="Без интервала1"/>
    <w:uiPriority w:val="99"/>
    <w:rsid w:val="00533FFF"/>
    <w:rPr>
      <w:rFonts w:eastAsia="Times New Roman" w:cs="Calibri"/>
      <w:lang w:eastAsia="en-US"/>
    </w:rPr>
  </w:style>
  <w:style w:type="table" w:customStyle="1" w:styleId="110">
    <w:name w:val="Сетка таблицы11"/>
    <w:uiPriority w:val="99"/>
    <w:rsid w:val="00533FFF"/>
    <w:pPr>
      <w:spacing w:line="360" w:lineRule="auto"/>
      <w:ind w:firstLine="72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 Знак Знак Знак Знак Знак Знак Знак Знак Знак Знак Знак Знак1"/>
    <w:basedOn w:val="Normal"/>
    <w:autoRedefine/>
    <w:uiPriority w:val="99"/>
    <w:rsid w:val="00533FFF"/>
    <w:pPr>
      <w:spacing w:after="160" w:line="240" w:lineRule="exact"/>
    </w:pPr>
    <w:rPr>
      <w:rFonts w:ascii="Times New Roman" w:eastAsia="Times New Roman" w:hAnsi="Times New Roman" w:cs="Times New Roman"/>
      <w:sz w:val="20"/>
      <w:szCs w:val="20"/>
      <w:lang w:eastAsia="ru-RU"/>
    </w:rPr>
  </w:style>
  <w:style w:type="paragraph" w:customStyle="1" w:styleId="20">
    <w:name w:val="Знак Знак Знак Знак2"/>
    <w:basedOn w:val="Normal"/>
    <w:uiPriority w:val="99"/>
    <w:rsid w:val="00533FFF"/>
    <w:pPr>
      <w:spacing w:after="0" w:line="240" w:lineRule="auto"/>
    </w:pPr>
    <w:rPr>
      <w:rFonts w:ascii="Verdana" w:eastAsia="Times New Roman" w:hAnsi="Verdana" w:cs="Verdana"/>
      <w:sz w:val="20"/>
      <w:szCs w:val="20"/>
      <w:lang w:val="en-US"/>
    </w:rPr>
  </w:style>
  <w:style w:type="character" w:customStyle="1" w:styleId="16">
    <w:name w:val="Основной текст 1 Знак"/>
    <w:aliases w:val="Нумерованный список !! Знак,Надин стиль Знак,Основной текст без отступа Знак Знак"/>
    <w:uiPriority w:val="99"/>
    <w:rsid w:val="00533FFF"/>
    <w:rPr>
      <w:sz w:val="24"/>
      <w:szCs w:val="24"/>
      <w:lang w:val="ru-RU" w:eastAsia="ru-RU"/>
    </w:rPr>
  </w:style>
  <w:style w:type="character" w:styleId="CommentReference">
    <w:name w:val="annotation reference"/>
    <w:basedOn w:val="DefaultParagraphFont"/>
    <w:uiPriority w:val="99"/>
    <w:semiHidden/>
    <w:rsid w:val="00533FFF"/>
    <w:rPr>
      <w:sz w:val="16"/>
      <w:szCs w:val="16"/>
    </w:rPr>
  </w:style>
  <w:style w:type="paragraph" w:styleId="CommentText">
    <w:name w:val="annotation text"/>
    <w:basedOn w:val="Normal"/>
    <w:link w:val="CommentTextChar"/>
    <w:uiPriority w:val="99"/>
    <w:semiHidden/>
    <w:rsid w:val="00533FFF"/>
    <w:pPr>
      <w:spacing w:after="0" w:line="240" w:lineRule="auto"/>
    </w:pPr>
    <w:rPr>
      <w:rFonts w:ascii="Times New Roman" w:eastAsia="Times New Roman" w:hAnsi="Times New Roman" w:cs="Times New Roman"/>
      <w:sz w:val="20"/>
      <w:szCs w:val="20"/>
      <w:lang w:eastAsia="ru-RU"/>
    </w:rPr>
  </w:style>
  <w:style w:type="character" w:customStyle="1" w:styleId="CommentTextChar">
    <w:name w:val="Comment Text Char"/>
    <w:basedOn w:val="DefaultParagraphFont"/>
    <w:link w:val="CommentText"/>
    <w:uiPriority w:val="99"/>
    <w:semiHidden/>
    <w:locked/>
    <w:rsid w:val="00533FFF"/>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533FFF"/>
    <w:rPr>
      <w:b/>
      <w:bCs/>
    </w:rPr>
  </w:style>
  <w:style w:type="character" w:customStyle="1" w:styleId="CommentSubjectChar">
    <w:name w:val="Comment Subject Char"/>
    <w:basedOn w:val="CommentTextChar"/>
    <w:link w:val="CommentSubject"/>
    <w:uiPriority w:val="99"/>
    <w:semiHidden/>
    <w:locked/>
    <w:rsid w:val="00533FFF"/>
    <w:rPr>
      <w:b/>
      <w:bCs/>
    </w:rPr>
  </w:style>
  <w:style w:type="paragraph" w:customStyle="1" w:styleId="130">
    <w:name w:val="Знак Знак13"/>
    <w:basedOn w:val="Normal"/>
    <w:uiPriority w:val="99"/>
    <w:rsid w:val="00385F76"/>
    <w:pPr>
      <w:widowControl w:val="0"/>
      <w:adjustRightInd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829440801">
      <w:marLeft w:val="0"/>
      <w:marRight w:val="0"/>
      <w:marTop w:val="0"/>
      <w:marBottom w:val="0"/>
      <w:divBdr>
        <w:top w:val="none" w:sz="0" w:space="0" w:color="auto"/>
        <w:left w:val="none" w:sz="0" w:space="0" w:color="auto"/>
        <w:bottom w:val="none" w:sz="0" w:space="0" w:color="auto"/>
        <w:right w:val="none" w:sz="0" w:space="0" w:color="auto"/>
      </w:divBdr>
    </w:div>
    <w:div w:id="829440802">
      <w:marLeft w:val="0"/>
      <w:marRight w:val="0"/>
      <w:marTop w:val="0"/>
      <w:marBottom w:val="0"/>
      <w:divBdr>
        <w:top w:val="none" w:sz="0" w:space="0" w:color="auto"/>
        <w:left w:val="none" w:sz="0" w:space="0" w:color="auto"/>
        <w:bottom w:val="none" w:sz="0" w:space="0" w:color="auto"/>
        <w:right w:val="none" w:sz="0" w:space="0" w:color="auto"/>
      </w:divBdr>
    </w:div>
    <w:div w:id="8294408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mailto:brasovo.fo@mail.r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779</TotalTime>
  <Pages>35</Pages>
  <Words>6278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2019-11-28T05:29:00Z</cp:lastPrinted>
  <dcterms:created xsi:type="dcterms:W3CDTF">2019-11-25T12:55:00Z</dcterms:created>
  <dcterms:modified xsi:type="dcterms:W3CDTF">2019-11-28T05:55:00Z</dcterms:modified>
</cp:coreProperties>
</file>