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AF" w:rsidRDefault="00DE6A27" w:rsidP="00DE6A27">
      <w:pPr>
        <w:jc w:val="center"/>
      </w:pPr>
      <w:r>
        <w:t>В виду отсутствия риска паспорт набора данных отсутс</w:t>
      </w:r>
      <w:bookmarkStart w:id="0" w:name="_GoBack"/>
      <w:bookmarkEnd w:id="0"/>
      <w:r>
        <w:t>твует.</w:t>
      </w:r>
    </w:p>
    <w:sectPr w:rsidR="0052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7"/>
    <w:rsid w:val="00520DAF"/>
    <w:rsid w:val="00D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ЕДДС-112</dc:creator>
  <cp:lastModifiedBy>ЕДДС-112</cp:lastModifiedBy>
  <cp:revision>1</cp:revision>
  <dcterms:created xsi:type="dcterms:W3CDTF">2019-06-03T12:59:00Z</dcterms:created>
  <dcterms:modified xsi:type="dcterms:W3CDTF">2019-06-03T13:00:00Z</dcterms:modified>
</cp:coreProperties>
</file>