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C71" w:rsidRPr="00441A58" w:rsidRDefault="00676C71" w:rsidP="00676C71">
      <w:pPr>
        <w:widowControl w:val="0"/>
        <w:rPr>
          <w:rFonts w:ascii="Times New Roman" w:eastAsia="Times New Roman" w:hAnsi="Times New Roman" w:cs="Times New Roman"/>
          <w:b/>
          <w:sz w:val="28"/>
          <w:szCs w:val="28"/>
          <w:lang w:eastAsia="ru-RU"/>
        </w:rPr>
      </w:pPr>
      <w:r w:rsidRPr="00441A58">
        <w:rPr>
          <w:rFonts w:ascii="Times New Roman" w:eastAsia="Times New Roman" w:hAnsi="Times New Roman" w:cs="Times New Roman"/>
          <w:b/>
          <w:sz w:val="28"/>
          <w:szCs w:val="28"/>
          <w:lang w:eastAsia="ru-RU"/>
        </w:rPr>
        <w:t xml:space="preserve">Отчет </w:t>
      </w:r>
    </w:p>
    <w:p w:rsidR="00676C71" w:rsidRPr="00441A58" w:rsidRDefault="00676C71" w:rsidP="00676C71">
      <w:pPr>
        <w:autoSpaceDE w:val="0"/>
        <w:autoSpaceDN w:val="0"/>
        <w:adjustRightInd w:val="0"/>
        <w:contextualSpacing/>
        <w:outlineLvl w:val="1"/>
        <w:rPr>
          <w:rFonts w:ascii="Times New Roman" w:eastAsia="Times New Roman" w:hAnsi="Times New Roman" w:cs="Times New Roman"/>
          <w:b/>
          <w:sz w:val="28"/>
          <w:szCs w:val="28"/>
          <w:lang w:eastAsia="ru-RU"/>
        </w:rPr>
      </w:pPr>
      <w:r w:rsidRPr="00441A58">
        <w:rPr>
          <w:rFonts w:ascii="Times New Roman" w:eastAsia="Times New Roman" w:hAnsi="Times New Roman" w:cs="Times New Roman"/>
          <w:b/>
          <w:sz w:val="28"/>
          <w:szCs w:val="28"/>
          <w:lang w:eastAsia="ru-RU"/>
        </w:rPr>
        <w:t>по результатам контрольного мероприятия «Проверка целевого и эффективного использования бюджетных средств, выделенных на реализацию мероприятия «Приобретение специализированной техники для предприятий жилищно-коммунального комплекса» государственной программы «Развитие топливно-энергетического комплекса и жилищно-коммунального хозяйства Брянской области» (2014-2020 годы)», за 2017-2018 годы и истекший период 2019 года»  (совместное с Контрольно-счетной палатой Брянской области)</w:t>
      </w:r>
    </w:p>
    <w:p w:rsidR="00676C71" w:rsidRPr="00441A58" w:rsidRDefault="00676C71" w:rsidP="00676C71">
      <w:pPr>
        <w:widowControl w:val="0"/>
        <w:jc w:val="left"/>
        <w:rPr>
          <w:rFonts w:ascii="Times New Roman" w:eastAsia="Times New Roman" w:hAnsi="Times New Roman" w:cs="Times New Roman"/>
          <w:sz w:val="28"/>
          <w:szCs w:val="28"/>
          <w:lang w:eastAsia="ru-RU"/>
        </w:rPr>
      </w:pPr>
    </w:p>
    <w:p w:rsidR="00676C71" w:rsidRPr="00441A58" w:rsidRDefault="00676C71" w:rsidP="00676C71">
      <w:pPr>
        <w:widowControl w:val="0"/>
        <w:rPr>
          <w:rFonts w:ascii="Times New Roman" w:eastAsia="Times New Roman" w:hAnsi="Times New Roman" w:cs="Times New Roman"/>
          <w:sz w:val="28"/>
          <w:szCs w:val="28"/>
          <w:lang w:eastAsia="ru-RU"/>
        </w:rPr>
      </w:pPr>
    </w:p>
    <w:p w:rsidR="00676C71" w:rsidRPr="00441A58" w:rsidRDefault="00676C71" w:rsidP="00676C71">
      <w:pPr>
        <w:ind w:firstLine="709"/>
        <w:jc w:val="both"/>
        <w:rPr>
          <w:rFonts w:ascii="Times New Roman" w:hAnsi="Times New Roman" w:cs="Times New Roman"/>
          <w:sz w:val="28"/>
          <w:szCs w:val="28"/>
        </w:rPr>
      </w:pPr>
      <w:r w:rsidRPr="00441A58">
        <w:rPr>
          <w:rFonts w:ascii="Times New Roman" w:eastAsia="Times New Roman" w:hAnsi="Times New Roman" w:cs="Times New Roman"/>
          <w:b/>
          <w:sz w:val="28"/>
          <w:szCs w:val="28"/>
          <w:lang w:eastAsia="ru-RU"/>
        </w:rPr>
        <w:t xml:space="preserve">Основание для проведения контрольных мероприятий: </w:t>
      </w:r>
      <w:r w:rsidRPr="00441A58">
        <w:rPr>
          <w:rFonts w:ascii="Times New Roman" w:eastAsia="Times New Roman" w:hAnsi="Times New Roman" w:cs="Times New Roman"/>
          <w:sz w:val="28"/>
          <w:szCs w:val="28"/>
          <w:lang w:eastAsia="ru-RU"/>
        </w:rPr>
        <w:t>п</w:t>
      </w:r>
      <w:r w:rsidRPr="00441A58">
        <w:rPr>
          <w:rFonts w:ascii="Times New Roman" w:hAnsi="Times New Roman" w:cs="Times New Roman"/>
          <w:sz w:val="28"/>
          <w:szCs w:val="28"/>
        </w:rPr>
        <w:t>.2.1.1.4</w:t>
      </w:r>
      <w:bookmarkStart w:id="0" w:name="_GoBack"/>
      <w:bookmarkEnd w:id="0"/>
      <w:r w:rsidRPr="00441A58">
        <w:rPr>
          <w:rFonts w:ascii="Times New Roman" w:hAnsi="Times New Roman" w:cs="Times New Roman"/>
          <w:sz w:val="28"/>
          <w:szCs w:val="28"/>
        </w:rPr>
        <w:t xml:space="preserve"> плана работы Контрольно-счетной палаты Брянской области на 2019 год, утвержденного решением Коллегии Контрольно-счетной палаты Брянской области от 21.12.2018 № 102-рк;  п. 2.1.5 плана работы Контрольно-счетной палаты </w:t>
      </w:r>
      <w:proofErr w:type="spellStart"/>
      <w:r w:rsidRPr="00441A58">
        <w:rPr>
          <w:rFonts w:ascii="Times New Roman" w:hAnsi="Times New Roman" w:cs="Times New Roman"/>
          <w:sz w:val="28"/>
          <w:szCs w:val="28"/>
        </w:rPr>
        <w:t>Брасовского</w:t>
      </w:r>
      <w:proofErr w:type="spellEnd"/>
      <w:r w:rsidRPr="00441A58">
        <w:rPr>
          <w:rFonts w:ascii="Times New Roman" w:hAnsi="Times New Roman" w:cs="Times New Roman"/>
          <w:sz w:val="28"/>
          <w:szCs w:val="28"/>
        </w:rPr>
        <w:t xml:space="preserve"> района на 2019 год, утвержденного распоряжением председателя Контрольно-счетной палаты </w:t>
      </w:r>
      <w:proofErr w:type="spellStart"/>
      <w:r w:rsidRPr="00441A58">
        <w:rPr>
          <w:rFonts w:ascii="Times New Roman" w:hAnsi="Times New Roman" w:cs="Times New Roman"/>
          <w:sz w:val="28"/>
          <w:szCs w:val="28"/>
        </w:rPr>
        <w:t>Брасовского</w:t>
      </w:r>
      <w:proofErr w:type="spellEnd"/>
      <w:r w:rsidRPr="00441A58">
        <w:rPr>
          <w:rFonts w:ascii="Times New Roman" w:hAnsi="Times New Roman" w:cs="Times New Roman"/>
          <w:sz w:val="28"/>
          <w:szCs w:val="28"/>
        </w:rPr>
        <w:t xml:space="preserve"> района от 27.12.2018 № 17-р,</w:t>
      </w:r>
    </w:p>
    <w:p w:rsidR="00676C71" w:rsidRPr="00441A58" w:rsidRDefault="00676C71" w:rsidP="00676C71">
      <w:pPr>
        <w:widowControl w:val="0"/>
        <w:tabs>
          <w:tab w:val="left" w:pos="993"/>
        </w:tabs>
        <w:ind w:firstLine="709"/>
        <w:jc w:val="both"/>
        <w:rPr>
          <w:rFonts w:ascii="Times New Roman" w:hAnsi="Times New Roman" w:cs="Times New Roman"/>
          <w:sz w:val="28"/>
          <w:szCs w:val="28"/>
        </w:rPr>
      </w:pPr>
      <w:r w:rsidRPr="00441A58">
        <w:rPr>
          <w:rFonts w:ascii="Times New Roman" w:eastAsia="Times New Roman" w:hAnsi="Times New Roman" w:cs="Times New Roman"/>
          <w:b/>
          <w:sz w:val="28"/>
          <w:szCs w:val="28"/>
          <w:lang w:eastAsia="ru-RU"/>
        </w:rPr>
        <w:t>Цель проверки:</w:t>
      </w:r>
      <w:r w:rsidRPr="00441A58">
        <w:rPr>
          <w:rFonts w:ascii="Times New Roman" w:eastAsia="Times New Roman" w:hAnsi="Times New Roman" w:cs="Times New Roman"/>
          <w:sz w:val="28"/>
          <w:szCs w:val="28"/>
          <w:lang w:eastAsia="ru-RU"/>
        </w:rPr>
        <w:t xml:space="preserve"> </w:t>
      </w:r>
      <w:r w:rsidRPr="00441A58">
        <w:rPr>
          <w:rFonts w:ascii="Times New Roman" w:hAnsi="Times New Roman" w:cs="Times New Roman"/>
          <w:sz w:val="28"/>
          <w:szCs w:val="28"/>
        </w:rPr>
        <w:t xml:space="preserve">Цель и вопросы контрольного мероприятия: </w:t>
      </w:r>
    </w:p>
    <w:p w:rsidR="00676C71" w:rsidRPr="00441A58" w:rsidRDefault="00676C71" w:rsidP="00676C71">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t>Цель 1. Оценить эффективность использования департаментом топливно-энергетического комплекса и жилищно-коммунального хозяйства Брянской области бюджетных средств, выделенных в рамках государственной программы «Развитие топливно-энергетического комплекса и жилищно-коммунального хозяйства Брянской области» (2014-2020 годы), на реализацию мероприятий по приобретению специализированной техники для предприятий жилищно-коммунального комплекса.</w:t>
      </w:r>
    </w:p>
    <w:p w:rsidR="00676C71" w:rsidRPr="00441A58" w:rsidRDefault="00676C71" w:rsidP="00676C71">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t xml:space="preserve">1. Провести анализ нормативных правовых актов и распорядительных документов, регулирующих порядок предоставления и использования средств областного бюджета на реализацию мероприятий по </w:t>
      </w:r>
      <w:r w:rsidRPr="00441A58">
        <w:rPr>
          <w:rStyle w:val="a3"/>
          <w:rFonts w:ascii="Times New Roman" w:hAnsi="Times New Roman" w:cs="Times New Roman"/>
          <w:sz w:val="28"/>
          <w:szCs w:val="28"/>
          <w:shd w:val="clear" w:color="auto" w:fill="FFFFFF"/>
        </w:rPr>
        <w:t xml:space="preserve">приобретению специализированной техники для предприятий жилищно-коммунального комплекса </w:t>
      </w:r>
      <w:r w:rsidRPr="00441A58">
        <w:rPr>
          <w:rFonts w:ascii="Times New Roman" w:hAnsi="Times New Roman" w:cs="Times New Roman"/>
          <w:sz w:val="28"/>
          <w:szCs w:val="28"/>
        </w:rPr>
        <w:t>в рамках государственной программы «Развитие топливно-энергетического комплекса и жилищно-коммунального хозяйства Брянской области» (2014-2020 годы).</w:t>
      </w:r>
    </w:p>
    <w:p w:rsidR="00676C71" w:rsidRPr="00441A58" w:rsidRDefault="00676C71" w:rsidP="00676C71">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t xml:space="preserve">2. Проверить обоснованность предоставления муниципальным образованиям субсидии на </w:t>
      </w:r>
      <w:r w:rsidRPr="00441A58">
        <w:rPr>
          <w:rStyle w:val="a3"/>
          <w:rFonts w:ascii="Times New Roman" w:hAnsi="Times New Roman" w:cs="Times New Roman"/>
          <w:sz w:val="28"/>
          <w:szCs w:val="28"/>
          <w:shd w:val="clear" w:color="auto" w:fill="FFFFFF"/>
        </w:rPr>
        <w:t>приобретение специализированной техники для предприятий жилищно-коммунального комплекса</w:t>
      </w:r>
      <w:r w:rsidRPr="00441A58">
        <w:rPr>
          <w:rFonts w:ascii="Times New Roman" w:hAnsi="Times New Roman" w:cs="Times New Roman"/>
          <w:sz w:val="28"/>
          <w:szCs w:val="28"/>
        </w:rPr>
        <w:t>.</w:t>
      </w:r>
    </w:p>
    <w:p w:rsidR="00676C71" w:rsidRPr="00441A58" w:rsidRDefault="00676C71" w:rsidP="00676C71">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t xml:space="preserve">Цель 2. Оценить целевое и эффективное использование комитетом по жилищно-коммунальному хозяйству Брянской городской </w:t>
      </w:r>
      <w:proofErr w:type="spellStart"/>
      <w:r w:rsidRPr="00441A58">
        <w:rPr>
          <w:rFonts w:ascii="Times New Roman" w:hAnsi="Times New Roman" w:cs="Times New Roman"/>
          <w:sz w:val="28"/>
          <w:szCs w:val="28"/>
        </w:rPr>
        <w:t>администрациибюджетных</w:t>
      </w:r>
      <w:proofErr w:type="spellEnd"/>
      <w:r w:rsidRPr="00441A58">
        <w:rPr>
          <w:rFonts w:ascii="Times New Roman" w:hAnsi="Times New Roman" w:cs="Times New Roman"/>
          <w:sz w:val="28"/>
          <w:szCs w:val="28"/>
        </w:rPr>
        <w:t xml:space="preserve"> средств, выделенных на приобретение специализированной техники для предприятий жилищно-коммунального комплекса.</w:t>
      </w:r>
    </w:p>
    <w:p w:rsidR="00676C71" w:rsidRPr="00441A58" w:rsidRDefault="00676C71" w:rsidP="00676C71">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t xml:space="preserve">1. Провести анализ исполнения расходов на </w:t>
      </w:r>
      <w:r w:rsidRPr="00441A58">
        <w:rPr>
          <w:rStyle w:val="a3"/>
          <w:rFonts w:ascii="Times New Roman" w:hAnsi="Times New Roman" w:cs="Times New Roman"/>
          <w:sz w:val="28"/>
          <w:szCs w:val="28"/>
          <w:shd w:val="clear" w:color="auto" w:fill="FFFFFF"/>
        </w:rPr>
        <w:t>приобретение специализированной техники для предприятий жилищно-коммунального комплекса</w:t>
      </w:r>
      <w:r w:rsidRPr="00441A58">
        <w:rPr>
          <w:rFonts w:ascii="Times New Roman" w:hAnsi="Times New Roman" w:cs="Times New Roman"/>
          <w:sz w:val="28"/>
          <w:szCs w:val="28"/>
        </w:rPr>
        <w:t>.</w:t>
      </w:r>
    </w:p>
    <w:p w:rsidR="00676C71" w:rsidRPr="00441A58" w:rsidRDefault="00676C71" w:rsidP="00676C71">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lastRenderedPageBreak/>
        <w:t xml:space="preserve">2. Проверить обоснованность начальной (максимальной) цены контракта, цены контракта, качество документации о закупках, обоснованность выбора способа определения поставщиков (подрядчиков, исполнителей), </w:t>
      </w:r>
      <w:r w:rsidRPr="00441A58">
        <w:rPr>
          <w:rFonts w:ascii="Times New Roman" w:hAnsi="Times New Roman" w:cs="Times New Roman"/>
          <w:sz w:val="28"/>
          <w:szCs w:val="28"/>
        </w:rPr>
        <w:br/>
        <w:t xml:space="preserve">а также полноту и своевременность размещения информации </w:t>
      </w:r>
      <w:r w:rsidRPr="00441A58">
        <w:rPr>
          <w:rFonts w:ascii="Times New Roman" w:hAnsi="Times New Roman" w:cs="Times New Roman"/>
          <w:sz w:val="28"/>
          <w:szCs w:val="28"/>
        </w:rPr>
        <w:br/>
        <w:t>о закупках товаров, услуг в единой информационной системе в сфере закупок.</w:t>
      </w:r>
    </w:p>
    <w:p w:rsidR="00676C71" w:rsidRPr="00441A58" w:rsidRDefault="00676C71" w:rsidP="00676C71">
      <w:pPr>
        <w:autoSpaceDE w:val="0"/>
        <w:autoSpaceDN w:val="0"/>
        <w:adjustRightInd w:val="0"/>
        <w:jc w:val="both"/>
        <w:rPr>
          <w:rFonts w:ascii="Times New Roman" w:hAnsi="Times New Roman" w:cs="Times New Roman"/>
          <w:bCs/>
          <w:sz w:val="28"/>
          <w:szCs w:val="28"/>
          <w:shd w:val="clear" w:color="auto" w:fill="FFFFFF"/>
        </w:rPr>
      </w:pPr>
      <w:r w:rsidRPr="00441A58">
        <w:rPr>
          <w:rFonts w:ascii="Times New Roman" w:hAnsi="Times New Roman" w:cs="Times New Roman"/>
          <w:sz w:val="28"/>
          <w:szCs w:val="28"/>
        </w:rPr>
        <w:t>3.</w:t>
      </w:r>
      <w:r w:rsidRPr="00441A58">
        <w:rPr>
          <w:rFonts w:ascii="Times New Roman" w:eastAsia="Calibri" w:hAnsi="Times New Roman" w:cs="Times New Roman"/>
          <w:sz w:val="28"/>
          <w:szCs w:val="28"/>
        </w:rPr>
        <w:t xml:space="preserve">Проверить достоверность отражения в бухгалтерском учете приобретенной </w:t>
      </w:r>
      <w:r w:rsidRPr="00441A58">
        <w:rPr>
          <w:rStyle w:val="a3"/>
          <w:rFonts w:ascii="Times New Roman" w:hAnsi="Times New Roman" w:cs="Times New Roman"/>
          <w:sz w:val="28"/>
          <w:szCs w:val="28"/>
          <w:shd w:val="clear" w:color="auto" w:fill="FFFFFF"/>
        </w:rPr>
        <w:t xml:space="preserve">специализированной техники, а также правильность </w:t>
      </w:r>
      <w:r w:rsidRPr="00441A58">
        <w:rPr>
          <w:rStyle w:val="a3"/>
          <w:rFonts w:ascii="Times New Roman" w:hAnsi="Times New Roman" w:cs="Times New Roman"/>
          <w:sz w:val="28"/>
          <w:szCs w:val="28"/>
          <w:shd w:val="clear" w:color="auto" w:fill="FFFFFF"/>
        </w:rPr>
        <w:br/>
        <w:t>ее оформления и передачи предприятиям жилищно-коммунального комплекса.</w:t>
      </w:r>
    </w:p>
    <w:p w:rsidR="00676C71" w:rsidRPr="00441A58" w:rsidRDefault="00676C71" w:rsidP="00676C71">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t xml:space="preserve">Цель 3. Оценить целевое и эффективное использование администрацией </w:t>
      </w:r>
      <w:proofErr w:type="spellStart"/>
      <w:r w:rsidRPr="00441A58">
        <w:rPr>
          <w:rFonts w:ascii="Times New Roman" w:hAnsi="Times New Roman" w:cs="Times New Roman"/>
          <w:sz w:val="28"/>
          <w:szCs w:val="28"/>
        </w:rPr>
        <w:t>Брасовского</w:t>
      </w:r>
      <w:proofErr w:type="spellEnd"/>
      <w:r w:rsidRPr="00441A58">
        <w:rPr>
          <w:rFonts w:ascii="Times New Roman" w:hAnsi="Times New Roman" w:cs="Times New Roman"/>
          <w:sz w:val="28"/>
          <w:szCs w:val="28"/>
        </w:rPr>
        <w:t xml:space="preserve"> района бюджетных средств, выделенных на приобретение специализированной техники для предприятий жилищно-коммунального комплекса.</w:t>
      </w:r>
    </w:p>
    <w:p w:rsidR="00676C71" w:rsidRPr="00441A58" w:rsidRDefault="00676C71" w:rsidP="00676C71">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t xml:space="preserve">1. Провести анализ исполнения расходов на </w:t>
      </w:r>
      <w:r w:rsidRPr="00441A58">
        <w:rPr>
          <w:rStyle w:val="a3"/>
          <w:rFonts w:ascii="Times New Roman" w:hAnsi="Times New Roman" w:cs="Times New Roman"/>
          <w:sz w:val="28"/>
          <w:szCs w:val="28"/>
          <w:shd w:val="clear" w:color="auto" w:fill="FFFFFF"/>
        </w:rPr>
        <w:t>приобретение специализированной техники для предприятий жилищно-коммунального комплекса</w:t>
      </w:r>
      <w:r w:rsidRPr="00441A58">
        <w:rPr>
          <w:rFonts w:ascii="Times New Roman" w:hAnsi="Times New Roman" w:cs="Times New Roman"/>
          <w:sz w:val="28"/>
          <w:szCs w:val="28"/>
        </w:rPr>
        <w:t>.</w:t>
      </w:r>
    </w:p>
    <w:p w:rsidR="00676C71" w:rsidRPr="00441A58" w:rsidRDefault="00676C71" w:rsidP="00441A58">
      <w:pPr>
        <w:autoSpaceDE w:val="0"/>
        <w:autoSpaceDN w:val="0"/>
        <w:adjustRightInd w:val="0"/>
        <w:jc w:val="both"/>
        <w:rPr>
          <w:rFonts w:ascii="Times New Roman" w:hAnsi="Times New Roman" w:cs="Times New Roman"/>
          <w:sz w:val="28"/>
          <w:szCs w:val="28"/>
        </w:rPr>
      </w:pPr>
      <w:r w:rsidRPr="00441A58">
        <w:rPr>
          <w:rFonts w:ascii="Times New Roman" w:hAnsi="Times New Roman" w:cs="Times New Roman"/>
          <w:sz w:val="28"/>
          <w:szCs w:val="28"/>
        </w:rPr>
        <w:t xml:space="preserve">2. Проверить обоснованность начальной (максимальной) цены контракта, цены контракта, качество документации о закупках, обоснованность выбора способа определения поставщиков (подрядчиков, исполнителей), </w:t>
      </w:r>
      <w:r w:rsidRPr="00441A58">
        <w:rPr>
          <w:rFonts w:ascii="Times New Roman" w:hAnsi="Times New Roman" w:cs="Times New Roman"/>
          <w:sz w:val="28"/>
          <w:szCs w:val="28"/>
        </w:rPr>
        <w:br/>
        <w:t xml:space="preserve">а также полноту и своевременность размещения информации </w:t>
      </w:r>
      <w:r w:rsidRPr="00441A58">
        <w:rPr>
          <w:rFonts w:ascii="Times New Roman" w:hAnsi="Times New Roman" w:cs="Times New Roman"/>
          <w:sz w:val="28"/>
          <w:szCs w:val="28"/>
        </w:rPr>
        <w:br/>
        <w:t>о закупках товаров, услуг в единой информационной системе в сфере закупок.</w:t>
      </w:r>
    </w:p>
    <w:p w:rsidR="00676C71" w:rsidRPr="00441A58" w:rsidRDefault="00676C71" w:rsidP="00441A58">
      <w:pPr>
        <w:autoSpaceDE w:val="0"/>
        <w:autoSpaceDN w:val="0"/>
        <w:adjustRightInd w:val="0"/>
        <w:jc w:val="both"/>
        <w:rPr>
          <w:rFonts w:ascii="Times New Roman" w:hAnsi="Times New Roman" w:cs="Times New Roman"/>
          <w:bCs/>
          <w:sz w:val="28"/>
          <w:szCs w:val="28"/>
          <w:shd w:val="clear" w:color="auto" w:fill="FFFFFF"/>
        </w:rPr>
      </w:pPr>
      <w:r w:rsidRPr="00441A58">
        <w:rPr>
          <w:rFonts w:ascii="Times New Roman" w:hAnsi="Times New Roman" w:cs="Times New Roman"/>
          <w:sz w:val="28"/>
          <w:szCs w:val="28"/>
        </w:rPr>
        <w:t>3.</w:t>
      </w:r>
      <w:r w:rsidRPr="00441A58">
        <w:rPr>
          <w:rFonts w:ascii="Times New Roman" w:eastAsia="Calibri" w:hAnsi="Times New Roman" w:cs="Times New Roman"/>
          <w:sz w:val="28"/>
          <w:szCs w:val="28"/>
        </w:rPr>
        <w:t xml:space="preserve">Проверить достоверность отражения в бухгалтерском учете приобретенной </w:t>
      </w:r>
      <w:r w:rsidRPr="00441A58">
        <w:rPr>
          <w:rStyle w:val="a3"/>
          <w:rFonts w:ascii="Times New Roman" w:hAnsi="Times New Roman" w:cs="Times New Roman"/>
          <w:sz w:val="28"/>
          <w:szCs w:val="28"/>
          <w:shd w:val="clear" w:color="auto" w:fill="FFFFFF"/>
        </w:rPr>
        <w:t>специализированной техники, а также правильность ее оформления и передачи предприятиям жилищно-коммунального комплекса.</w:t>
      </w:r>
    </w:p>
    <w:p w:rsidR="00676C71" w:rsidRPr="00441A58" w:rsidRDefault="00676C71" w:rsidP="00441A58">
      <w:pPr>
        <w:widowControl w:val="0"/>
        <w:tabs>
          <w:tab w:val="left" w:pos="993"/>
        </w:tabs>
        <w:jc w:val="both"/>
        <w:rPr>
          <w:rFonts w:ascii="Times New Roman" w:eastAsia="Times New Roman" w:hAnsi="Times New Roman" w:cs="Times New Roman"/>
          <w:b/>
          <w:sz w:val="28"/>
          <w:szCs w:val="28"/>
          <w:lang w:eastAsia="ru-RU"/>
        </w:rPr>
      </w:pPr>
      <w:r w:rsidRPr="00441A58">
        <w:rPr>
          <w:rFonts w:ascii="Times New Roman" w:eastAsia="Times New Roman" w:hAnsi="Times New Roman" w:cs="Times New Roman"/>
          <w:b/>
          <w:sz w:val="28"/>
          <w:szCs w:val="28"/>
          <w:lang w:eastAsia="ru-RU"/>
        </w:rPr>
        <w:t xml:space="preserve">Объект проверки: Администрация </w:t>
      </w:r>
      <w:proofErr w:type="spellStart"/>
      <w:r w:rsidRPr="00441A58">
        <w:rPr>
          <w:rFonts w:ascii="Times New Roman" w:eastAsia="Times New Roman" w:hAnsi="Times New Roman" w:cs="Times New Roman"/>
          <w:b/>
          <w:sz w:val="28"/>
          <w:szCs w:val="28"/>
          <w:lang w:eastAsia="ru-RU"/>
        </w:rPr>
        <w:t>Брасовского</w:t>
      </w:r>
      <w:proofErr w:type="spellEnd"/>
      <w:r w:rsidRPr="00441A58">
        <w:rPr>
          <w:rFonts w:ascii="Times New Roman" w:eastAsia="Times New Roman" w:hAnsi="Times New Roman" w:cs="Times New Roman"/>
          <w:b/>
          <w:sz w:val="28"/>
          <w:szCs w:val="28"/>
          <w:lang w:eastAsia="ru-RU"/>
        </w:rPr>
        <w:t xml:space="preserve"> района.</w:t>
      </w:r>
    </w:p>
    <w:p w:rsidR="00441A58" w:rsidRPr="00441A58" w:rsidRDefault="00441A58" w:rsidP="00441A58">
      <w:pPr>
        <w:jc w:val="both"/>
        <w:rPr>
          <w:rFonts w:ascii="Times New Roman" w:hAnsi="Times New Roman" w:cs="Times New Roman"/>
          <w:sz w:val="28"/>
          <w:szCs w:val="28"/>
        </w:rPr>
      </w:pPr>
      <w:r w:rsidRPr="00441A58">
        <w:rPr>
          <w:rFonts w:ascii="Times New Roman" w:hAnsi="Times New Roman" w:cs="Times New Roman"/>
          <w:b/>
          <w:sz w:val="28"/>
          <w:szCs w:val="28"/>
        </w:rPr>
        <w:t>Проверяемый период деятельности:</w:t>
      </w:r>
      <w:r w:rsidRPr="00441A58">
        <w:rPr>
          <w:rFonts w:ascii="Times New Roman" w:hAnsi="Times New Roman" w:cs="Times New Roman"/>
          <w:sz w:val="28"/>
          <w:szCs w:val="28"/>
        </w:rPr>
        <w:t xml:space="preserve"> 2017-2018 годы и истекший период 2019 года.</w:t>
      </w:r>
    </w:p>
    <w:p w:rsidR="00441A58" w:rsidRDefault="00441A58" w:rsidP="00441A58">
      <w:pPr>
        <w:jc w:val="both"/>
        <w:rPr>
          <w:rFonts w:ascii="Times New Roman" w:hAnsi="Times New Roman" w:cs="Times New Roman"/>
          <w:sz w:val="28"/>
          <w:szCs w:val="28"/>
        </w:rPr>
      </w:pPr>
      <w:r w:rsidRPr="00441A58">
        <w:rPr>
          <w:rFonts w:ascii="Times New Roman" w:hAnsi="Times New Roman" w:cs="Times New Roman"/>
          <w:b/>
          <w:sz w:val="28"/>
          <w:szCs w:val="28"/>
        </w:rPr>
        <w:t xml:space="preserve">Сроки начала и окончания проведения контрольного мероприятия </w:t>
      </w:r>
      <w:r w:rsidRPr="00441A58">
        <w:rPr>
          <w:rFonts w:ascii="Times New Roman" w:hAnsi="Times New Roman" w:cs="Times New Roman"/>
          <w:b/>
          <w:sz w:val="28"/>
          <w:szCs w:val="28"/>
        </w:rPr>
        <w:br/>
        <w:t>на объектах</w:t>
      </w:r>
      <w:r w:rsidRPr="00441A58">
        <w:rPr>
          <w:rFonts w:ascii="Times New Roman" w:hAnsi="Times New Roman" w:cs="Times New Roman"/>
          <w:sz w:val="28"/>
          <w:szCs w:val="28"/>
        </w:rPr>
        <w:t>: с 18сентября по 15ноября 2019 года.</w:t>
      </w:r>
    </w:p>
    <w:p w:rsidR="00441A58" w:rsidRDefault="00441A58" w:rsidP="00441A58">
      <w:pPr>
        <w:jc w:val="both"/>
        <w:rPr>
          <w:rFonts w:ascii="Times New Roman" w:hAnsi="Times New Roman" w:cs="Times New Roman"/>
          <w:sz w:val="28"/>
          <w:szCs w:val="28"/>
        </w:rPr>
      </w:pPr>
    </w:p>
    <w:p w:rsidR="00441A58" w:rsidRPr="00441A58" w:rsidRDefault="00441A58" w:rsidP="00441A58">
      <w:pPr>
        <w:jc w:val="both"/>
        <w:rPr>
          <w:rFonts w:ascii="Times New Roman" w:hAnsi="Times New Roman" w:cs="Times New Roman"/>
          <w:b/>
          <w:sz w:val="28"/>
          <w:szCs w:val="28"/>
        </w:rPr>
      </w:pPr>
      <w:r w:rsidRPr="00441A58">
        <w:rPr>
          <w:rFonts w:ascii="Times New Roman" w:hAnsi="Times New Roman" w:cs="Times New Roman"/>
          <w:b/>
          <w:sz w:val="28"/>
          <w:szCs w:val="28"/>
        </w:rPr>
        <w:t>В ходе контрольного мероприятия установлено:</w:t>
      </w:r>
    </w:p>
    <w:p w:rsidR="00441A58" w:rsidRPr="00441A58" w:rsidRDefault="00441A58" w:rsidP="00441A58">
      <w:pPr>
        <w:pStyle w:val="Default"/>
        <w:ind w:firstLine="567"/>
        <w:jc w:val="both"/>
        <w:rPr>
          <w:b w:val="0"/>
          <w:sz w:val="28"/>
          <w:szCs w:val="28"/>
          <w:u w:val="none"/>
        </w:rPr>
      </w:pPr>
      <w:r w:rsidRPr="00441A58">
        <w:rPr>
          <w:b w:val="0"/>
          <w:sz w:val="28"/>
          <w:szCs w:val="28"/>
          <w:u w:val="none"/>
        </w:rPr>
        <w:t xml:space="preserve">Решением </w:t>
      </w:r>
      <w:proofErr w:type="spellStart"/>
      <w:r w:rsidRPr="00441A58">
        <w:rPr>
          <w:b w:val="0"/>
          <w:sz w:val="28"/>
          <w:szCs w:val="28"/>
          <w:u w:val="none"/>
        </w:rPr>
        <w:t>Брасовского</w:t>
      </w:r>
      <w:proofErr w:type="spellEnd"/>
      <w:r w:rsidRPr="00441A58">
        <w:rPr>
          <w:b w:val="0"/>
          <w:sz w:val="28"/>
          <w:szCs w:val="28"/>
          <w:u w:val="none"/>
        </w:rPr>
        <w:t xml:space="preserve"> районного Совета народных депутатов от 29.01.2018 № 5-216 утверждена Программа комплексного развития систем коммунальной инфраструктуры (модернизация) </w:t>
      </w:r>
      <w:proofErr w:type="spellStart"/>
      <w:r w:rsidRPr="00441A58">
        <w:rPr>
          <w:b w:val="0"/>
          <w:sz w:val="28"/>
          <w:szCs w:val="28"/>
          <w:u w:val="none"/>
        </w:rPr>
        <w:t>Брасовского</w:t>
      </w:r>
      <w:proofErr w:type="spellEnd"/>
      <w:r w:rsidRPr="00441A58">
        <w:rPr>
          <w:b w:val="0"/>
          <w:sz w:val="28"/>
          <w:szCs w:val="28"/>
          <w:u w:val="none"/>
        </w:rPr>
        <w:t xml:space="preserve"> района на 2018-2022 годы, в состав программных мероприятий которой включено мероприятие по приобретению в 2018 году специализированной техники для предприятий жилищно-коммунального комплекса и </w:t>
      </w:r>
      <w:proofErr w:type="spellStart"/>
      <w:r w:rsidRPr="00441A58">
        <w:rPr>
          <w:b w:val="0"/>
          <w:sz w:val="28"/>
          <w:szCs w:val="28"/>
          <w:u w:val="none"/>
        </w:rPr>
        <w:t>межпоселенческого</w:t>
      </w:r>
      <w:proofErr w:type="spellEnd"/>
      <w:r w:rsidRPr="00441A58">
        <w:rPr>
          <w:b w:val="0"/>
          <w:sz w:val="28"/>
          <w:szCs w:val="28"/>
          <w:u w:val="none"/>
        </w:rPr>
        <w:t xml:space="preserve"> водоканала – специализированной техники. </w:t>
      </w:r>
    </w:p>
    <w:p w:rsidR="00441A58" w:rsidRPr="00441A58" w:rsidRDefault="00441A58" w:rsidP="00441A58">
      <w:pPr>
        <w:pStyle w:val="Default"/>
        <w:jc w:val="both"/>
        <w:rPr>
          <w:b w:val="0"/>
          <w:color w:val="auto"/>
          <w:sz w:val="28"/>
          <w:szCs w:val="28"/>
          <w:u w:val="none"/>
        </w:rPr>
      </w:pPr>
      <w:r w:rsidRPr="00441A58">
        <w:rPr>
          <w:b w:val="0"/>
          <w:sz w:val="28"/>
          <w:szCs w:val="28"/>
          <w:u w:val="none"/>
        </w:rPr>
        <w:t>Постановлением Правительства Брянской области от 30.09.2019 № 451-п распределена субсидия за счет средств областного бюджета, в том числе бюджету муниципального образования «</w:t>
      </w:r>
      <w:proofErr w:type="spellStart"/>
      <w:r w:rsidRPr="00441A58">
        <w:rPr>
          <w:b w:val="0"/>
          <w:sz w:val="28"/>
          <w:szCs w:val="28"/>
          <w:u w:val="none"/>
        </w:rPr>
        <w:t>Брасовский</w:t>
      </w:r>
      <w:proofErr w:type="spellEnd"/>
      <w:r w:rsidRPr="00441A58">
        <w:rPr>
          <w:b w:val="0"/>
          <w:sz w:val="28"/>
          <w:szCs w:val="28"/>
          <w:u w:val="none"/>
        </w:rPr>
        <w:t xml:space="preserve"> район» на приобретение специализированной техники в сумме 4 000,1 тыс. рублей </w:t>
      </w:r>
      <w:r w:rsidRPr="00441A58">
        <w:rPr>
          <w:b w:val="0"/>
          <w:sz w:val="28"/>
          <w:szCs w:val="28"/>
          <w:u w:val="none"/>
        </w:rPr>
        <w:lastRenderedPageBreak/>
        <w:t xml:space="preserve">(специализированная </w:t>
      </w:r>
      <w:r w:rsidRPr="00441A58">
        <w:rPr>
          <w:b w:val="0"/>
          <w:color w:val="auto"/>
          <w:sz w:val="28"/>
          <w:szCs w:val="28"/>
          <w:u w:val="none"/>
        </w:rPr>
        <w:t xml:space="preserve">автомашина ГАЗ-33088 «Садко» - 2 460,1 тыс. рублей, экскаватор - 1 540,0 тыс. рублей).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Департаментом финансов Брянской области на основании справок-уведомлений, подготовленных департаментом топливно-энергетического комплекса и жилищно-коммунального хозяйства Брянской области, администрации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доведены лимиты бюджетных обязательств на </w:t>
      </w:r>
      <w:proofErr w:type="spellStart"/>
      <w:r w:rsidRPr="00441A58">
        <w:rPr>
          <w:b w:val="0"/>
          <w:color w:val="auto"/>
          <w:sz w:val="28"/>
          <w:szCs w:val="28"/>
          <w:u w:val="none"/>
        </w:rPr>
        <w:t>софинансирование</w:t>
      </w:r>
      <w:proofErr w:type="spellEnd"/>
      <w:r w:rsidRPr="00441A58">
        <w:rPr>
          <w:b w:val="0"/>
          <w:color w:val="auto"/>
          <w:sz w:val="28"/>
          <w:szCs w:val="28"/>
          <w:u w:val="none"/>
        </w:rPr>
        <w:t xml:space="preserve"> мероприятий по приобретению специализированной техники в объеме 4 000,1 тыс. рублей.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В 2018 году департаментом топливно-энергетического комплекса и жилищно-коммунального хозяйства Брянской области с администрацией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заключены 2 соглашения о предоставлении субсидии на приобретение специализированной техники для предприятий жилищно-коммунального комплекса в рамках государственной программы «Развитие топливно-энергетического комплекса и жилищно-коммунального хозяйства Брянской области» (2014-2020 годы) на общую сумму 4 000,1 тыс. рублей. </w:t>
      </w:r>
    </w:p>
    <w:p w:rsidR="00441A58" w:rsidRPr="00441A58" w:rsidRDefault="00441A58" w:rsidP="00441A58">
      <w:pPr>
        <w:pStyle w:val="Default"/>
        <w:jc w:val="both"/>
        <w:rPr>
          <w:b w:val="0"/>
          <w:color w:val="auto"/>
          <w:sz w:val="28"/>
          <w:szCs w:val="28"/>
          <w:u w:val="none"/>
        </w:rPr>
      </w:pPr>
      <w:proofErr w:type="gramStart"/>
      <w:r w:rsidRPr="00441A58">
        <w:rPr>
          <w:b w:val="0"/>
          <w:color w:val="auto"/>
          <w:sz w:val="28"/>
          <w:szCs w:val="28"/>
          <w:u w:val="none"/>
        </w:rPr>
        <w:t xml:space="preserve">В связи с тем, что по окончании срока подачи заявок на участие в электронном аукционе не подано ни одной заявки, электронный аукцион в соответствии с частью 16 статьи 66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признан несостоявшимся. </w:t>
      </w:r>
      <w:proofErr w:type="gramEnd"/>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28 декабря 2018 года между департаментом топливно-энергетического комплекса и жилищно-коммунального хозяйства Брянской области и администрацией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заключено дополнительное соглашение № 2 о расторжении соглашения № </w:t>
      </w:r>
      <w:proofErr w:type="gramStart"/>
      <w:r w:rsidRPr="00441A58">
        <w:rPr>
          <w:b w:val="0"/>
          <w:color w:val="auto"/>
          <w:sz w:val="28"/>
          <w:szCs w:val="28"/>
          <w:u w:val="none"/>
        </w:rPr>
        <w:t>812-2018-8-020</w:t>
      </w:r>
      <w:proofErr w:type="gramEnd"/>
      <w:r w:rsidRPr="00441A58">
        <w:rPr>
          <w:b w:val="0"/>
          <w:color w:val="auto"/>
          <w:sz w:val="28"/>
          <w:szCs w:val="28"/>
          <w:u w:val="none"/>
        </w:rPr>
        <w:t xml:space="preserve"> о предоставлении субсидии на приобретение специализированной техники для предприятий жилищно-коммунального комплекса в рамках государственной программы «Развитие топливно-энергетического комплекса и жилищно-коммунального хозяйства».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Бюджетом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на </w:t>
      </w:r>
      <w:proofErr w:type="spellStart"/>
      <w:r w:rsidRPr="00441A58">
        <w:rPr>
          <w:b w:val="0"/>
          <w:color w:val="auto"/>
          <w:sz w:val="28"/>
          <w:szCs w:val="28"/>
          <w:u w:val="none"/>
        </w:rPr>
        <w:t>софинансирование</w:t>
      </w:r>
      <w:proofErr w:type="spellEnd"/>
      <w:r w:rsidRPr="00441A58">
        <w:rPr>
          <w:b w:val="0"/>
          <w:color w:val="auto"/>
          <w:sz w:val="28"/>
          <w:szCs w:val="28"/>
          <w:u w:val="none"/>
        </w:rPr>
        <w:t xml:space="preserve"> мероприятий по приобретению спецтехники (специализированной автомашины ГАЗ-33088 «Садко») предусмотрены средства местного бюджета в сумме 1 054,4 тыс. рублей, что составляет не менее 30 % от объема, предусмотренного соглашением, заключенным с департаментом ТЭК и ЖКХ Брянской области.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Согласно данным бухгалтерского учета кассовые расходы администрации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за 2018 год на приобретение специализированной техники составили 3 514,5 тыс. рублей (областной бюджет – 2 460,1 тыс. рублей, бюджет муниципального образования «</w:t>
      </w:r>
      <w:proofErr w:type="spellStart"/>
      <w:r w:rsidRPr="00441A58">
        <w:rPr>
          <w:b w:val="0"/>
          <w:color w:val="auto"/>
          <w:sz w:val="28"/>
          <w:szCs w:val="28"/>
          <w:u w:val="none"/>
        </w:rPr>
        <w:t>Брасовский</w:t>
      </w:r>
      <w:proofErr w:type="spellEnd"/>
      <w:r w:rsidRPr="00441A58">
        <w:rPr>
          <w:b w:val="0"/>
          <w:color w:val="auto"/>
          <w:sz w:val="28"/>
          <w:szCs w:val="28"/>
          <w:u w:val="none"/>
        </w:rPr>
        <w:t xml:space="preserve"> район» – 1 054,4 тыс. рублей).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Решением </w:t>
      </w:r>
      <w:proofErr w:type="spellStart"/>
      <w:r w:rsidRPr="00441A58">
        <w:rPr>
          <w:b w:val="0"/>
          <w:color w:val="auto"/>
          <w:sz w:val="28"/>
          <w:szCs w:val="28"/>
          <w:u w:val="none"/>
        </w:rPr>
        <w:t>Локотского</w:t>
      </w:r>
      <w:proofErr w:type="spellEnd"/>
      <w:r w:rsidRPr="00441A58">
        <w:rPr>
          <w:b w:val="0"/>
          <w:color w:val="auto"/>
          <w:sz w:val="28"/>
          <w:szCs w:val="28"/>
          <w:u w:val="none"/>
        </w:rPr>
        <w:t xml:space="preserve"> поселкового Совета народных депутатов от 28.02.2018 № 3-221 утверждена программа комплексного развития систем коммунальной инфраструктуры (модернизация) </w:t>
      </w:r>
      <w:proofErr w:type="spellStart"/>
      <w:r w:rsidRPr="00441A58">
        <w:rPr>
          <w:b w:val="0"/>
          <w:color w:val="auto"/>
          <w:sz w:val="28"/>
          <w:szCs w:val="28"/>
          <w:u w:val="none"/>
        </w:rPr>
        <w:t>Локотского</w:t>
      </w:r>
      <w:proofErr w:type="spellEnd"/>
      <w:r w:rsidRPr="00441A58">
        <w:rPr>
          <w:b w:val="0"/>
          <w:color w:val="auto"/>
          <w:sz w:val="28"/>
          <w:szCs w:val="28"/>
          <w:u w:val="none"/>
        </w:rPr>
        <w:t xml:space="preserve"> городского поселения на 2018-2022 годы, в состав программных мероприятий которой включено мероприятие по приобретению в 2019 году специализированной техники. Бюджетом муниципального образования «</w:t>
      </w:r>
      <w:proofErr w:type="spellStart"/>
      <w:r w:rsidRPr="00441A58">
        <w:rPr>
          <w:b w:val="0"/>
          <w:color w:val="auto"/>
          <w:sz w:val="28"/>
          <w:szCs w:val="28"/>
          <w:u w:val="none"/>
        </w:rPr>
        <w:t>Локотское</w:t>
      </w:r>
      <w:proofErr w:type="spellEnd"/>
      <w:r w:rsidRPr="00441A58">
        <w:rPr>
          <w:b w:val="0"/>
          <w:color w:val="auto"/>
          <w:sz w:val="28"/>
          <w:szCs w:val="28"/>
          <w:u w:val="none"/>
        </w:rPr>
        <w:t xml:space="preserve"> городское </w:t>
      </w:r>
      <w:r w:rsidRPr="00441A58">
        <w:rPr>
          <w:b w:val="0"/>
          <w:color w:val="auto"/>
          <w:sz w:val="28"/>
          <w:szCs w:val="28"/>
          <w:u w:val="none"/>
        </w:rPr>
        <w:lastRenderedPageBreak/>
        <w:t xml:space="preserve">поселение» на </w:t>
      </w:r>
      <w:proofErr w:type="spellStart"/>
      <w:r w:rsidRPr="00441A58">
        <w:rPr>
          <w:b w:val="0"/>
          <w:color w:val="auto"/>
          <w:sz w:val="28"/>
          <w:szCs w:val="28"/>
          <w:u w:val="none"/>
        </w:rPr>
        <w:t>софинансирование</w:t>
      </w:r>
      <w:proofErr w:type="spellEnd"/>
      <w:r w:rsidRPr="00441A58">
        <w:rPr>
          <w:b w:val="0"/>
          <w:color w:val="auto"/>
          <w:sz w:val="28"/>
          <w:szCs w:val="28"/>
          <w:u w:val="none"/>
        </w:rPr>
        <w:t xml:space="preserve"> мероприятия по приобретению спецтехники в 2019 году предусмотрены средства местного бюджета в сумме 182,3 тыс. рублей, что составляет 5,0 % от общего объема расходов на данные цели, предусмотренные вышеуказанной программой.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Постановлением Правительства Брянской области от 30.09.2019 № 451-п распределена субсидия за счет областного бюджета бюджету муниципального образования «</w:t>
      </w:r>
      <w:proofErr w:type="spellStart"/>
      <w:r w:rsidRPr="00441A58">
        <w:rPr>
          <w:b w:val="0"/>
          <w:color w:val="auto"/>
          <w:sz w:val="28"/>
          <w:szCs w:val="28"/>
          <w:u w:val="none"/>
        </w:rPr>
        <w:t>Локотское</w:t>
      </w:r>
      <w:proofErr w:type="spellEnd"/>
      <w:r w:rsidRPr="00441A58">
        <w:rPr>
          <w:b w:val="0"/>
          <w:color w:val="auto"/>
          <w:sz w:val="28"/>
          <w:szCs w:val="28"/>
          <w:u w:val="none"/>
        </w:rPr>
        <w:t xml:space="preserve"> городское поселение» на приобретение экскаватора-погрузчика в сумме 3 463,7 тыс. рублей.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В октябре 2019 года департаментом финансов Брянской области на основании справок-уведомлений, подготовленных департаментом топливно-энергетического комплекса и жилищно-коммунального хозяйства Брянской области, администрации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доведены лимиты бюджетных обязательств на </w:t>
      </w:r>
      <w:proofErr w:type="spellStart"/>
      <w:r w:rsidRPr="00441A58">
        <w:rPr>
          <w:b w:val="0"/>
          <w:color w:val="auto"/>
          <w:sz w:val="28"/>
          <w:szCs w:val="28"/>
          <w:u w:val="none"/>
        </w:rPr>
        <w:t>софинансирование</w:t>
      </w:r>
      <w:proofErr w:type="spellEnd"/>
      <w:r w:rsidRPr="00441A58">
        <w:rPr>
          <w:b w:val="0"/>
          <w:color w:val="auto"/>
          <w:sz w:val="28"/>
          <w:szCs w:val="28"/>
          <w:u w:val="none"/>
        </w:rPr>
        <w:t xml:space="preserve"> мероприятий по приобретению специализированной техники в объеме 3 463,7 тыс. рублей. </w:t>
      </w:r>
    </w:p>
    <w:p w:rsidR="00441A58" w:rsidRPr="00441A58" w:rsidRDefault="00441A58" w:rsidP="00441A58">
      <w:pPr>
        <w:pStyle w:val="Default"/>
        <w:jc w:val="both"/>
        <w:rPr>
          <w:b w:val="0"/>
          <w:color w:val="auto"/>
          <w:sz w:val="28"/>
          <w:szCs w:val="28"/>
          <w:u w:val="none"/>
        </w:rPr>
      </w:pPr>
      <w:proofErr w:type="gramStart"/>
      <w:r w:rsidRPr="00441A58">
        <w:rPr>
          <w:b w:val="0"/>
          <w:color w:val="auto"/>
          <w:sz w:val="28"/>
          <w:szCs w:val="28"/>
          <w:u w:val="none"/>
        </w:rPr>
        <w:t xml:space="preserve">По результатам электронного аукциона (протокол подведения итогов электронного аукциона от 25.09.2018 года № 0127200000218004642) администрацией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заключен с поставщиком ООО «</w:t>
      </w:r>
      <w:proofErr w:type="spellStart"/>
      <w:r w:rsidRPr="00441A58">
        <w:rPr>
          <w:b w:val="0"/>
          <w:color w:val="auto"/>
          <w:sz w:val="28"/>
          <w:szCs w:val="28"/>
          <w:u w:val="none"/>
        </w:rPr>
        <w:t>Спецтехсервис</w:t>
      </w:r>
      <w:proofErr w:type="spellEnd"/>
      <w:r w:rsidRPr="00441A58">
        <w:rPr>
          <w:b w:val="0"/>
          <w:color w:val="auto"/>
          <w:sz w:val="28"/>
          <w:szCs w:val="28"/>
          <w:u w:val="none"/>
        </w:rPr>
        <w:t xml:space="preserve">» муниципальный контракт от 08.10.2018 № 0127200000218004642_78414 на приобретение специализированной техники (автомобиля с двухрядной кабиной, бортовой платформой и </w:t>
      </w:r>
      <w:proofErr w:type="spellStart"/>
      <w:r w:rsidRPr="00441A58">
        <w:rPr>
          <w:b w:val="0"/>
          <w:color w:val="auto"/>
          <w:sz w:val="28"/>
          <w:szCs w:val="28"/>
          <w:u w:val="none"/>
        </w:rPr>
        <w:t>крано-манипуляторной</w:t>
      </w:r>
      <w:proofErr w:type="spellEnd"/>
      <w:r w:rsidRPr="00441A58">
        <w:rPr>
          <w:b w:val="0"/>
          <w:color w:val="auto"/>
          <w:sz w:val="28"/>
          <w:szCs w:val="28"/>
          <w:u w:val="none"/>
        </w:rPr>
        <w:t xml:space="preserve"> установкой) для предприятий жилищно-коммунального комплекса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на сумму 3 514,5 тыс. рублей, что составило 99,0 % от начальной (максимальной) цены контракта</w:t>
      </w:r>
      <w:proofErr w:type="gramEnd"/>
      <w:r w:rsidRPr="00441A58">
        <w:rPr>
          <w:b w:val="0"/>
          <w:color w:val="auto"/>
          <w:sz w:val="28"/>
          <w:szCs w:val="28"/>
          <w:u w:val="none"/>
        </w:rPr>
        <w:t xml:space="preserve">. По результатам проведения электронного аукциона экономия бюджетных средств составила 35,5 тыс. рублей.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В связи с тем, что по окончании срока подачи заявок на участие в электронном аукционе на приобретение экскаватора (протокол рассмотрения заявок на участие в электронном аукционе от 12.12.2018 № 0127200000218007549) не подано ни одной заявки, электронный аукцион в соответствии с частью 16 статьи 66 Закона № 44-ФЗ признан несостоявшимся. </w:t>
      </w:r>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Протокол проведения электронного аукциона на приобретение экскаватора-погрузчика администрацией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размещен в единой информационной системе в сфере закупок 06.11.2019 года, по окончании срока подачи заявок подана только одна заявка – ООО «</w:t>
      </w:r>
      <w:proofErr w:type="spellStart"/>
      <w:r w:rsidRPr="00441A58">
        <w:rPr>
          <w:b w:val="0"/>
          <w:color w:val="auto"/>
          <w:sz w:val="28"/>
          <w:szCs w:val="28"/>
          <w:u w:val="none"/>
        </w:rPr>
        <w:t>Технокор</w:t>
      </w:r>
      <w:proofErr w:type="spellEnd"/>
      <w:r w:rsidRPr="00441A58">
        <w:rPr>
          <w:b w:val="0"/>
          <w:color w:val="auto"/>
          <w:sz w:val="28"/>
          <w:szCs w:val="28"/>
          <w:u w:val="none"/>
        </w:rPr>
        <w:t xml:space="preserve">» с ценой предложения 3 646,0 тыс. рублей, которая признана соответствующей требованиям Закона № 44-ФЗ и документации об аукционе. Срок заключения муниципального контракта на приобретение экскаватора-погрузчика не ранее чем через десять дней со дня размещения на официальном сайте протокола аукциона (16.11.2019 года). </w:t>
      </w:r>
    </w:p>
    <w:p w:rsidR="00441A58" w:rsidRDefault="00441A58" w:rsidP="00441A58">
      <w:pPr>
        <w:pStyle w:val="Default"/>
        <w:jc w:val="both"/>
        <w:rPr>
          <w:b w:val="0"/>
          <w:color w:val="auto"/>
          <w:sz w:val="28"/>
          <w:szCs w:val="28"/>
          <w:u w:val="none"/>
        </w:rPr>
      </w:pPr>
      <w:r w:rsidRPr="00441A58">
        <w:rPr>
          <w:b w:val="0"/>
          <w:color w:val="auto"/>
          <w:sz w:val="28"/>
          <w:szCs w:val="28"/>
          <w:u w:val="none"/>
        </w:rPr>
        <w:t xml:space="preserve">В ходе проверки обоснованности формирования начальной (максимальной) цены контрактов и выбора способа определения поставщика (подрядчика, исполнителя), а также полноты и своевременности размещения администрацией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в единой информационной системе в </w:t>
      </w:r>
      <w:r w:rsidRPr="00441A58">
        <w:rPr>
          <w:b w:val="0"/>
          <w:color w:val="auto"/>
          <w:sz w:val="28"/>
          <w:szCs w:val="28"/>
          <w:u w:val="none"/>
        </w:rPr>
        <w:lastRenderedPageBreak/>
        <w:t xml:space="preserve">сфере закупок информации о закупках спецтехники </w:t>
      </w:r>
      <w:r w:rsidRPr="00441A58">
        <w:rPr>
          <w:b w:val="0"/>
          <w:i/>
          <w:color w:val="auto"/>
          <w:sz w:val="28"/>
          <w:szCs w:val="28"/>
          <w:u w:val="none"/>
        </w:rPr>
        <w:t>нарушений не установлено</w:t>
      </w:r>
      <w:r w:rsidRPr="00441A58">
        <w:rPr>
          <w:b w:val="0"/>
          <w:color w:val="auto"/>
          <w:sz w:val="28"/>
          <w:szCs w:val="28"/>
          <w:u w:val="none"/>
        </w:rPr>
        <w:t xml:space="preserve">. </w:t>
      </w:r>
    </w:p>
    <w:p w:rsidR="00441A58" w:rsidRPr="00441A58" w:rsidRDefault="00441A58" w:rsidP="00441A58">
      <w:pPr>
        <w:pStyle w:val="Default"/>
        <w:jc w:val="both"/>
        <w:rPr>
          <w:b w:val="0"/>
          <w:i/>
          <w:color w:val="auto"/>
          <w:sz w:val="28"/>
          <w:szCs w:val="28"/>
          <w:u w:val="none"/>
        </w:rPr>
      </w:pPr>
      <w:r w:rsidRPr="00441A58">
        <w:rPr>
          <w:b w:val="0"/>
          <w:color w:val="auto"/>
          <w:sz w:val="28"/>
          <w:szCs w:val="28"/>
          <w:u w:val="none"/>
        </w:rPr>
        <w:t xml:space="preserve">Согласно товарной накладной от 22.11.2018 № 14, подписанной поставщиком и заказчиком в рамках исполнения вышеуказанного контракта, поставка специализированной техники осуществлена в срок, предусмотренный данным контрактом. Проверкой полноты и своевременности размещения администрацией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в единой информационной системе в сфере закупок информации о закупках спецтехники </w:t>
      </w:r>
      <w:r w:rsidRPr="00441A58">
        <w:rPr>
          <w:b w:val="0"/>
          <w:i/>
          <w:color w:val="auto"/>
          <w:sz w:val="28"/>
          <w:szCs w:val="28"/>
          <w:u w:val="none"/>
        </w:rPr>
        <w:t xml:space="preserve">нарушений не установлено. </w:t>
      </w:r>
    </w:p>
    <w:p w:rsidR="00441A58" w:rsidRPr="00441A58" w:rsidRDefault="00441A58" w:rsidP="00441A58">
      <w:pPr>
        <w:pStyle w:val="Default"/>
        <w:jc w:val="both"/>
        <w:rPr>
          <w:b w:val="0"/>
          <w:color w:val="auto"/>
          <w:sz w:val="28"/>
          <w:szCs w:val="28"/>
          <w:u w:val="none"/>
        </w:rPr>
      </w:pPr>
      <w:proofErr w:type="gramStart"/>
      <w:r w:rsidRPr="00441A58">
        <w:rPr>
          <w:b w:val="0"/>
          <w:color w:val="auto"/>
          <w:sz w:val="28"/>
          <w:szCs w:val="28"/>
          <w:u w:val="none"/>
        </w:rPr>
        <w:t xml:space="preserve">В соответствии с пунктом 23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и пункта 14 Федерального стандарта бухгалтерского учета для организаций государственного сектора «Основные средства» администрацией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в 2018 году автомобиль</w:t>
      </w:r>
      <w:proofErr w:type="gramEnd"/>
      <w:r w:rsidRPr="00441A58">
        <w:rPr>
          <w:b w:val="0"/>
          <w:color w:val="auto"/>
          <w:sz w:val="28"/>
          <w:szCs w:val="28"/>
          <w:u w:val="none"/>
        </w:rPr>
        <w:t xml:space="preserve"> </w:t>
      </w:r>
      <w:proofErr w:type="gramStart"/>
      <w:r w:rsidRPr="00441A58">
        <w:rPr>
          <w:b w:val="0"/>
          <w:color w:val="auto"/>
          <w:sz w:val="28"/>
          <w:szCs w:val="28"/>
          <w:u w:val="none"/>
        </w:rPr>
        <w:t xml:space="preserve">бортовой с КМУ 468304-5 на шасси ГАЗ-33088 балансовой стоимостью 3 514,5 тыс. рублей принят к бухгалтерскому учету в состав основных средств. </w:t>
      </w:r>
      <w:proofErr w:type="gramEnd"/>
    </w:p>
    <w:p w:rsidR="00441A58" w:rsidRPr="00441A58" w:rsidRDefault="00441A58" w:rsidP="00441A58">
      <w:pPr>
        <w:pStyle w:val="Default"/>
        <w:jc w:val="both"/>
        <w:rPr>
          <w:b w:val="0"/>
          <w:color w:val="auto"/>
          <w:sz w:val="28"/>
          <w:szCs w:val="28"/>
          <w:u w:val="none"/>
        </w:rPr>
      </w:pPr>
      <w:r w:rsidRPr="00441A58">
        <w:rPr>
          <w:b w:val="0"/>
          <w:color w:val="auto"/>
          <w:sz w:val="28"/>
          <w:szCs w:val="28"/>
          <w:u w:val="none"/>
        </w:rPr>
        <w:t xml:space="preserve">Распоряжением администрации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от 27.11.2018 № 382р вышеуказанная специализированная техника включена в Реестр муниципального имущества МО «</w:t>
      </w:r>
      <w:proofErr w:type="spellStart"/>
      <w:r w:rsidRPr="00441A58">
        <w:rPr>
          <w:b w:val="0"/>
          <w:color w:val="auto"/>
          <w:sz w:val="28"/>
          <w:szCs w:val="28"/>
          <w:u w:val="none"/>
        </w:rPr>
        <w:t>Брасовский</w:t>
      </w:r>
      <w:proofErr w:type="spellEnd"/>
      <w:r w:rsidRPr="00441A58">
        <w:rPr>
          <w:b w:val="0"/>
          <w:color w:val="auto"/>
          <w:sz w:val="28"/>
          <w:szCs w:val="28"/>
          <w:u w:val="none"/>
        </w:rPr>
        <w:t xml:space="preserve"> район» и закреплена на праве хозяйственного ведения за МУП </w:t>
      </w:r>
      <w:proofErr w:type="spellStart"/>
      <w:r w:rsidRPr="00441A58">
        <w:rPr>
          <w:b w:val="0"/>
          <w:color w:val="auto"/>
          <w:sz w:val="28"/>
          <w:szCs w:val="28"/>
          <w:u w:val="none"/>
        </w:rPr>
        <w:t>Брасовского</w:t>
      </w:r>
      <w:proofErr w:type="spellEnd"/>
      <w:r w:rsidRPr="00441A58">
        <w:rPr>
          <w:b w:val="0"/>
          <w:color w:val="auto"/>
          <w:sz w:val="28"/>
          <w:szCs w:val="28"/>
          <w:u w:val="none"/>
        </w:rPr>
        <w:t xml:space="preserve"> района «</w:t>
      </w:r>
      <w:proofErr w:type="spellStart"/>
      <w:r w:rsidRPr="00441A58">
        <w:rPr>
          <w:b w:val="0"/>
          <w:color w:val="auto"/>
          <w:sz w:val="28"/>
          <w:szCs w:val="28"/>
          <w:u w:val="none"/>
        </w:rPr>
        <w:t>Межпоселенческий</w:t>
      </w:r>
      <w:proofErr w:type="spellEnd"/>
      <w:r w:rsidRPr="00441A58">
        <w:rPr>
          <w:b w:val="0"/>
          <w:color w:val="auto"/>
          <w:sz w:val="28"/>
          <w:szCs w:val="28"/>
          <w:u w:val="none"/>
        </w:rPr>
        <w:t xml:space="preserve"> водоканал». </w:t>
      </w:r>
    </w:p>
    <w:p w:rsidR="00133B8E" w:rsidRDefault="00441A58" w:rsidP="00441A58">
      <w:pPr>
        <w:jc w:val="both"/>
        <w:rPr>
          <w:rFonts w:ascii="Times New Roman" w:hAnsi="Times New Roman" w:cs="Times New Roman"/>
          <w:i/>
          <w:sz w:val="28"/>
          <w:szCs w:val="28"/>
        </w:rPr>
      </w:pPr>
      <w:r w:rsidRPr="00441A58">
        <w:rPr>
          <w:rFonts w:ascii="Times New Roman" w:hAnsi="Times New Roman" w:cs="Times New Roman"/>
          <w:sz w:val="28"/>
          <w:szCs w:val="28"/>
        </w:rPr>
        <w:t xml:space="preserve">На основании акта приема-передачи администрацией </w:t>
      </w:r>
      <w:proofErr w:type="spellStart"/>
      <w:r w:rsidRPr="00441A58">
        <w:rPr>
          <w:rFonts w:ascii="Times New Roman" w:hAnsi="Times New Roman" w:cs="Times New Roman"/>
          <w:sz w:val="28"/>
          <w:szCs w:val="28"/>
        </w:rPr>
        <w:t>Брасовского</w:t>
      </w:r>
      <w:proofErr w:type="spellEnd"/>
      <w:r w:rsidRPr="00441A58">
        <w:rPr>
          <w:rFonts w:ascii="Times New Roman" w:hAnsi="Times New Roman" w:cs="Times New Roman"/>
          <w:sz w:val="28"/>
          <w:szCs w:val="28"/>
        </w:rPr>
        <w:t xml:space="preserve"> района автомобиль бортовой с КМУ 468304-5 на шасси ГАЗ-33088 передан МУП </w:t>
      </w:r>
      <w:proofErr w:type="spellStart"/>
      <w:r w:rsidRPr="00441A58">
        <w:rPr>
          <w:rFonts w:ascii="Times New Roman" w:hAnsi="Times New Roman" w:cs="Times New Roman"/>
          <w:sz w:val="28"/>
          <w:szCs w:val="28"/>
        </w:rPr>
        <w:t>Брасовского</w:t>
      </w:r>
      <w:proofErr w:type="spellEnd"/>
      <w:r w:rsidRPr="00441A58">
        <w:rPr>
          <w:rFonts w:ascii="Times New Roman" w:hAnsi="Times New Roman" w:cs="Times New Roman"/>
          <w:sz w:val="28"/>
          <w:szCs w:val="28"/>
        </w:rPr>
        <w:t xml:space="preserve"> района «</w:t>
      </w:r>
      <w:proofErr w:type="spellStart"/>
      <w:r w:rsidRPr="00441A58">
        <w:rPr>
          <w:rFonts w:ascii="Times New Roman" w:hAnsi="Times New Roman" w:cs="Times New Roman"/>
          <w:sz w:val="28"/>
          <w:szCs w:val="28"/>
        </w:rPr>
        <w:t>Межпоселенческий</w:t>
      </w:r>
      <w:proofErr w:type="spellEnd"/>
      <w:r w:rsidRPr="00441A58">
        <w:rPr>
          <w:rFonts w:ascii="Times New Roman" w:hAnsi="Times New Roman" w:cs="Times New Roman"/>
          <w:sz w:val="28"/>
          <w:szCs w:val="28"/>
        </w:rPr>
        <w:t xml:space="preserve"> водоканал». В ходе проверки соблюдения законодательства при передаче приобретенной специализированной техники МУП </w:t>
      </w:r>
      <w:proofErr w:type="spellStart"/>
      <w:r w:rsidRPr="00441A58">
        <w:rPr>
          <w:rFonts w:ascii="Times New Roman" w:hAnsi="Times New Roman" w:cs="Times New Roman"/>
          <w:sz w:val="28"/>
          <w:szCs w:val="28"/>
        </w:rPr>
        <w:t>Брасовского</w:t>
      </w:r>
      <w:proofErr w:type="spellEnd"/>
      <w:r w:rsidRPr="00441A58">
        <w:rPr>
          <w:rFonts w:ascii="Times New Roman" w:hAnsi="Times New Roman" w:cs="Times New Roman"/>
          <w:sz w:val="28"/>
          <w:szCs w:val="28"/>
        </w:rPr>
        <w:t xml:space="preserve"> района «</w:t>
      </w:r>
      <w:proofErr w:type="spellStart"/>
      <w:r w:rsidRPr="00441A58">
        <w:rPr>
          <w:rFonts w:ascii="Times New Roman" w:hAnsi="Times New Roman" w:cs="Times New Roman"/>
          <w:sz w:val="28"/>
          <w:szCs w:val="28"/>
        </w:rPr>
        <w:t>Межпоселенческий</w:t>
      </w:r>
      <w:proofErr w:type="spellEnd"/>
      <w:r w:rsidRPr="00441A58">
        <w:rPr>
          <w:rFonts w:ascii="Times New Roman" w:hAnsi="Times New Roman" w:cs="Times New Roman"/>
          <w:sz w:val="28"/>
          <w:szCs w:val="28"/>
        </w:rPr>
        <w:t xml:space="preserve"> водоканал» </w:t>
      </w:r>
      <w:r w:rsidRPr="00441A58">
        <w:rPr>
          <w:rFonts w:ascii="Times New Roman" w:hAnsi="Times New Roman" w:cs="Times New Roman"/>
          <w:i/>
          <w:sz w:val="28"/>
          <w:szCs w:val="28"/>
        </w:rPr>
        <w:t>нарушений не установлено.</w:t>
      </w:r>
    </w:p>
    <w:p w:rsidR="00441A58" w:rsidRDefault="00441A58" w:rsidP="00441A58">
      <w:pPr>
        <w:jc w:val="both"/>
        <w:rPr>
          <w:rFonts w:ascii="Times New Roman" w:hAnsi="Times New Roman" w:cs="Times New Roman"/>
          <w:i/>
          <w:sz w:val="28"/>
          <w:szCs w:val="28"/>
        </w:rPr>
      </w:pPr>
    </w:p>
    <w:p w:rsidR="00441A58" w:rsidRDefault="00441A58" w:rsidP="00441A58">
      <w:pPr>
        <w:jc w:val="both"/>
        <w:rPr>
          <w:rFonts w:ascii="Times New Roman" w:hAnsi="Times New Roman" w:cs="Times New Roman"/>
          <w:i/>
          <w:sz w:val="28"/>
          <w:szCs w:val="28"/>
        </w:rPr>
      </w:pPr>
    </w:p>
    <w:p w:rsidR="00441A58" w:rsidRDefault="00441A58" w:rsidP="00441A58">
      <w:pPr>
        <w:jc w:val="both"/>
        <w:rPr>
          <w:rFonts w:ascii="Times New Roman" w:hAnsi="Times New Roman" w:cs="Times New Roman"/>
          <w:i/>
          <w:sz w:val="28"/>
          <w:szCs w:val="28"/>
        </w:rPr>
      </w:pPr>
    </w:p>
    <w:p w:rsidR="00441A58" w:rsidRDefault="00441A58" w:rsidP="00441A58">
      <w:pPr>
        <w:jc w:val="both"/>
        <w:rPr>
          <w:rFonts w:ascii="Times New Roman" w:hAnsi="Times New Roman" w:cs="Times New Roman"/>
          <w:i/>
          <w:sz w:val="28"/>
          <w:szCs w:val="28"/>
        </w:rPr>
      </w:pPr>
    </w:p>
    <w:p w:rsidR="00441A58" w:rsidRPr="00441A58" w:rsidRDefault="00441A58" w:rsidP="00441A58">
      <w:pPr>
        <w:jc w:val="both"/>
        <w:rPr>
          <w:rFonts w:ascii="Times New Roman" w:hAnsi="Times New Roman" w:cs="Times New Roman"/>
          <w:sz w:val="28"/>
          <w:szCs w:val="28"/>
        </w:rPr>
      </w:pPr>
      <w:r>
        <w:rPr>
          <w:rFonts w:ascii="Times New Roman" w:hAnsi="Times New Roman" w:cs="Times New Roman"/>
          <w:sz w:val="28"/>
          <w:szCs w:val="28"/>
        </w:rPr>
        <w:t xml:space="preserve">Инспектор КСП </w:t>
      </w:r>
      <w:proofErr w:type="spellStart"/>
      <w:r>
        <w:rPr>
          <w:rFonts w:ascii="Times New Roman" w:hAnsi="Times New Roman" w:cs="Times New Roman"/>
          <w:sz w:val="28"/>
          <w:szCs w:val="28"/>
        </w:rPr>
        <w:t>Брасовского</w:t>
      </w:r>
      <w:proofErr w:type="spellEnd"/>
      <w:r>
        <w:rPr>
          <w:rFonts w:ascii="Times New Roman" w:hAnsi="Times New Roman" w:cs="Times New Roman"/>
          <w:sz w:val="28"/>
          <w:szCs w:val="28"/>
        </w:rPr>
        <w:t xml:space="preserve"> района                                   Ю.А.Лушникова</w:t>
      </w:r>
    </w:p>
    <w:sectPr w:rsidR="00441A58" w:rsidRPr="00441A58" w:rsidSect="00133B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676C71"/>
    <w:rsid w:val="00133B8E"/>
    <w:rsid w:val="00441A58"/>
    <w:rsid w:val="00676C71"/>
    <w:rsid w:val="00B253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8"/>
        <w:szCs w:val="28"/>
        <w:u w:val="single"/>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C71"/>
    <w:pPr>
      <w:spacing w:after="0" w:line="240" w:lineRule="auto"/>
      <w:jc w:val="center"/>
    </w:pPr>
    <w:rPr>
      <w:rFonts w:asciiTheme="minorHAnsi" w:hAnsiTheme="minorHAnsi" w:cstheme="minorBidi"/>
      <w:b w:val="0"/>
      <w:sz w:val="22"/>
      <w:szCs w:val="22"/>
      <w:u w:val="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76C71"/>
    <w:rPr>
      <w:b/>
      <w:bCs/>
    </w:rPr>
  </w:style>
  <w:style w:type="paragraph" w:customStyle="1" w:styleId="Default">
    <w:name w:val="Default"/>
    <w:rsid w:val="00441A58"/>
    <w:pPr>
      <w:autoSpaceDE w:val="0"/>
      <w:autoSpaceDN w:val="0"/>
      <w:adjustRightInd w:val="0"/>
      <w:spacing w:after="0" w:line="240" w:lineRule="auto"/>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1828</Words>
  <Characters>10425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2019-12-16T12:00:00Z</dcterms:created>
  <dcterms:modified xsi:type="dcterms:W3CDTF">2019-12-16T12:19:00Z</dcterms:modified>
</cp:coreProperties>
</file>