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C0" w:rsidRDefault="009354C0" w:rsidP="009354C0">
      <w:pPr>
        <w:suppressAutoHyphens w:val="0"/>
        <w:jc w:val="center"/>
        <w:outlineLvl w:val="0"/>
        <w:rPr>
          <w:b/>
          <w:sz w:val="36"/>
          <w:szCs w:val="20"/>
        </w:rPr>
      </w:pPr>
      <w:r>
        <w:rPr>
          <w:noProof/>
        </w:rPr>
        <w:drawing>
          <wp:anchor distT="0" distB="0" distL="114300" distR="114300" simplePos="0" relativeHeight="251659264" behindDoc="0" locked="0" layoutInCell="1" allowOverlap="1">
            <wp:simplePos x="0" y="0"/>
            <wp:positionH relativeFrom="column">
              <wp:posOffset>2872105</wp:posOffset>
            </wp:positionH>
            <wp:positionV relativeFrom="paragraph">
              <wp:posOffset>-2540</wp:posOffset>
            </wp:positionV>
            <wp:extent cx="576580" cy="6807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80" cy="680720"/>
                    </a:xfrm>
                    <a:prstGeom prst="rect">
                      <a:avLst/>
                    </a:prstGeom>
                    <a:noFill/>
                  </pic:spPr>
                </pic:pic>
              </a:graphicData>
            </a:graphic>
            <wp14:sizeRelH relativeFrom="page">
              <wp14:pctWidth>0</wp14:pctWidth>
            </wp14:sizeRelH>
            <wp14:sizeRelV relativeFrom="page">
              <wp14:pctHeight>0</wp14:pctHeight>
            </wp14:sizeRelV>
          </wp:anchor>
        </w:drawing>
      </w:r>
      <w:r>
        <w:rPr>
          <w:b/>
          <w:sz w:val="36"/>
        </w:rPr>
        <w:t xml:space="preserve">             </w:t>
      </w:r>
    </w:p>
    <w:p w:rsidR="009354C0" w:rsidRDefault="009354C0" w:rsidP="009354C0">
      <w:pPr>
        <w:suppressAutoHyphens w:val="0"/>
        <w:jc w:val="both"/>
        <w:rPr>
          <w:b/>
          <w:sz w:val="32"/>
        </w:rPr>
      </w:pPr>
      <w:r>
        <w:rPr>
          <w:b/>
          <w:sz w:val="32"/>
        </w:rPr>
        <w:tab/>
      </w:r>
      <w:r>
        <w:rPr>
          <w:b/>
          <w:sz w:val="32"/>
        </w:rPr>
        <w:tab/>
        <w:t xml:space="preserve">    </w:t>
      </w:r>
    </w:p>
    <w:p w:rsidR="009354C0" w:rsidRDefault="009354C0" w:rsidP="009354C0">
      <w:pPr>
        <w:suppressAutoHyphens w:val="0"/>
        <w:jc w:val="center"/>
        <w:rPr>
          <w:b/>
          <w:sz w:val="32"/>
          <w:szCs w:val="36"/>
        </w:rPr>
      </w:pPr>
      <w:r>
        <w:rPr>
          <w:b/>
          <w:sz w:val="32"/>
          <w:szCs w:val="36"/>
        </w:rPr>
        <w:t>БРАСОВСКИЙ РАЙОННЫЙ</w:t>
      </w:r>
    </w:p>
    <w:p w:rsidR="009354C0" w:rsidRDefault="009354C0" w:rsidP="009354C0">
      <w:pPr>
        <w:suppressAutoHyphens w:val="0"/>
        <w:jc w:val="center"/>
        <w:rPr>
          <w:sz w:val="28"/>
          <w:szCs w:val="20"/>
        </w:rPr>
      </w:pPr>
      <w:r>
        <w:rPr>
          <w:b/>
          <w:sz w:val="32"/>
          <w:szCs w:val="36"/>
        </w:rPr>
        <w:t xml:space="preserve">СОВЕТ </w:t>
      </w:r>
      <w:r w:rsidR="00A723A9">
        <w:rPr>
          <w:rFonts w:ascii="Arial" w:hAnsi="Arial"/>
          <w:color w:val="000000"/>
          <w:sz w:val="20"/>
          <w:szCs w:val="20"/>
        </w:rPr>
        <w:pict>
          <v:line id="_x0000_s1026" style="position:absolute;left:0;text-align:left;z-index:251660288;mso-position-horizontal-relative:text;mso-position-vertical-relative:text" from="-9pt,25.55pt" to="502.2pt,25.55pt" strokeweight="4.5pt">
            <v:stroke linestyle="thickThin"/>
          </v:line>
        </w:pict>
      </w:r>
      <w:r>
        <w:rPr>
          <w:b/>
          <w:sz w:val="32"/>
          <w:szCs w:val="36"/>
        </w:rPr>
        <w:t>НАРОДНЫХ ДЕПУТАТОВ</w:t>
      </w:r>
    </w:p>
    <w:p w:rsidR="009354C0" w:rsidRDefault="009354C0" w:rsidP="009354C0">
      <w:pPr>
        <w:suppressAutoHyphens w:val="0"/>
        <w:jc w:val="center"/>
        <w:rPr>
          <w:b/>
        </w:rPr>
      </w:pPr>
    </w:p>
    <w:p w:rsidR="009354C0" w:rsidRDefault="009354C0" w:rsidP="009354C0">
      <w:pPr>
        <w:suppressAutoHyphens w:val="0"/>
        <w:jc w:val="center"/>
        <w:rPr>
          <w:b/>
          <w:sz w:val="28"/>
        </w:rPr>
      </w:pPr>
      <w:r>
        <w:rPr>
          <w:b/>
          <w:sz w:val="28"/>
        </w:rPr>
        <w:t>РЕШЕНИЕ</w:t>
      </w:r>
    </w:p>
    <w:p w:rsidR="009354C0" w:rsidRDefault="009354C0" w:rsidP="009354C0">
      <w:pPr>
        <w:suppressAutoHyphens w:val="0"/>
        <w:jc w:val="center"/>
        <w:rPr>
          <w:b/>
          <w:sz w:val="28"/>
          <w:szCs w:val="28"/>
        </w:rPr>
      </w:pPr>
    </w:p>
    <w:p w:rsidR="009354C0" w:rsidRDefault="009354C0" w:rsidP="009354C0">
      <w:pPr>
        <w:suppressAutoHyphens w:val="0"/>
        <w:spacing w:line="276" w:lineRule="auto"/>
        <w:jc w:val="both"/>
        <w:rPr>
          <w:sz w:val="28"/>
          <w:szCs w:val="28"/>
        </w:rPr>
      </w:pPr>
      <w:r>
        <w:rPr>
          <w:sz w:val="28"/>
          <w:szCs w:val="28"/>
        </w:rPr>
        <w:t>от «____» ________ 2025 г. № ______</w:t>
      </w:r>
    </w:p>
    <w:p w:rsidR="009354C0" w:rsidRDefault="009354C0" w:rsidP="009354C0">
      <w:pPr>
        <w:suppressAutoHyphens w:val="0"/>
        <w:spacing w:line="276" w:lineRule="auto"/>
        <w:jc w:val="both"/>
        <w:rPr>
          <w:sz w:val="28"/>
          <w:szCs w:val="28"/>
        </w:rPr>
      </w:pPr>
      <w:proofErr w:type="spellStart"/>
      <w:r>
        <w:rPr>
          <w:sz w:val="28"/>
          <w:szCs w:val="28"/>
        </w:rPr>
        <w:t>рп</w:t>
      </w:r>
      <w:proofErr w:type="spellEnd"/>
      <w:r>
        <w:rPr>
          <w:sz w:val="28"/>
          <w:szCs w:val="28"/>
        </w:rPr>
        <w:t>. Локоть</w:t>
      </w:r>
    </w:p>
    <w:p w:rsidR="009354C0" w:rsidRDefault="009354C0" w:rsidP="009354C0">
      <w:pPr>
        <w:suppressAutoHyphens w:val="0"/>
        <w:spacing w:line="276" w:lineRule="auto"/>
        <w:jc w:val="both"/>
        <w:rPr>
          <w:sz w:val="28"/>
          <w:szCs w:val="28"/>
        </w:rPr>
      </w:pPr>
    </w:p>
    <w:p w:rsidR="009354C0" w:rsidRDefault="009354C0" w:rsidP="009354C0">
      <w:pPr>
        <w:suppressAutoHyphens w:val="0"/>
        <w:ind w:right="5102"/>
        <w:jc w:val="both"/>
        <w:outlineLvl w:val="0"/>
        <w:rPr>
          <w:sz w:val="28"/>
          <w:szCs w:val="28"/>
        </w:rPr>
      </w:pPr>
      <w:r>
        <w:rPr>
          <w:sz w:val="28"/>
          <w:szCs w:val="28"/>
        </w:rPr>
        <w:t xml:space="preserve">Об утверждении Положения о муниципальном контроле </w:t>
      </w:r>
      <w:r w:rsidR="00467B90" w:rsidRPr="00467B90">
        <w:rPr>
          <w:sz w:val="28"/>
          <w:szCs w:val="28"/>
        </w:rPr>
        <w:t xml:space="preserve">в сфере благоустройства на территории городского и сельских поселений, входящих в состав </w:t>
      </w:r>
      <w:proofErr w:type="spellStart"/>
      <w:r w:rsidR="00467B90" w:rsidRPr="00467B90">
        <w:rPr>
          <w:sz w:val="28"/>
          <w:szCs w:val="28"/>
        </w:rPr>
        <w:t>Брасовского</w:t>
      </w:r>
      <w:proofErr w:type="spellEnd"/>
      <w:r w:rsidR="00467B90" w:rsidRPr="00467B90">
        <w:rPr>
          <w:sz w:val="28"/>
          <w:szCs w:val="28"/>
        </w:rPr>
        <w:t xml:space="preserve"> муниципального района Брянской области</w:t>
      </w:r>
      <w:r>
        <w:rPr>
          <w:sz w:val="28"/>
          <w:szCs w:val="28"/>
        </w:rPr>
        <w:t xml:space="preserve">  </w:t>
      </w:r>
    </w:p>
    <w:p w:rsidR="009354C0" w:rsidRDefault="009354C0" w:rsidP="009354C0">
      <w:pPr>
        <w:suppressAutoHyphens w:val="0"/>
        <w:jc w:val="both"/>
        <w:outlineLvl w:val="0"/>
        <w:rPr>
          <w:sz w:val="28"/>
          <w:szCs w:val="28"/>
        </w:rPr>
      </w:pPr>
    </w:p>
    <w:p w:rsidR="009354C0" w:rsidRDefault="009354C0" w:rsidP="009354C0">
      <w:pPr>
        <w:suppressAutoHyphens w:val="0"/>
        <w:jc w:val="both"/>
        <w:outlineLvl w:val="0"/>
        <w:rPr>
          <w:color w:val="000000"/>
          <w:sz w:val="28"/>
          <w:szCs w:val="28"/>
        </w:rPr>
      </w:pPr>
      <w:r>
        <w:rPr>
          <w:sz w:val="28"/>
          <w:szCs w:val="28"/>
        </w:rPr>
        <w:t xml:space="preserve">          В соответствии с пунктом 19 части 1 статьи 14</w:t>
      </w:r>
      <w:r>
        <w:rPr>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proofErr w:type="spellStart"/>
      <w:r>
        <w:rPr>
          <w:sz w:val="28"/>
          <w:szCs w:val="28"/>
        </w:rPr>
        <w:t>Брасовского</w:t>
      </w:r>
      <w:proofErr w:type="spellEnd"/>
      <w:r>
        <w:rPr>
          <w:sz w:val="28"/>
          <w:szCs w:val="28"/>
        </w:rPr>
        <w:t xml:space="preserve"> района, </w:t>
      </w:r>
      <w:r>
        <w:rPr>
          <w:sz w:val="28"/>
          <w:szCs w:val="26"/>
        </w:rPr>
        <w:t xml:space="preserve">в целях организации и осуществления муниципального земельного контроля на территории </w:t>
      </w:r>
      <w:proofErr w:type="spellStart"/>
      <w:r>
        <w:rPr>
          <w:sz w:val="28"/>
          <w:szCs w:val="26"/>
        </w:rPr>
        <w:t>Брасовского</w:t>
      </w:r>
      <w:proofErr w:type="spellEnd"/>
      <w:r>
        <w:rPr>
          <w:sz w:val="28"/>
          <w:szCs w:val="26"/>
        </w:rPr>
        <w:t xml:space="preserve"> муниципального района </w:t>
      </w:r>
      <w:proofErr w:type="spellStart"/>
      <w:r>
        <w:rPr>
          <w:sz w:val="28"/>
          <w:szCs w:val="28"/>
        </w:rPr>
        <w:t>Брасовский</w:t>
      </w:r>
      <w:proofErr w:type="spellEnd"/>
      <w:r>
        <w:rPr>
          <w:sz w:val="28"/>
          <w:szCs w:val="28"/>
        </w:rPr>
        <w:t xml:space="preserve"> районный Совет народных депутатов</w:t>
      </w:r>
    </w:p>
    <w:p w:rsidR="009354C0" w:rsidRDefault="009354C0" w:rsidP="009354C0">
      <w:pPr>
        <w:suppressAutoHyphens w:val="0"/>
        <w:spacing w:line="276" w:lineRule="auto"/>
        <w:jc w:val="both"/>
        <w:rPr>
          <w:sz w:val="28"/>
          <w:szCs w:val="28"/>
        </w:rPr>
      </w:pPr>
    </w:p>
    <w:p w:rsidR="009354C0" w:rsidRDefault="009354C0" w:rsidP="009354C0">
      <w:pPr>
        <w:suppressAutoHyphens w:val="0"/>
        <w:spacing w:line="276" w:lineRule="auto"/>
        <w:jc w:val="center"/>
        <w:outlineLvl w:val="0"/>
        <w:rPr>
          <w:sz w:val="28"/>
          <w:szCs w:val="28"/>
        </w:rPr>
      </w:pPr>
      <w:r>
        <w:rPr>
          <w:sz w:val="28"/>
          <w:szCs w:val="28"/>
        </w:rPr>
        <w:t>РЕШИЛ:</w:t>
      </w:r>
    </w:p>
    <w:p w:rsidR="009354C0" w:rsidRDefault="009354C0" w:rsidP="009354C0">
      <w:pPr>
        <w:suppressAutoHyphens w:val="0"/>
        <w:ind w:firstLine="709"/>
        <w:jc w:val="both"/>
        <w:rPr>
          <w:color w:val="000000"/>
          <w:sz w:val="26"/>
          <w:szCs w:val="26"/>
        </w:rPr>
      </w:pPr>
      <w:r>
        <w:rPr>
          <w:sz w:val="26"/>
          <w:szCs w:val="26"/>
        </w:rPr>
        <w:t xml:space="preserve">1. Утвердить прилагаемое Положение об осуществлении </w:t>
      </w:r>
      <w:r>
        <w:rPr>
          <w:sz w:val="28"/>
          <w:szCs w:val="26"/>
        </w:rPr>
        <w:t xml:space="preserve">муниципального контроля </w:t>
      </w:r>
      <w:r w:rsidR="00467B90" w:rsidRPr="00467B90">
        <w:rPr>
          <w:sz w:val="28"/>
          <w:szCs w:val="26"/>
        </w:rPr>
        <w:t xml:space="preserve">в сфере благоустройства на территории городского и сельских поселений, входящих в состав </w:t>
      </w:r>
      <w:proofErr w:type="spellStart"/>
      <w:r w:rsidR="00467B90" w:rsidRPr="00467B90">
        <w:rPr>
          <w:sz w:val="28"/>
          <w:szCs w:val="26"/>
        </w:rPr>
        <w:t>Брасовского</w:t>
      </w:r>
      <w:proofErr w:type="spellEnd"/>
      <w:r w:rsidR="00467B90" w:rsidRPr="00467B90">
        <w:rPr>
          <w:sz w:val="28"/>
          <w:szCs w:val="26"/>
        </w:rPr>
        <w:t xml:space="preserve"> муниципального района Брянской области</w:t>
      </w:r>
      <w:r>
        <w:rPr>
          <w:sz w:val="26"/>
          <w:szCs w:val="26"/>
        </w:rPr>
        <w:t xml:space="preserve">. </w:t>
      </w:r>
    </w:p>
    <w:p w:rsidR="009354C0" w:rsidRDefault="009354C0" w:rsidP="009354C0">
      <w:pPr>
        <w:suppressAutoHyphens w:val="0"/>
        <w:ind w:firstLine="709"/>
        <w:jc w:val="both"/>
        <w:rPr>
          <w:sz w:val="26"/>
          <w:szCs w:val="26"/>
        </w:rPr>
      </w:pPr>
      <w:r>
        <w:rPr>
          <w:sz w:val="26"/>
          <w:szCs w:val="26"/>
        </w:rPr>
        <w:t xml:space="preserve">2. Признать утратившим силу Решения </w:t>
      </w:r>
      <w:proofErr w:type="spellStart"/>
      <w:r>
        <w:rPr>
          <w:sz w:val="26"/>
          <w:szCs w:val="26"/>
        </w:rPr>
        <w:t>Брасовского</w:t>
      </w:r>
      <w:proofErr w:type="spellEnd"/>
      <w:r>
        <w:rPr>
          <w:sz w:val="26"/>
          <w:szCs w:val="26"/>
        </w:rPr>
        <w:t xml:space="preserve"> районного Совета народных депутатов: </w:t>
      </w:r>
    </w:p>
    <w:p w:rsidR="009354C0" w:rsidRDefault="009354C0" w:rsidP="009354C0">
      <w:pPr>
        <w:suppressAutoHyphens w:val="0"/>
        <w:ind w:firstLine="709"/>
        <w:jc w:val="both"/>
        <w:rPr>
          <w:sz w:val="26"/>
          <w:szCs w:val="26"/>
        </w:rPr>
      </w:pPr>
      <w:r>
        <w:rPr>
          <w:sz w:val="26"/>
          <w:szCs w:val="26"/>
        </w:rPr>
        <w:t xml:space="preserve">- от </w:t>
      </w:r>
      <w:r w:rsidR="00467B90">
        <w:rPr>
          <w:sz w:val="26"/>
          <w:szCs w:val="26"/>
        </w:rPr>
        <w:t>28.06.2</w:t>
      </w:r>
      <w:r>
        <w:rPr>
          <w:sz w:val="26"/>
          <w:szCs w:val="26"/>
        </w:rPr>
        <w:t>023 г.</w:t>
      </w:r>
      <w:r w:rsidR="00467B90">
        <w:rPr>
          <w:sz w:val="26"/>
          <w:szCs w:val="26"/>
        </w:rPr>
        <w:t xml:space="preserve"> №6-293</w:t>
      </w:r>
      <w:r>
        <w:rPr>
          <w:sz w:val="26"/>
          <w:szCs w:val="26"/>
        </w:rPr>
        <w:t xml:space="preserve"> «Об утверждении </w:t>
      </w:r>
      <w:r w:rsidR="00467B90" w:rsidRPr="00467B90">
        <w:rPr>
          <w:sz w:val="26"/>
          <w:szCs w:val="26"/>
        </w:rPr>
        <w:t xml:space="preserve">Положения </w:t>
      </w:r>
      <w:proofErr w:type="gramStart"/>
      <w:r w:rsidR="00467B90" w:rsidRPr="00467B90">
        <w:rPr>
          <w:sz w:val="26"/>
          <w:szCs w:val="26"/>
        </w:rPr>
        <w:t>об муниципального контроля</w:t>
      </w:r>
      <w:proofErr w:type="gramEnd"/>
      <w:r w:rsidR="00467B90" w:rsidRPr="00467B90">
        <w:rPr>
          <w:sz w:val="26"/>
          <w:szCs w:val="26"/>
        </w:rPr>
        <w:t xml:space="preserve"> в сфере благоустройства на территории </w:t>
      </w:r>
      <w:proofErr w:type="spellStart"/>
      <w:r w:rsidR="00467B90" w:rsidRPr="00467B90">
        <w:rPr>
          <w:sz w:val="26"/>
          <w:szCs w:val="26"/>
        </w:rPr>
        <w:t>Брасовского</w:t>
      </w:r>
      <w:proofErr w:type="spellEnd"/>
      <w:r w:rsidR="00467B90" w:rsidRPr="00467B90">
        <w:rPr>
          <w:sz w:val="26"/>
          <w:szCs w:val="26"/>
        </w:rPr>
        <w:t xml:space="preserve"> муниципального района Брянской области</w:t>
      </w:r>
      <w:r>
        <w:rPr>
          <w:sz w:val="26"/>
          <w:szCs w:val="26"/>
        </w:rPr>
        <w:t xml:space="preserve">». </w:t>
      </w:r>
    </w:p>
    <w:p w:rsidR="009354C0" w:rsidRDefault="009354C0" w:rsidP="009354C0">
      <w:pPr>
        <w:suppressAutoHyphens w:val="0"/>
        <w:ind w:firstLine="709"/>
        <w:jc w:val="both"/>
        <w:rPr>
          <w:sz w:val="26"/>
          <w:szCs w:val="26"/>
        </w:rPr>
      </w:pPr>
      <w:r>
        <w:rPr>
          <w:sz w:val="28"/>
          <w:szCs w:val="28"/>
        </w:rPr>
        <w:t>3. Настоящее решение вступает в силу со дня его принятия</w:t>
      </w:r>
      <w:r>
        <w:rPr>
          <w:sz w:val="26"/>
          <w:szCs w:val="26"/>
        </w:rPr>
        <w:t>.</w:t>
      </w:r>
    </w:p>
    <w:p w:rsidR="009354C0" w:rsidRDefault="009354C0" w:rsidP="009354C0">
      <w:pPr>
        <w:suppressAutoHyphens w:val="0"/>
        <w:ind w:firstLine="709"/>
        <w:jc w:val="both"/>
        <w:outlineLvl w:val="0"/>
        <w:rPr>
          <w:sz w:val="28"/>
          <w:szCs w:val="28"/>
        </w:rPr>
      </w:pPr>
      <w:r>
        <w:rPr>
          <w:sz w:val="28"/>
          <w:szCs w:val="28"/>
        </w:rPr>
        <w:t>4. Настоящее Ре</w:t>
      </w:r>
      <w:bookmarkStart w:id="0" w:name="_GoBack"/>
      <w:bookmarkEnd w:id="0"/>
      <w:r>
        <w:rPr>
          <w:sz w:val="28"/>
          <w:szCs w:val="28"/>
        </w:rPr>
        <w:t xml:space="preserve">шение опубликовать в Сборнике МПА </w:t>
      </w:r>
      <w:proofErr w:type="spellStart"/>
      <w:r>
        <w:rPr>
          <w:sz w:val="28"/>
          <w:szCs w:val="28"/>
        </w:rPr>
        <w:t>Брасовского</w:t>
      </w:r>
      <w:proofErr w:type="spellEnd"/>
      <w:r>
        <w:rPr>
          <w:sz w:val="28"/>
          <w:szCs w:val="28"/>
        </w:rPr>
        <w:t xml:space="preserve"> района в установленном порядке и разместить на официальном сайте администрации </w:t>
      </w:r>
      <w:proofErr w:type="spellStart"/>
      <w:r>
        <w:rPr>
          <w:sz w:val="28"/>
          <w:szCs w:val="28"/>
        </w:rPr>
        <w:t>Брасовского</w:t>
      </w:r>
      <w:proofErr w:type="spellEnd"/>
      <w:r>
        <w:rPr>
          <w:sz w:val="28"/>
          <w:szCs w:val="28"/>
        </w:rPr>
        <w:t xml:space="preserve"> района в сети «Интернет».  </w:t>
      </w:r>
    </w:p>
    <w:p w:rsidR="009354C0" w:rsidRDefault="009354C0" w:rsidP="009354C0">
      <w:pPr>
        <w:suppressAutoHyphens w:val="0"/>
        <w:ind w:firstLine="709"/>
        <w:jc w:val="both"/>
        <w:rPr>
          <w:sz w:val="26"/>
          <w:szCs w:val="26"/>
        </w:rPr>
      </w:pPr>
    </w:p>
    <w:p w:rsidR="009354C0" w:rsidRDefault="009354C0" w:rsidP="009354C0">
      <w:pPr>
        <w:suppressAutoHyphens w:val="0"/>
        <w:ind w:firstLine="709"/>
        <w:jc w:val="both"/>
        <w:rPr>
          <w:sz w:val="28"/>
          <w:szCs w:val="28"/>
        </w:rPr>
      </w:pPr>
    </w:p>
    <w:p w:rsidR="009354C0" w:rsidRDefault="009354C0" w:rsidP="009354C0">
      <w:pPr>
        <w:suppressAutoHyphens w:val="0"/>
        <w:spacing w:line="276" w:lineRule="auto"/>
        <w:jc w:val="both"/>
        <w:rPr>
          <w:sz w:val="28"/>
          <w:szCs w:val="28"/>
        </w:rPr>
      </w:pPr>
    </w:p>
    <w:p w:rsidR="009354C0" w:rsidRDefault="009354C0" w:rsidP="009354C0">
      <w:pPr>
        <w:suppressAutoHyphens w:val="0"/>
        <w:spacing w:line="276" w:lineRule="auto"/>
        <w:rPr>
          <w:sz w:val="28"/>
          <w:szCs w:val="28"/>
        </w:rPr>
      </w:pPr>
      <w:r>
        <w:rPr>
          <w:sz w:val="28"/>
          <w:szCs w:val="28"/>
        </w:rPr>
        <w:t xml:space="preserve">ВРИО Главы </w:t>
      </w:r>
      <w:proofErr w:type="spellStart"/>
      <w:r>
        <w:rPr>
          <w:sz w:val="28"/>
          <w:szCs w:val="28"/>
        </w:rPr>
        <w:t>Брасовского</w:t>
      </w:r>
      <w:proofErr w:type="spellEnd"/>
      <w:r>
        <w:rPr>
          <w:sz w:val="28"/>
          <w:szCs w:val="28"/>
        </w:rPr>
        <w:t xml:space="preserve">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В.А. </w:t>
      </w:r>
      <w:proofErr w:type="spellStart"/>
      <w:r>
        <w:rPr>
          <w:sz w:val="28"/>
          <w:szCs w:val="28"/>
        </w:rPr>
        <w:t>Хотеенков</w:t>
      </w:r>
      <w:proofErr w:type="spellEnd"/>
    </w:p>
    <w:p w:rsidR="009354C0" w:rsidRDefault="009354C0" w:rsidP="009354C0">
      <w:pPr>
        <w:suppressAutoHyphens w:val="0"/>
        <w:spacing w:line="276" w:lineRule="auto"/>
        <w:rPr>
          <w:sz w:val="28"/>
          <w:szCs w:val="28"/>
        </w:rPr>
        <w:sectPr w:rsidR="009354C0">
          <w:pgSz w:w="11906" w:h="16838"/>
          <w:pgMar w:top="992" w:right="567" w:bottom="992" w:left="1418" w:header="709" w:footer="709" w:gutter="0"/>
          <w:cols w:space="720"/>
        </w:sectPr>
      </w:pPr>
    </w:p>
    <w:p w:rsidR="009354C0" w:rsidRPr="009354C0" w:rsidRDefault="009354C0" w:rsidP="009354C0">
      <w:pPr>
        <w:pStyle w:val="ConsPlusNormal"/>
        <w:spacing w:line="276" w:lineRule="auto"/>
        <w:ind w:left="5670" w:firstLine="0"/>
        <w:jc w:val="both"/>
        <w:rPr>
          <w:rFonts w:ascii="Times New Roman" w:hAnsi="Times New Roman"/>
          <w:sz w:val="28"/>
          <w:szCs w:val="28"/>
        </w:rPr>
      </w:pPr>
      <w:r w:rsidRPr="009354C0">
        <w:rPr>
          <w:rFonts w:ascii="Times New Roman" w:hAnsi="Times New Roman"/>
          <w:sz w:val="28"/>
          <w:szCs w:val="28"/>
        </w:rPr>
        <w:lastRenderedPageBreak/>
        <w:t>УТВЕРЖДЕНО</w:t>
      </w:r>
    </w:p>
    <w:p w:rsidR="009354C0" w:rsidRPr="009354C0" w:rsidRDefault="009354C0" w:rsidP="009354C0">
      <w:pPr>
        <w:pStyle w:val="ConsPlusNormal"/>
        <w:spacing w:line="276" w:lineRule="auto"/>
        <w:ind w:left="5670" w:firstLine="0"/>
        <w:jc w:val="both"/>
        <w:rPr>
          <w:rFonts w:ascii="Times New Roman" w:hAnsi="Times New Roman"/>
          <w:sz w:val="28"/>
          <w:szCs w:val="28"/>
        </w:rPr>
      </w:pPr>
      <w:r w:rsidRPr="009354C0">
        <w:rPr>
          <w:rFonts w:ascii="Times New Roman" w:hAnsi="Times New Roman"/>
          <w:sz w:val="28"/>
          <w:szCs w:val="28"/>
        </w:rPr>
        <w:t xml:space="preserve">Решением </w:t>
      </w:r>
      <w:proofErr w:type="spellStart"/>
      <w:r w:rsidRPr="009354C0">
        <w:rPr>
          <w:rFonts w:ascii="Times New Roman" w:hAnsi="Times New Roman"/>
          <w:sz w:val="28"/>
          <w:szCs w:val="28"/>
        </w:rPr>
        <w:t>Брасовского</w:t>
      </w:r>
      <w:proofErr w:type="spellEnd"/>
      <w:r w:rsidRPr="009354C0">
        <w:rPr>
          <w:rFonts w:ascii="Times New Roman" w:hAnsi="Times New Roman"/>
          <w:sz w:val="28"/>
          <w:szCs w:val="28"/>
        </w:rPr>
        <w:t xml:space="preserve"> районного Совета народных депутатов</w:t>
      </w:r>
    </w:p>
    <w:p w:rsidR="009354C0" w:rsidRPr="009354C0" w:rsidRDefault="009354C0" w:rsidP="009354C0">
      <w:pPr>
        <w:pStyle w:val="ConsPlusNormal"/>
        <w:spacing w:line="276" w:lineRule="auto"/>
        <w:ind w:left="5670" w:firstLine="0"/>
        <w:jc w:val="both"/>
        <w:rPr>
          <w:rFonts w:ascii="Times New Roman" w:hAnsi="Times New Roman"/>
          <w:sz w:val="28"/>
          <w:szCs w:val="28"/>
        </w:rPr>
      </w:pPr>
      <w:r w:rsidRPr="009354C0">
        <w:rPr>
          <w:rFonts w:ascii="Times New Roman" w:hAnsi="Times New Roman"/>
          <w:sz w:val="28"/>
          <w:szCs w:val="28"/>
        </w:rPr>
        <w:t>от __________ 2025 № ___</w:t>
      </w:r>
    </w:p>
    <w:p w:rsidR="009354C0" w:rsidRPr="009354C0" w:rsidRDefault="009354C0" w:rsidP="009354C0">
      <w:pPr>
        <w:pStyle w:val="ConsPlusNormal"/>
        <w:spacing w:line="276" w:lineRule="auto"/>
        <w:ind w:firstLine="709"/>
        <w:jc w:val="both"/>
        <w:rPr>
          <w:rFonts w:ascii="Times New Roman" w:hAnsi="Times New Roman"/>
          <w:sz w:val="28"/>
          <w:szCs w:val="28"/>
        </w:rPr>
      </w:pPr>
    </w:p>
    <w:p w:rsidR="009354C0" w:rsidRPr="009354C0" w:rsidRDefault="009354C0" w:rsidP="009354C0">
      <w:pPr>
        <w:pStyle w:val="ConsPlusNormal"/>
        <w:spacing w:line="276" w:lineRule="auto"/>
        <w:ind w:firstLine="709"/>
        <w:jc w:val="both"/>
        <w:rPr>
          <w:rFonts w:ascii="Times New Roman" w:hAnsi="Times New Roman"/>
          <w:sz w:val="28"/>
          <w:szCs w:val="28"/>
        </w:rPr>
      </w:pPr>
    </w:p>
    <w:p w:rsidR="009354C0" w:rsidRPr="009354C0" w:rsidRDefault="009354C0" w:rsidP="009354C0">
      <w:pPr>
        <w:pStyle w:val="ConsPlusNormal"/>
        <w:spacing w:line="276" w:lineRule="auto"/>
        <w:ind w:firstLine="709"/>
        <w:jc w:val="center"/>
        <w:rPr>
          <w:rFonts w:ascii="Times New Roman" w:hAnsi="Times New Roman"/>
          <w:b/>
          <w:sz w:val="28"/>
          <w:szCs w:val="28"/>
        </w:rPr>
      </w:pPr>
      <w:r w:rsidRPr="009354C0">
        <w:rPr>
          <w:rFonts w:ascii="Times New Roman" w:hAnsi="Times New Roman"/>
          <w:b/>
          <w:sz w:val="28"/>
          <w:szCs w:val="28"/>
        </w:rPr>
        <w:t xml:space="preserve">Положение о муниципальном контроле в сфере благоустройства на территории городского и сельских поселений, входящих в состав </w:t>
      </w:r>
      <w:proofErr w:type="spellStart"/>
      <w:r w:rsidRPr="009354C0">
        <w:rPr>
          <w:rFonts w:ascii="Times New Roman" w:hAnsi="Times New Roman"/>
          <w:b/>
          <w:sz w:val="28"/>
          <w:szCs w:val="28"/>
        </w:rPr>
        <w:t>Брасовского</w:t>
      </w:r>
      <w:proofErr w:type="spellEnd"/>
      <w:r w:rsidRPr="009354C0">
        <w:rPr>
          <w:rFonts w:ascii="Times New Roman" w:hAnsi="Times New Roman"/>
          <w:b/>
          <w:sz w:val="28"/>
          <w:szCs w:val="28"/>
        </w:rPr>
        <w:t xml:space="preserve"> муниципального района</w:t>
      </w:r>
      <w:r w:rsidR="0057004C">
        <w:rPr>
          <w:rFonts w:ascii="Times New Roman" w:hAnsi="Times New Roman"/>
          <w:b/>
          <w:sz w:val="28"/>
          <w:szCs w:val="28"/>
        </w:rPr>
        <w:t xml:space="preserve"> Брянской области</w:t>
      </w:r>
    </w:p>
    <w:p w:rsidR="009354C0" w:rsidRPr="009354C0" w:rsidRDefault="009354C0" w:rsidP="009354C0">
      <w:pPr>
        <w:pStyle w:val="ConsPlusNormal"/>
        <w:spacing w:line="276" w:lineRule="auto"/>
        <w:ind w:firstLine="709"/>
        <w:jc w:val="both"/>
        <w:rPr>
          <w:rFonts w:ascii="Times New Roman" w:hAnsi="Times New Roman"/>
          <w:sz w:val="28"/>
          <w:szCs w:val="28"/>
        </w:rPr>
      </w:pPr>
    </w:p>
    <w:p w:rsidR="009354C0" w:rsidRPr="009354C0" w:rsidRDefault="009354C0" w:rsidP="009354C0">
      <w:pPr>
        <w:pStyle w:val="ConsPlusNormal"/>
        <w:spacing w:line="276" w:lineRule="auto"/>
        <w:ind w:firstLine="709"/>
        <w:jc w:val="center"/>
        <w:rPr>
          <w:rFonts w:ascii="Times New Roman" w:hAnsi="Times New Roman"/>
          <w:b/>
          <w:sz w:val="28"/>
          <w:szCs w:val="28"/>
        </w:rPr>
      </w:pPr>
      <w:r w:rsidRPr="009354C0">
        <w:rPr>
          <w:rFonts w:ascii="Times New Roman" w:hAnsi="Times New Roman"/>
          <w:b/>
          <w:sz w:val="28"/>
          <w:szCs w:val="28"/>
        </w:rPr>
        <w:t>1. Общие положения</w:t>
      </w:r>
    </w:p>
    <w:p w:rsidR="009354C0" w:rsidRPr="009354C0" w:rsidRDefault="009354C0" w:rsidP="009354C0">
      <w:pPr>
        <w:pStyle w:val="ConsPlusNormal"/>
        <w:spacing w:line="276" w:lineRule="auto"/>
        <w:ind w:firstLine="709"/>
        <w:jc w:val="both"/>
        <w:rPr>
          <w:rFonts w:ascii="Times New Roman" w:hAnsi="Times New Roman"/>
          <w:sz w:val="28"/>
          <w:szCs w:val="28"/>
        </w:rPr>
      </w:pPr>
      <w:r w:rsidRPr="009354C0">
        <w:rPr>
          <w:rFonts w:ascii="Times New Roman" w:hAnsi="Times New Roman"/>
          <w:sz w:val="28"/>
          <w:szCs w:val="28"/>
        </w:rPr>
        <w:t xml:space="preserve">1.1. Настоящее Положение о муниципальном контроле в сфере благоустройства на территории городского и сельских поселений, входящих в состав </w:t>
      </w:r>
      <w:proofErr w:type="spellStart"/>
      <w:r w:rsidRPr="009354C0">
        <w:rPr>
          <w:rFonts w:ascii="Times New Roman" w:hAnsi="Times New Roman"/>
          <w:sz w:val="28"/>
          <w:szCs w:val="28"/>
        </w:rPr>
        <w:t>Брасовского</w:t>
      </w:r>
      <w:proofErr w:type="spellEnd"/>
      <w:r w:rsidRPr="009354C0">
        <w:rPr>
          <w:rFonts w:ascii="Times New Roman" w:hAnsi="Times New Roman"/>
          <w:sz w:val="28"/>
          <w:szCs w:val="28"/>
        </w:rPr>
        <w:t xml:space="preserve"> муниципального района</w:t>
      </w:r>
      <w:r w:rsidR="0057004C">
        <w:rPr>
          <w:rFonts w:ascii="Times New Roman" w:hAnsi="Times New Roman"/>
          <w:sz w:val="28"/>
          <w:szCs w:val="28"/>
        </w:rPr>
        <w:t xml:space="preserve"> Брянской области</w:t>
      </w:r>
      <w:r w:rsidRPr="009354C0">
        <w:rPr>
          <w:rFonts w:ascii="Times New Roman" w:hAnsi="Times New Roman"/>
          <w:sz w:val="28"/>
          <w:szCs w:val="28"/>
        </w:rPr>
        <w:t xml:space="preserve"> (далее — настоящее Положение) устанавливает порядок организации и осуществления муниципального контроля в сфере благоустройства на территории городского и сельских поселений, входящих в состав </w:t>
      </w:r>
      <w:proofErr w:type="spellStart"/>
      <w:r w:rsidRPr="009354C0">
        <w:rPr>
          <w:rFonts w:ascii="Times New Roman" w:hAnsi="Times New Roman"/>
          <w:sz w:val="28"/>
          <w:szCs w:val="28"/>
        </w:rPr>
        <w:t>Брасовского</w:t>
      </w:r>
      <w:proofErr w:type="spellEnd"/>
      <w:r w:rsidRPr="009354C0">
        <w:rPr>
          <w:rFonts w:ascii="Times New Roman" w:hAnsi="Times New Roman"/>
          <w:sz w:val="28"/>
          <w:szCs w:val="28"/>
        </w:rPr>
        <w:t xml:space="preserve"> муниципального района </w:t>
      </w:r>
      <w:r w:rsidR="0057004C">
        <w:rPr>
          <w:rFonts w:ascii="Times New Roman" w:hAnsi="Times New Roman"/>
          <w:sz w:val="28"/>
          <w:szCs w:val="28"/>
        </w:rPr>
        <w:t xml:space="preserve">Брянской области </w:t>
      </w:r>
      <w:r w:rsidRPr="009354C0">
        <w:rPr>
          <w:rFonts w:ascii="Times New Roman" w:hAnsi="Times New Roman"/>
          <w:sz w:val="28"/>
          <w:szCs w:val="28"/>
        </w:rPr>
        <w:t>(далее – контроль в сфере благоустройства).</w:t>
      </w:r>
    </w:p>
    <w:p w:rsidR="009354C0" w:rsidRPr="009354C0" w:rsidRDefault="009354C0" w:rsidP="009354C0">
      <w:pPr>
        <w:pStyle w:val="ConsPlusNormal"/>
        <w:spacing w:line="276" w:lineRule="auto"/>
        <w:ind w:firstLine="709"/>
        <w:jc w:val="both"/>
        <w:rPr>
          <w:rFonts w:ascii="Times New Roman" w:hAnsi="Times New Roman"/>
          <w:sz w:val="28"/>
          <w:szCs w:val="28"/>
        </w:rPr>
      </w:pPr>
      <w:r w:rsidRPr="009354C0">
        <w:rPr>
          <w:rFonts w:ascii="Times New Roman" w:hAnsi="Times New Roman"/>
          <w:sz w:val="28"/>
          <w:szCs w:val="28"/>
        </w:rPr>
        <w:t xml:space="preserve">1.2. Предметом контроля в сфере благоустройства является соблюдение правил благоустройства территории городского и сельских поселений, входящих в состав </w:t>
      </w:r>
      <w:proofErr w:type="spellStart"/>
      <w:r w:rsidRPr="009354C0">
        <w:rPr>
          <w:rFonts w:ascii="Times New Roman" w:hAnsi="Times New Roman"/>
          <w:sz w:val="28"/>
          <w:szCs w:val="28"/>
        </w:rPr>
        <w:t>Брасовского</w:t>
      </w:r>
      <w:proofErr w:type="spellEnd"/>
      <w:r w:rsidRPr="009354C0">
        <w:rPr>
          <w:rFonts w:ascii="Times New Roman" w:hAnsi="Times New Roman"/>
          <w:sz w:val="28"/>
          <w:szCs w:val="28"/>
        </w:rPr>
        <w:t xml:space="preserve"> муниципального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Правила благоустройства, обязательные требования). </w:t>
      </w:r>
    </w:p>
    <w:p w:rsidR="009354C0" w:rsidRPr="009354C0" w:rsidRDefault="009354C0" w:rsidP="009354C0">
      <w:pPr>
        <w:pStyle w:val="ConsPlusNormal"/>
        <w:spacing w:line="276" w:lineRule="auto"/>
        <w:ind w:firstLine="709"/>
        <w:jc w:val="both"/>
        <w:rPr>
          <w:rFonts w:ascii="Times New Roman" w:hAnsi="Times New Roman"/>
          <w:sz w:val="28"/>
          <w:szCs w:val="28"/>
        </w:rPr>
      </w:pPr>
      <w:r w:rsidRPr="009354C0">
        <w:rPr>
          <w:rFonts w:ascii="Times New Roman" w:hAnsi="Times New Roman"/>
          <w:sz w:val="28"/>
          <w:szCs w:val="28"/>
        </w:rPr>
        <w:t>1.3. В предмет контроля в сфере благоустройства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354C0" w:rsidRDefault="009354C0" w:rsidP="009354C0">
      <w:pPr>
        <w:pStyle w:val="ConsPlusNormal"/>
        <w:spacing w:line="276" w:lineRule="auto"/>
        <w:ind w:firstLine="709"/>
        <w:jc w:val="both"/>
        <w:rPr>
          <w:rFonts w:ascii="Times New Roman" w:hAnsi="Times New Roman"/>
          <w:sz w:val="28"/>
          <w:szCs w:val="28"/>
        </w:rPr>
      </w:pPr>
      <w:r w:rsidRPr="009354C0">
        <w:rPr>
          <w:rFonts w:ascii="Times New Roman" w:hAnsi="Times New Roman"/>
          <w:sz w:val="28"/>
          <w:szCs w:val="28"/>
        </w:rPr>
        <w:t xml:space="preserve">1.4. Контроль в сфере благоустройства осуществляется администрацией </w:t>
      </w:r>
      <w:proofErr w:type="spellStart"/>
      <w:r w:rsidRPr="009354C0">
        <w:rPr>
          <w:rFonts w:ascii="Times New Roman" w:hAnsi="Times New Roman"/>
          <w:sz w:val="28"/>
          <w:szCs w:val="28"/>
        </w:rPr>
        <w:t>Брасовского</w:t>
      </w:r>
      <w:proofErr w:type="spellEnd"/>
      <w:r w:rsidRPr="009354C0">
        <w:rPr>
          <w:rFonts w:ascii="Times New Roman" w:hAnsi="Times New Roman"/>
          <w:sz w:val="28"/>
          <w:szCs w:val="28"/>
        </w:rPr>
        <w:t xml:space="preserve"> района (далее – контрольный орган, администрация).</w:t>
      </w:r>
    </w:p>
    <w:p w:rsidR="0059554A" w:rsidRPr="009354C0" w:rsidRDefault="008A69B1" w:rsidP="009354C0">
      <w:pPr>
        <w:pStyle w:val="ConsPlusNormal"/>
        <w:spacing w:line="276" w:lineRule="auto"/>
        <w:ind w:firstLine="709"/>
        <w:jc w:val="both"/>
        <w:rPr>
          <w:rFonts w:ascii="Times New Roman" w:hAnsi="Times New Roman"/>
          <w:sz w:val="28"/>
          <w:szCs w:val="28"/>
        </w:rPr>
      </w:pPr>
      <w:r w:rsidRPr="009354C0">
        <w:rPr>
          <w:rFonts w:ascii="Times New Roman" w:hAnsi="Times New Roman"/>
          <w:sz w:val="28"/>
          <w:szCs w:val="28"/>
        </w:rPr>
        <w:t xml:space="preserve">1.5. Должностными лицами администрации, уполномоченными осуществлять контроль в </w:t>
      </w:r>
      <w:r w:rsidR="0078087D" w:rsidRPr="009354C0">
        <w:rPr>
          <w:rFonts w:ascii="Times New Roman" w:hAnsi="Times New Roman"/>
          <w:sz w:val="28"/>
          <w:szCs w:val="28"/>
        </w:rPr>
        <w:t>сфере благоустройства, являются</w:t>
      </w:r>
      <w:r w:rsidRPr="009354C0">
        <w:rPr>
          <w:rFonts w:ascii="Times New Roman" w:hAnsi="Times New Roman"/>
          <w:sz w:val="28"/>
          <w:szCs w:val="28"/>
        </w:rPr>
        <w:t>:</w:t>
      </w:r>
    </w:p>
    <w:p w:rsidR="0059554A" w:rsidRPr="009354C0" w:rsidRDefault="008A69B1">
      <w:pPr>
        <w:spacing w:line="276" w:lineRule="auto"/>
        <w:ind w:firstLine="709"/>
        <w:contextualSpacing/>
        <w:jc w:val="both"/>
        <w:rPr>
          <w:sz w:val="28"/>
          <w:szCs w:val="28"/>
        </w:rPr>
      </w:pPr>
      <w:r w:rsidRPr="009354C0">
        <w:rPr>
          <w:sz w:val="28"/>
          <w:szCs w:val="28"/>
        </w:rPr>
        <w:t>глава администрации;</w:t>
      </w:r>
    </w:p>
    <w:p w:rsidR="0059554A" w:rsidRPr="009354C0" w:rsidRDefault="008A69B1">
      <w:pPr>
        <w:spacing w:line="276" w:lineRule="auto"/>
        <w:ind w:firstLine="709"/>
        <w:contextualSpacing/>
        <w:jc w:val="both"/>
        <w:rPr>
          <w:sz w:val="28"/>
          <w:szCs w:val="28"/>
        </w:rPr>
      </w:pPr>
      <w:r w:rsidRPr="009354C0">
        <w:rPr>
          <w:sz w:val="28"/>
          <w:szCs w:val="28"/>
        </w:rPr>
        <w:t>исполняющий обязанности главы администрации;</w:t>
      </w:r>
    </w:p>
    <w:p w:rsidR="0059554A" w:rsidRPr="009354C0" w:rsidRDefault="008A69B1">
      <w:pPr>
        <w:spacing w:line="276" w:lineRule="auto"/>
        <w:ind w:firstLine="709"/>
        <w:contextualSpacing/>
        <w:jc w:val="both"/>
        <w:rPr>
          <w:sz w:val="28"/>
          <w:szCs w:val="28"/>
        </w:rPr>
      </w:pPr>
      <w:r w:rsidRPr="009354C0">
        <w:rPr>
          <w:sz w:val="28"/>
          <w:szCs w:val="28"/>
        </w:rPr>
        <w:t>заместитель главы администрации;</w:t>
      </w:r>
    </w:p>
    <w:p w:rsidR="0078087D" w:rsidRPr="009354C0" w:rsidRDefault="0078087D" w:rsidP="0078087D">
      <w:pPr>
        <w:spacing w:line="276" w:lineRule="auto"/>
        <w:ind w:firstLine="680"/>
        <w:jc w:val="both"/>
        <w:rPr>
          <w:rFonts w:eastAsia="Calibri"/>
          <w:sz w:val="28"/>
          <w:szCs w:val="28"/>
        </w:rPr>
      </w:pPr>
      <w:r w:rsidRPr="009354C0">
        <w:rPr>
          <w:rFonts w:eastAsia="Calibri"/>
          <w:sz w:val="28"/>
          <w:szCs w:val="28"/>
        </w:rPr>
        <w:t>начальник отдела строительства, архитектуры и ЖКХ;</w:t>
      </w:r>
    </w:p>
    <w:p w:rsidR="0059554A" w:rsidRPr="009354C0" w:rsidRDefault="0078087D" w:rsidP="0078087D">
      <w:pPr>
        <w:spacing w:line="276" w:lineRule="auto"/>
        <w:ind w:firstLine="680"/>
        <w:jc w:val="both"/>
        <w:rPr>
          <w:sz w:val="28"/>
          <w:szCs w:val="28"/>
        </w:rPr>
      </w:pPr>
      <w:r w:rsidRPr="009354C0">
        <w:rPr>
          <w:rFonts w:eastAsia="Calibri"/>
          <w:sz w:val="28"/>
          <w:szCs w:val="28"/>
        </w:rPr>
        <w:t>главный специалист отдела строительства, архитектуры и ЖКХ</w:t>
      </w:r>
    </w:p>
    <w:p w:rsidR="0059554A" w:rsidRPr="009354C0" w:rsidRDefault="008A69B1" w:rsidP="0078087D">
      <w:pPr>
        <w:spacing w:line="276" w:lineRule="auto"/>
        <w:jc w:val="both"/>
        <w:rPr>
          <w:rFonts w:eastAsia="Calibri"/>
          <w:spacing w:val="-5"/>
          <w:sz w:val="28"/>
          <w:szCs w:val="28"/>
        </w:rPr>
      </w:pPr>
      <w:r w:rsidRPr="009354C0">
        <w:rPr>
          <w:rFonts w:eastAsia="Calibri"/>
          <w:spacing w:val="-5"/>
          <w:sz w:val="28"/>
          <w:szCs w:val="28"/>
        </w:rPr>
        <w:t xml:space="preserve">(далее также – должностные лица, </w:t>
      </w:r>
      <w:bookmarkStart w:id="1" w:name="_Hlk192243279"/>
      <w:r w:rsidRPr="009354C0">
        <w:rPr>
          <w:rFonts w:eastAsia="Calibri"/>
          <w:spacing w:val="-5"/>
          <w:sz w:val="28"/>
          <w:szCs w:val="28"/>
        </w:rPr>
        <w:t>уполномоченные на осуществление контрол</w:t>
      </w:r>
      <w:bookmarkEnd w:id="1"/>
      <w:r w:rsidRPr="009354C0">
        <w:rPr>
          <w:rFonts w:eastAsia="Calibri"/>
          <w:spacing w:val="-5"/>
          <w:sz w:val="28"/>
          <w:szCs w:val="28"/>
        </w:rPr>
        <w:t>я, инспектор).</w:t>
      </w:r>
    </w:p>
    <w:p w:rsidR="0059554A" w:rsidRPr="009354C0" w:rsidRDefault="008A69B1">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lastRenderedPageBreak/>
        <w:t>1.6. Должностным лицом, уполномоченным на принятие решений о проведении контрольных мероприятий, является руководитель контрольного органа - глава администрации, а в случае его отсутствия - лицо, исполняющее его обязанности.</w:t>
      </w:r>
    </w:p>
    <w:p w:rsidR="0059554A" w:rsidRPr="009354C0" w:rsidRDefault="008A69B1">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1.7. К отношениям, связанным с осуществлением контроля в сфере благоустройства,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59554A" w:rsidRPr="009354C0" w:rsidRDefault="008A69B1">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1.8. Должностные лица, уполномоченные на осуществление контроля в сфере благоустройства,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 установленными статьей 29 Федерального закона № 248-ФЗ.</w:t>
      </w:r>
    </w:p>
    <w:p w:rsidR="0059554A" w:rsidRPr="009354C0" w:rsidRDefault="008A69B1">
      <w:pPr>
        <w:pStyle w:val="ConsPlusNormal"/>
        <w:spacing w:line="276" w:lineRule="auto"/>
        <w:ind w:firstLine="709"/>
        <w:jc w:val="both"/>
        <w:rPr>
          <w:rFonts w:ascii="Times New Roman" w:eastAsia="Calibri" w:hAnsi="Times New Roman" w:cs="Times New Roman"/>
          <w:sz w:val="28"/>
          <w:szCs w:val="28"/>
        </w:rPr>
      </w:pPr>
      <w:r w:rsidRPr="009354C0">
        <w:rPr>
          <w:rFonts w:ascii="Times New Roman" w:hAnsi="Times New Roman" w:cs="Times New Roman"/>
          <w:sz w:val="28"/>
          <w:szCs w:val="28"/>
        </w:rPr>
        <w:t>1.9. К</w:t>
      </w:r>
      <w:r w:rsidRPr="009354C0">
        <w:rPr>
          <w:rFonts w:ascii="Times New Roman" w:eastAsia="Calibri" w:hAnsi="Times New Roman" w:cs="Times New Roman"/>
          <w:sz w:val="28"/>
          <w:szCs w:val="28"/>
        </w:rPr>
        <w:t>онтроль в сфере благоустройства осуществляется в отношении г</w:t>
      </w:r>
      <w:r w:rsidRPr="009354C0">
        <w:rPr>
          <w:rFonts w:ascii="Times New Roman" w:hAnsi="Times New Roman" w:cs="Times New Roman"/>
          <w:sz w:val="28"/>
          <w:szCs w:val="28"/>
        </w:rPr>
        <w:t xml:space="preserve">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9354C0">
        <w:rPr>
          <w:rFonts w:ascii="Times New Roman" w:eastAsia="Calibri" w:hAnsi="Times New Roman" w:cs="Times New Roman"/>
          <w:sz w:val="28"/>
          <w:szCs w:val="28"/>
        </w:rPr>
        <w:t xml:space="preserve">(далее </w:t>
      </w:r>
      <w:r w:rsidRPr="009354C0">
        <w:rPr>
          <w:rFonts w:eastAsia="Calibri"/>
          <w:spacing w:val="-5"/>
          <w:sz w:val="28"/>
          <w:szCs w:val="28"/>
        </w:rPr>
        <w:t xml:space="preserve">– </w:t>
      </w:r>
      <w:r w:rsidRPr="009354C0">
        <w:rPr>
          <w:rFonts w:ascii="Times New Roman" w:eastAsia="Calibri" w:hAnsi="Times New Roman" w:cs="Times New Roman"/>
          <w:sz w:val="28"/>
          <w:szCs w:val="28"/>
        </w:rPr>
        <w:t xml:space="preserve">контролируемые лица). </w:t>
      </w:r>
    </w:p>
    <w:p w:rsidR="0059554A" w:rsidRPr="009354C0" w:rsidRDefault="008A69B1">
      <w:pPr>
        <w:pStyle w:val="ConsPlusNormal"/>
        <w:spacing w:line="276" w:lineRule="auto"/>
        <w:ind w:firstLine="709"/>
        <w:jc w:val="both"/>
      </w:pPr>
      <w:r w:rsidRPr="009354C0">
        <w:rPr>
          <w:rFonts w:ascii="Times New Roman" w:hAnsi="Times New Roman" w:cs="Times New Roman"/>
          <w:sz w:val="28"/>
          <w:szCs w:val="28"/>
        </w:rPr>
        <w:t xml:space="preserve">1.10. </w:t>
      </w:r>
      <w:r w:rsidRPr="009354C0">
        <w:rPr>
          <w:rFonts w:ascii="Times New Roman" w:hAnsi="Times New Roman" w:cs="Times New Roman"/>
          <w:sz w:val="28"/>
          <w:szCs w:val="28"/>
          <w:lang w:eastAsia="ru-RU"/>
        </w:rPr>
        <w:t>Объектами контроля в сфере благоустройства являются:</w:t>
      </w:r>
    </w:p>
    <w:p w:rsidR="0059554A" w:rsidRPr="009354C0" w:rsidRDefault="008A69B1">
      <w:pPr>
        <w:pStyle w:val="ConsPlusNormal"/>
        <w:spacing w:line="276" w:lineRule="auto"/>
        <w:ind w:firstLine="709"/>
        <w:jc w:val="both"/>
        <w:rPr>
          <w:rFonts w:ascii="Times New Roman" w:hAnsi="Times New Roman"/>
        </w:rPr>
      </w:pPr>
      <w:r w:rsidRPr="009354C0">
        <w:rPr>
          <w:rFonts w:ascii="Times New Roman" w:hAnsi="Times New Roman" w:cs="Times New Roman"/>
          <w:sz w:val="28"/>
          <w:szCs w:val="28"/>
        </w:rPr>
        <w:t>1) деятельность, действия (бездействие) контролируемых лиц, связанные с соблюдением Правил благоустройства;</w:t>
      </w:r>
    </w:p>
    <w:p w:rsidR="0059554A" w:rsidRPr="009354C0" w:rsidRDefault="008A69B1">
      <w:pPr>
        <w:pStyle w:val="ConsPlusNormal"/>
        <w:spacing w:line="276" w:lineRule="auto"/>
        <w:ind w:firstLine="709"/>
        <w:jc w:val="both"/>
      </w:pPr>
      <w:r w:rsidRPr="009354C0">
        <w:rPr>
          <w:rFonts w:ascii="Times New Roman" w:hAnsi="Times New Roman" w:cs="Times New Roman"/>
          <w:sz w:val="28"/>
          <w:szCs w:val="28"/>
        </w:rPr>
        <w:t>2) здания, помещения, сооружения, линейные объекты, земельные и лесные участки, оборудование, устройства, предметы, материалы, транспортные средства, в том числе элементы благоустройства, объекты благоустройства, ограждающие устройства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p>
    <w:p w:rsidR="0059554A" w:rsidRPr="009354C0" w:rsidRDefault="008A69B1">
      <w:pPr>
        <w:pStyle w:val="ConsPlusNormal"/>
        <w:spacing w:line="276" w:lineRule="auto"/>
        <w:ind w:firstLine="709"/>
        <w:jc w:val="both"/>
      </w:pPr>
      <w:r w:rsidRPr="009354C0">
        <w:rPr>
          <w:rFonts w:ascii="Times New Roman" w:hAnsi="Times New Roman" w:cs="Times New Roman"/>
          <w:sz w:val="28"/>
          <w:szCs w:val="28"/>
        </w:rPr>
        <w:t>1.11. Контрольный орган осуществляет учет объектов контроля.</w:t>
      </w:r>
    </w:p>
    <w:p w:rsidR="0059554A" w:rsidRPr="009354C0" w:rsidRDefault="008A69B1">
      <w:pPr>
        <w:pStyle w:val="ConsPlusNormal"/>
        <w:spacing w:line="276" w:lineRule="auto"/>
        <w:ind w:firstLine="709"/>
        <w:jc w:val="both"/>
      </w:pPr>
      <w:r w:rsidRPr="009354C0">
        <w:rPr>
          <w:rFonts w:ascii="Times New Roman" w:hAnsi="Times New Roman" w:cs="Times New Roman"/>
          <w:sz w:val="28"/>
          <w:szCs w:val="28"/>
        </w:rPr>
        <w:t>1.12.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9554A" w:rsidRPr="009354C0" w:rsidRDefault="008A69B1">
      <w:pPr>
        <w:pStyle w:val="ConsPlusNormal"/>
        <w:spacing w:line="276" w:lineRule="auto"/>
        <w:ind w:firstLine="709"/>
        <w:jc w:val="both"/>
      </w:pPr>
      <w:r w:rsidRPr="009354C0">
        <w:rPr>
          <w:rFonts w:ascii="Times New Roman" w:hAnsi="Times New Roman" w:cs="Times New Roman"/>
          <w:sz w:val="28"/>
          <w:szCs w:val="28"/>
          <w:lang w:eastAsia="ru-RU"/>
        </w:rPr>
        <w:t>1.13.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9554A" w:rsidRPr="009354C0" w:rsidRDefault="008A69B1">
      <w:pPr>
        <w:pStyle w:val="ConsPlusNormal"/>
        <w:spacing w:line="276" w:lineRule="auto"/>
        <w:ind w:firstLine="709"/>
        <w:jc w:val="both"/>
      </w:pPr>
      <w:r w:rsidRPr="009354C0">
        <w:rPr>
          <w:rFonts w:ascii="Times New Roman" w:hAnsi="Times New Roman" w:cs="Times New Roman"/>
          <w:sz w:val="28"/>
          <w:szCs w:val="28"/>
          <w:lang w:eastAsia="ru-RU"/>
        </w:rPr>
        <w:t xml:space="preserve">1.14. При осуществлении </w:t>
      </w:r>
      <w:r w:rsidRPr="009354C0">
        <w:rPr>
          <w:rFonts w:ascii="Times New Roman" w:eastAsia="Calibri" w:hAnsi="Times New Roman" w:cs="Times New Roman"/>
          <w:spacing w:val="-5"/>
          <w:sz w:val="28"/>
          <w:szCs w:val="28"/>
          <w:lang w:eastAsia="ru-RU"/>
        </w:rPr>
        <w:t xml:space="preserve">контроля </w:t>
      </w:r>
      <w:r w:rsidRPr="009354C0">
        <w:rPr>
          <w:rFonts w:ascii="Times New Roman" w:hAnsi="Times New Roman" w:cs="Times New Roman"/>
          <w:sz w:val="28"/>
          <w:szCs w:val="28"/>
          <w:lang w:eastAsia="ru-RU"/>
        </w:rPr>
        <w:t xml:space="preserve">в сфере благоустройства контрольный орган получает на безвозмездной основе документы и (или) сведения от иных </w:t>
      </w:r>
      <w:r w:rsidRPr="009354C0">
        <w:rPr>
          <w:rFonts w:ascii="Times New Roman" w:hAnsi="Times New Roman" w:cs="Times New Roman"/>
          <w:sz w:val="28"/>
          <w:szCs w:val="28"/>
          <w:lang w:eastAsia="ru-RU"/>
        </w:rPr>
        <w:lastRenderedPageBreak/>
        <w:t>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59554A" w:rsidRPr="009354C0" w:rsidRDefault="008A69B1">
      <w:pPr>
        <w:pStyle w:val="ConsPlusNormal"/>
        <w:spacing w:line="276" w:lineRule="auto"/>
        <w:ind w:firstLine="709"/>
        <w:jc w:val="both"/>
      </w:pPr>
      <w:r w:rsidRPr="009354C0">
        <w:rPr>
          <w:rFonts w:ascii="Times New Roman" w:hAnsi="Times New Roman" w:cs="Times New Roman"/>
          <w:sz w:val="28"/>
          <w:szCs w:val="28"/>
          <w:lang w:eastAsia="ru-RU"/>
        </w:rPr>
        <w:t xml:space="preserve">1.15.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sidRPr="009354C0">
          <w:rPr>
            <w:rStyle w:val="a5"/>
            <w:rFonts w:ascii="Times New Roman" w:hAnsi="Times New Roman" w:cs="Times New Roman"/>
            <w:color w:val="auto"/>
            <w:sz w:val="28"/>
            <w:szCs w:val="28"/>
            <w:u w:val="none"/>
            <w:lang w:eastAsia="ru-RU"/>
          </w:rPr>
          <w:t xml:space="preserve">Федеральным законом </w:t>
        </w:r>
      </w:hyperlink>
      <w:r w:rsidRPr="009354C0">
        <w:rPr>
          <w:rFonts w:ascii="Times New Roman" w:hAnsi="Times New Roman" w:cs="Times New Roman"/>
          <w:sz w:val="28"/>
          <w:szCs w:val="28"/>
          <w:lang w:eastAsia="ru-RU"/>
        </w:rPr>
        <w:t xml:space="preserve">№ 248-ФЗ, осуществляются с учетом требований законодательства Российской Федерации о государственной и иной охраняемой законом тайне. </w:t>
      </w:r>
    </w:p>
    <w:p w:rsidR="0059554A" w:rsidRPr="009354C0" w:rsidRDefault="0059554A">
      <w:pPr>
        <w:pStyle w:val="ConsPlusNormal"/>
        <w:spacing w:line="276" w:lineRule="auto"/>
        <w:ind w:firstLine="0"/>
        <w:jc w:val="center"/>
        <w:rPr>
          <w:rFonts w:ascii="Times New Roman" w:hAnsi="Times New Roman"/>
          <w:sz w:val="28"/>
          <w:szCs w:val="28"/>
        </w:rPr>
      </w:pPr>
    </w:p>
    <w:p w:rsidR="0059554A" w:rsidRPr="009354C0" w:rsidRDefault="008A69B1">
      <w:pPr>
        <w:pStyle w:val="ConsPlusTitle"/>
        <w:widowControl/>
        <w:spacing w:line="288" w:lineRule="auto"/>
        <w:jc w:val="center"/>
        <w:outlineLvl w:val="1"/>
        <w:rPr>
          <w:rFonts w:ascii="Times New Roman" w:hAnsi="Times New Roman" w:cs="Times New Roman"/>
          <w:sz w:val="28"/>
          <w:szCs w:val="28"/>
          <w:lang w:eastAsia="en-US"/>
        </w:rPr>
      </w:pPr>
      <w:r w:rsidRPr="009354C0">
        <w:rPr>
          <w:rFonts w:ascii="Times New Roman" w:hAnsi="Times New Roman" w:cs="Times New Roman"/>
          <w:sz w:val="28"/>
          <w:szCs w:val="28"/>
          <w:lang w:eastAsia="en-US"/>
        </w:rPr>
        <w:t>2. Управление рисками причинения вреда (ущерба) охраняемым</w:t>
      </w:r>
    </w:p>
    <w:p w:rsidR="0059554A" w:rsidRPr="009354C0" w:rsidRDefault="008A69B1">
      <w:pPr>
        <w:pStyle w:val="ConsPlusTitle"/>
        <w:widowControl/>
        <w:spacing w:line="288" w:lineRule="auto"/>
        <w:jc w:val="center"/>
        <w:outlineLvl w:val="1"/>
        <w:rPr>
          <w:rFonts w:ascii="Times New Roman" w:hAnsi="Times New Roman" w:cs="Times New Roman"/>
          <w:sz w:val="28"/>
          <w:szCs w:val="28"/>
          <w:lang w:eastAsia="en-US"/>
        </w:rPr>
      </w:pPr>
      <w:r w:rsidRPr="009354C0">
        <w:rPr>
          <w:rFonts w:ascii="Times New Roman" w:hAnsi="Times New Roman" w:cs="Times New Roman"/>
          <w:sz w:val="28"/>
          <w:szCs w:val="28"/>
        </w:rPr>
        <w:t xml:space="preserve">законом ценностям </w:t>
      </w:r>
    </w:p>
    <w:p w:rsidR="0059554A" w:rsidRPr="009354C0" w:rsidRDefault="008A69B1">
      <w:pPr>
        <w:pStyle w:val="ConsPlusTitle"/>
        <w:widowControl/>
        <w:spacing w:line="276" w:lineRule="auto"/>
        <w:ind w:firstLine="680"/>
        <w:jc w:val="both"/>
        <w:outlineLvl w:val="1"/>
        <w:rPr>
          <w:rFonts w:ascii="Times New Roman" w:hAnsi="Times New Roman" w:cs="Times New Roman"/>
          <w:sz w:val="28"/>
          <w:szCs w:val="28"/>
          <w:lang w:eastAsia="en-US"/>
        </w:rPr>
      </w:pPr>
      <w:r w:rsidRPr="009354C0">
        <w:rPr>
          <w:rFonts w:ascii="Times New Roman" w:hAnsi="Times New Roman" w:cs="Times New Roman"/>
          <w:b w:val="0"/>
          <w:sz w:val="28"/>
          <w:szCs w:val="28"/>
          <w:lang w:eastAsia="en-US"/>
        </w:rPr>
        <w:t>2.1. Контроль в сфере благоустройства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9554A" w:rsidRPr="009354C0" w:rsidRDefault="008A69B1">
      <w:pPr>
        <w:pStyle w:val="ConsPlusTitle"/>
        <w:widowControl/>
        <w:spacing w:line="276" w:lineRule="auto"/>
        <w:ind w:firstLine="680"/>
        <w:jc w:val="both"/>
        <w:outlineLvl w:val="1"/>
        <w:rPr>
          <w:rFonts w:ascii="Times New Roman" w:hAnsi="Times New Roman" w:cs="Times New Roman"/>
          <w:b w:val="0"/>
          <w:sz w:val="28"/>
          <w:szCs w:val="28"/>
          <w:lang w:eastAsia="en-US"/>
        </w:rPr>
      </w:pPr>
      <w:r w:rsidRPr="009354C0">
        <w:rPr>
          <w:rFonts w:ascii="Times New Roman" w:hAnsi="Times New Roman" w:cs="Times New Roman"/>
          <w:b w:val="0"/>
          <w:sz w:val="28"/>
          <w:szCs w:val="28"/>
          <w:lang w:eastAsia="en-US"/>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которых изложен в приложении 1 к настоящему Положению.</w:t>
      </w:r>
    </w:p>
    <w:p w:rsidR="0059554A" w:rsidRPr="009354C0" w:rsidRDefault="008A69B1">
      <w:pPr>
        <w:pStyle w:val="ConsPlusTitle"/>
        <w:widowControl/>
        <w:spacing w:line="276" w:lineRule="auto"/>
        <w:ind w:firstLine="680"/>
        <w:jc w:val="both"/>
        <w:outlineLvl w:val="1"/>
        <w:rPr>
          <w:rFonts w:ascii="Times New Roman" w:hAnsi="Times New Roman" w:cs="Times New Roman"/>
          <w:b w:val="0"/>
          <w:sz w:val="28"/>
          <w:szCs w:val="28"/>
          <w:lang w:eastAsia="en-US"/>
        </w:rPr>
      </w:pPr>
      <w:r w:rsidRPr="009354C0">
        <w:rPr>
          <w:rFonts w:ascii="Times New Roman" w:hAnsi="Times New Roman" w:cs="Times New Roman"/>
          <w:b w:val="0"/>
          <w:sz w:val="28"/>
          <w:szCs w:val="28"/>
          <w:lang w:eastAsia="en-US"/>
        </w:rPr>
        <w:t>2.3. В рамках контроля в сфере благоустройства плановые контрольные мероприятие не проводятся, отнесение объектов контроля к категориям риска не осуществляется, критерии риска не устанавливаются.</w:t>
      </w:r>
    </w:p>
    <w:p w:rsidR="0059554A" w:rsidRPr="009354C0" w:rsidRDefault="0059554A">
      <w:pPr>
        <w:pStyle w:val="ConsPlusNormal"/>
        <w:spacing w:line="276" w:lineRule="auto"/>
        <w:ind w:firstLine="0"/>
        <w:jc w:val="center"/>
        <w:rPr>
          <w:rFonts w:ascii="Times New Roman" w:hAnsi="Times New Roman"/>
          <w:sz w:val="28"/>
          <w:szCs w:val="28"/>
        </w:rPr>
      </w:pPr>
    </w:p>
    <w:p w:rsidR="0059554A" w:rsidRPr="009354C0" w:rsidRDefault="008A69B1">
      <w:pPr>
        <w:pStyle w:val="ConsPlusNormal"/>
        <w:spacing w:line="276" w:lineRule="auto"/>
        <w:ind w:firstLine="0"/>
        <w:jc w:val="center"/>
        <w:rPr>
          <w:rFonts w:ascii="Times New Roman" w:hAnsi="Times New Roman" w:cs="Times New Roman"/>
          <w:b/>
          <w:bCs/>
          <w:sz w:val="28"/>
          <w:szCs w:val="28"/>
        </w:rPr>
      </w:pPr>
      <w:r w:rsidRPr="009354C0">
        <w:rPr>
          <w:rFonts w:ascii="Times New Roman" w:hAnsi="Times New Roman" w:cs="Times New Roman"/>
          <w:b/>
          <w:bCs/>
          <w:sz w:val="28"/>
          <w:szCs w:val="28"/>
        </w:rPr>
        <w:t xml:space="preserve">3. Профилактика рисков причинения вреда (ущерба) </w:t>
      </w:r>
    </w:p>
    <w:p w:rsidR="0059554A" w:rsidRPr="009354C0" w:rsidRDefault="008A69B1">
      <w:pPr>
        <w:pStyle w:val="ConsPlusNormal"/>
        <w:spacing w:line="276" w:lineRule="auto"/>
        <w:ind w:firstLine="0"/>
        <w:jc w:val="center"/>
        <w:rPr>
          <w:sz w:val="28"/>
          <w:szCs w:val="28"/>
        </w:rPr>
      </w:pPr>
      <w:r w:rsidRPr="009354C0">
        <w:rPr>
          <w:rFonts w:ascii="Times New Roman" w:hAnsi="Times New Roman" w:cs="Times New Roman"/>
          <w:b/>
          <w:bCs/>
          <w:sz w:val="28"/>
          <w:szCs w:val="28"/>
        </w:rPr>
        <w:t>охраняемым законом ценностям</w:t>
      </w:r>
    </w:p>
    <w:p w:rsidR="0059554A" w:rsidRPr="009354C0" w:rsidRDefault="008A69B1">
      <w:pPr>
        <w:spacing w:line="276" w:lineRule="auto"/>
        <w:ind w:firstLine="680"/>
        <w:jc w:val="both"/>
        <w:rPr>
          <w:sz w:val="28"/>
          <w:szCs w:val="28"/>
        </w:rPr>
      </w:pPr>
      <w:r w:rsidRPr="009354C0">
        <w:rPr>
          <w:sz w:val="28"/>
          <w:szCs w:val="28"/>
        </w:rPr>
        <w:t>3.1. Контрольный орган ежегодно в соответствии с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
    <w:p w:rsidR="0059554A" w:rsidRPr="009354C0" w:rsidRDefault="008A69B1">
      <w:pPr>
        <w:spacing w:line="276" w:lineRule="auto"/>
        <w:ind w:firstLine="680"/>
        <w:jc w:val="both"/>
        <w:rPr>
          <w:sz w:val="28"/>
          <w:szCs w:val="28"/>
        </w:rPr>
      </w:pPr>
      <w:r w:rsidRPr="009354C0">
        <w:rPr>
          <w:sz w:val="28"/>
          <w:szCs w:val="28"/>
        </w:rPr>
        <w:t>3.2. Утвержденная программа профилактики размещается на официальном сайте администрации в сети «Интернет» в течение пяти дней со дня утверждения.</w:t>
      </w:r>
    </w:p>
    <w:p w:rsidR="0059554A" w:rsidRPr="009354C0" w:rsidRDefault="008A69B1">
      <w:pPr>
        <w:spacing w:line="276" w:lineRule="auto"/>
        <w:ind w:firstLine="680"/>
        <w:jc w:val="both"/>
        <w:rPr>
          <w:sz w:val="28"/>
          <w:szCs w:val="28"/>
        </w:rPr>
      </w:pPr>
      <w:r w:rsidRPr="009354C0">
        <w:rPr>
          <w:sz w:val="28"/>
          <w:szCs w:val="28"/>
        </w:rPr>
        <w:t>3.3. При осуществлении контроля в сфере благоустройства контрольный орган проводит следующие виды профилактических мероприятий:</w:t>
      </w:r>
    </w:p>
    <w:p w:rsidR="0059554A" w:rsidRPr="009354C0" w:rsidRDefault="008A69B1">
      <w:pPr>
        <w:spacing w:line="276" w:lineRule="auto"/>
        <w:ind w:firstLine="680"/>
        <w:jc w:val="both"/>
        <w:rPr>
          <w:sz w:val="28"/>
          <w:szCs w:val="28"/>
        </w:rPr>
      </w:pPr>
      <w:r w:rsidRPr="009354C0">
        <w:rPr>
          <w:sz w:val="28"/>
          <w:szCs w:val="28"/>
        </w:rPr>
        <w:lastRenderedPageBreak/>
        <w:t>а) информирование;</w:t>
      </w:r>
    </w:p>
    <w:p w:rsidR="0059554A" w:rsidRPr="009354C0" w:rsidRDefault="008A69B1">
      <w:pPr>
        <w:spacing w:line="276" w:lineRule="auto"/>
        <w:ind w:firstLine="680"/>
        <w:jc w:val="both"/>
        <w:rPr>
          <w:sz w:val="28"/>
          <w:szCs w:val="28"/>
        </w:rPr>
      </w:pPr>
      <w:r w:rsidRPr="009354C0">
        <w:rPr>
          <w:sz w:val="28"/>
          <w:szCs w:val="28"/>
        </w:rPr>
        <w:t>б) объявление предостережения;</w:t>
      </w:r>
    </w:p>
    <w:p w:rsidR="0059554A" w:rsidRPr="009354C0" w:rsidRDefault="008A69B1">
      <w:pPr>
        <w:spacing w:line="276" w:lineRule="auto"/>
        <w:ind w:firstLine="680"/>
        <w:jc w:val="both"/>
        <w:rPr>
          <w:sz w:val="28"/>
          <w:szCs w:val="28"/>
        </w:rPr>
      </w:pPr>
      <w:r w:rsidRPr="009354C0">
        <w:rPr>
          <w:sz w:val="28"/>
          <w:szCs w:val="28"/>
        </w:rPr>
        <w:t>в) консультирование;</w:t>
      </w:r>
    </w:p>
    <w:p w:rsidR="0078087D" w:rsidRPr="009354C0" w:rsidRDefault="008A69B1">
      <w:pPr>
        <w:spacing w:line="276" w:lineRule="auto"/>
        <w:ind w:firstLine="680"/>
        <w:jc w:val="both"/>
        <w:rPr>
          <w:sz w:val="28"/>
          <w:szCs w:val="28"/>
        </w:rPr>
      </w:pPr>
      <w:r w:rsidRPr="009354C0">
        <w:rPr>
          <w:sz w:val="28"/>
          <w:szCs w:val="28"/>
        </w:rPr>
        <w:t>г) профилактический визит</w:t>
      </w:r>
      <w:r w:rsidR="0078087D" w:rsidRPr="009354C0">
        <w:rPr>
          <w:sz w:val="28"/>
          <w:szCs w:val="28"/>
        </w:rPr>
        <w:t>;</w:t>
      </w:r>
    </w:p>
    <w:p w:rsidR="0059554A" w:rsidRPr="009354C0" w:rsidRDefault="0078087D">
      <w:pPr>
        <w:spacing w:line="276" w:lineRule="auto"/>
        <w:ind w:firstLine="680"/>
        <w:jc w:val="both"/>
        <w:rPr>
          <w:sz w:val="28"/>
          <w:szCs w:val="28"/>
        </w:rPr>
      </w:pPr>
      <w:r w:rsidRPr="009354C0">
        <w:rPr>
          <w:sz w:val="28"/>
          <w:szCs w:val="28"/>
        </w:rPr>
        <w:t>д) обобщение правоприменительной практики</w:t>
      </w:r>
      <w:r w:rsidR="008A69B1" w:rsidRPr="009354C0">
        <w:rPr>
          <w:sz w:val="28"/>
          <w:szCs w:val="28"/>
        </w:rPr>
        <w:t>.</w:t>
      </w:r>
    </w:p>
    <w:p w:rsidR="0059554A" w:rsidRPr="009354C0" w:rsidRDefault="008A69B1">
      <w:pPr>
        <w:spacing w:line="276" w:lineRule="auto"/>
        <w:ind w:firstLine="680"/>
        <w:jc w:val="both"/>
        <w:rPr>
          <w:sz w:val="28"/>
          <w:szCs w:val="28"/>
        </w:rPr>
      </w:pPr>
      <w:r w:rsidRPr="009354C0">
        <w:rPr>
          <w:sz w:val="28"/>
          <w:szCs w:val="28"/>
        </w:rPr>
        <w:t>3.4.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9554A" w:rsidRPr="009354C0" w:rsidRDefault="008A69B1">
      <w:pPr>
        <w:spacing w:line="276" w:lineRule="auto"/>
        <w:ind w:firstLine="680"/>
        <w:jc w:val="both"/>
        <w:rPr>
          <w:sz w:val="28"/>
          <w:szCs w:val="28"/>
        </w:rPr>
      </w:pPr>
      <w:r w:rsidRPr="009354C0">
        <w:rPr>
          <w:sz w:val="28"/>
          <w:szCs w:val="28"/>
        </w:rPr>
        <w:t>Информирование осуществляется посредством размещения и поддержания актуальных сведений на официальном сайте администрации в сети «Интернет».</w:t>
      </w:r>
    </w:p>
    <w:p w:rsidR="0059554A" w:rsidRPr="009354C0" w:rsidRDefault="008A69B1">
      <w:pPr>
        <w:spacing w:line="276" w:lineRule="auto"/>
        <w:ind w:firstLine="680"/>
        <w:jc w:val="both"/>
        <w:rPr>
          <w:sz w:val="28"/>
          <w:szCs w:val="28"/>
        </w:rPr>
      </w:pPr>
      <w:r w:rsidRPr="009354C0">
        <w:rPr>
          <w:sz w:val="28"/>
          <w:szCs w:val="28"/>
        </w:rPr>
        <w:t xml:space="preserve">3.5.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вреда охраняемым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 </w:t>
      </w:r>
    </w:p>
    <w:p w:rsidR="0059554A" w:rsidRPr="009354C0" w:rsidRDefault="008A69B1">
      <w:pPr>
        <w:spacing w:line="276" w:lineRule="auto"/>
        <w:ind w:firstLine="680"/>
        <w:jc w:val="both"/>
        <w:rPr>
          <w:sz w:val="28"/>
          <w:szCs w:val="28"/>
        </w:rPr>
      </w:pPr>
      <w:r w:rsidRPr="009354C0">
        <w:rPr>
          <w:sz w:val="28"/>
          <w:szCs w:val="28"/>
        </w:rPr>
        <w:t>3.6. В соответствии со статьей 49 Федерального закона № 248-ФЗ контролируемое лицо</w:t>
      </w:r>
      <w:r w:rsidRPr="009354C0">
        <w:t xml:space="preserve"> </w:t>
      </w:r>
      <w:r w:rsidRPr="009354C0">
        <w:rPr>
          <w:sz w:val="28"/>
          <w:szCs w:val="28"/>
        </w:rPr>
        <w:t>в течение 10 дней со дня получения предостережения вправе подать в отношении этого предостережения возражение.</w:t>
      </w:r>
    </w:p>
    <w:p w:rsidR="0059554A" w:rsidRPr="009354C0" w:rsidRDefault="008A69B1">
      <w:pPr>
        <w:spacing w:line="276" w:lineRule="auto"/>
        <w:ind w:firstLine="680"/>
        <w:jc w:val="both"/>
        <w:rPr>
          <w:sz w:val="28"/>
          <w:szCs w:val="28"/>
        </w:rPr>
      </w:pPr>
      <w:r w:rsidRPr="009354C0">
        <w:rPr>
          <w:sz w:val="28"/>
          <w:szCs w:val="28"/>
        </w:rPr>
        <w:t xml:space="preserve">3.7. Возражение в отношении предостережения направляется контролируемым лицом в виде электронного документа, подписанного в соответствии с пунктом 6 статьи 21 Федерального закона № 248-ФЗ, на указанный в предостережении адрес электронной почты контрольного органа, либо </w:t>
      </w:r>
      <w:bookmarkStart w:id="2" w:name="_Hlk186028102"/>
      <w:r w:rsidRPr="009354C0">
        <w:rPr>
          <w:sz w:val="28"/>
          <w:szCs w:val="28"/>
        </w:rPr>
        <w:t xml:space="preserve">с использованием </w:t>
      </w:r>
      <w:bookmarkEnd w:id="2"/>
      <w:r w:rsidRPr="009354C0">
        <w:rPr>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
    <w:p w:rsidR="0059554A" w:rsidRPr="009354C0" w:rsidRDefault="008A69B1">
      <w:pPr>
        <w:spacing w:line="276" w:lineRule="auto"/>
        <w:ind w:firstLine="680"/>
        <w:jc w:val="both"/>
        <w:rPr>
          <w:sz w:val="28"/>
          <w:szCs w:val="28"/>
        </w:rPr>
      </w:pPr>
      <w:r w:rsidRPr="009354C0">
        <w:rPr>
          <w:sz w:val="28"/>
          <w:szCs w:val="28"/>
        </w:rPr>
        <w:t>3.8. Возражение в отношении предостережения должно содержать:</w:t>
      </w:r>
    </w:p>
    <w:p w:rsidR="0059554A" w:rsidRPr="009354C0" w:rsidRDefault="008A69B1">
      <w:pPr>
        <w:spacing w:line="276" w:lineRule="auto"/>
        <w:ind w:firstLine="680"/>
        <w:jc w:val="both"/>
        <w:rPr>
          <w:sz w:val="28"/>
          <w:szCs w:val="28"/>
        </w:rPr>
      </w:pPr>
      <w:r w:rsidRPr="009354C0">
        <w:rPr>
          <w:sz w:val="28"/>
          <w:szCs w:val="28"/>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9554A" w:rsidRPr="009354C0" w:rsidRDefault="008A69B1">
      <w:pPr>
        <w:spacing w:line="276" w:lineRule="auto"/>
        <w:ind w:firstLine="680"/>
        <w:jc w:val="both"/>
        <w:rPr>
          <w:sz w:val="28"/>
          <w:szCs w:val="28"/>
        </w:rPr>
      </w:pPr>
      <w:r w:rsidRPr="009354C0">
        <w:rPr>
          <w:sz w:val="28"/>
          <w:szCs w:val="28"/>
        </w:rPr>
        <w:t>б) сведения о предостережении (дату и номер) и должностном лице, направившем такое предостережение;</w:t>
      </w:r>
    </w:p>
    <w:p w:rsidR="0059554A" w:rsidRPr="009354C0" w:rsidRDefault="008A69B1">
      <w:pPr>
        <w:spacing w:line="276" w:lineRule="auto"/>
        <w:ind w:firstLine="680"/>
        <w:jc w:val="both"/>
        <w:rPr>
          <w:i/>
          <w:sz w:val="28"/>
          <w:szCs w:val="28"/>
        </w:rPr>
      </w:pPr>
      <w:r w:rsidRPr="009354C0">
        <w:rPr>
          <w:sz w:val="28"/>
          <w:szCs w:val="28"/>
        </w:rPr>
        <w:lastRenderedPageBreak/>
        <w:t xml:space="preserve">в)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w:t>
      </w:r>
    </w:p>
    <w:p w:rsidR="0059554A" w:rsidRPr="009354C0" w:rsidRDefault="008A69B1">
      <w:pPr>
        <w:spacing w:line="276" w:lineRule="auto"/>
        <w:ind w:firstLine="680"/>
        <w:jc w:val="both"/>
        <w:rPr>
          <w:sz w:val="28"/>
          <w:szCs w:val="28"/>
        </w:rPr>
      </w:pPr>
      <w:r w:rsidRPr="009354C0">
        <w:rPr>
          <w:sz w:val="28"/>
          <w:szCs w:val="28"/>
        </w:rPr>
        <w:t>3.9. В случае если возражение в отношении предостережения не содержит обязательных сведений, перечисленных выше,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9554A" w:rsidRPr="009354C0" w:rsidRDefault="008A69B1">
      <w:pPr>
        <w:spacing w:line="276" w:lineRule="auto"/>
        <w:ind w:firstLine="680"/>
        <w:jc w:val="both"/>
        <w:rPr>
          <w:sz w:val="28"/>
          <w:szCs w:val="28"/>
        </w:rPr>
      </w:pPr>
      <w:r w:rsidRPr="009354C0">
        <w:rPr>
          <w:sz w:val="28"/>
          <w:szCs w:val="28"/>
        </w:rPr>
        <w:t xml:space="preserve">3.10. Возражения в отношении предостережения рассматривается контрольным органом в течение 15 рабочих дней со дня его поступления в контрольный орган. </w:t>
      </w:r>
    </w:p>
    <w:p w:rsidR="0059554A" w:rsidRPr="009354C0" w:rsidRDefault="008A69B1">
      <w:pPr>
        <w:spacing w:line="276" w:lineRule="auto"/>
        <w:ind w:firstLine="680"/>
        <w:jc w:val="both"/>
        <w:rPr>
          <w:sz w:val="28"/>
          <w:szCs w:val="28"/>
        </w:rPr>
      </w:pPr>
      <w:r w:rsidRPr="009354C0">
        <w:rPr>
          <w:sz w:val="28"/>
          <w:szCs w:val="28"/>
        </w:rPr>
        <w:t>3.11. По результатам рассмотрения контрольным органом возражения в отношении предостережения принимается одно из следующих решений:</w:t>
      </w:r>
    </w:p>
    <w:p w:rsidR="0059554A" w:rsidRPr="009354C0" w:rsidRDefault="008A69B1">
      <w:pPr>
        <w:spacing w:line="276" w:lineRule="auto"/>
        <w:ind w:firstLine="680"/>
        <w:jc w:val="both"/>
        <w:rPr>
          <w:sz w:val="28"/>
          <w:szCs w:val="28"/>
        </w:rPr>
      </w:pPr>
      <w:r w:rsidRPr="009354C0">
        <w:rPr>
          <w:sz w:val="28"/>
          <w:szCs w:val="28"/>
        </w:rPr>
        <w:t>а) об оставлении предостережения без изменения;</w:t>
      </w:r>
    </w:p>
    <w:p w:rsidR="0059554A" w:rsidRPr="009354C0" w:rsidRDefault="008A69B1">
      <w:pPr>
        <w:spacing w:line="276" w:lineRule="auto"/>
        <w:ind w:firstLine="680"/>
        <w:jc w:val="both"/>
        <w:rPr>
          <w:sz w:val="28"/>
          <w:szCs w:val="28"/>
        </w:rPr>
      </w:pPr>
      <w:r w:rsidRPr="009354C0">
        <w:rPr>
          <w:sz w:val="28"/>
          <w:szCs w:val="28"/>
        </w:rPr>
        <w:t>б) об отмене предостережения.</w:t>
      </w:r>
    </w:p>
    <w:p w:rsidR="0059554A" w:rsidRPr="009354C0" w:rsidRDefault="008A69B1">
      <w:pPr>
        <w:spacing w:line="276" w:lineRule="auto"/>
        <w:ind w:firstLine="680"/>
        <w:jc w:val="both"/>
        <w:rPr>
          <w:sz w:val="28"/>
          <w:szCs w:val="28"/>
        </w:rPr>
      </w:pPr>
      <w:r w:rsidRPr="009354C0">
        <w:rPr>
          <w:sz w:val="28"/>
          <w:szCs w:val="28"/>
        </w:rPr>
        <w:t>3.12. Информация о принятом решении, предусмотренном пунктом 3.11. настоящего Положения,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9554A" w:rsidRPr="009354C0" w:rsidRDefault="008A69B1">
      <w:pPr>
        <w:spacing w:line="276" w:lineRule="auto"/>
        <w:ind w:firstLine="680"/>
        <w:jc w:val="both"/>
        <w:rPr>
          <w:sz w:val="28"/>
          <w:szCs w:val="28"/>
        </w:rPr>
      </w:pPr>
      <w:r w:rsidRPr="009354C0">
        <w:rPr>
          <w:sz w:val="28"/>
          <w:szCs w:val="28"/>
        </w:rPr>
        <w:t xml:space="preserve">3.13. Должностные лица, </w:t>
      </w:r>
      <w:r w:rsidRPr="009354C0">
        <w:rPr>
          <w:rFonts w:eastAsia="Calibri"/>
          <w:spacing w:val="-5"/>
          <w:sz w:val="28"/>
          <w:szCs w:val="28"/>
        </w:rPr>
        <w:t>уполномоченные на осуществление контроля</w:t>
      </w:r>
      <w:r w:rsidRPr="009354C0">
        <w:rPr>
          <w:sz w:val="28"/>
          <w:szCs w:val="28"/>
        </w:rPr>
        <w:t>, проводят консультирование контролируемых лиц без взимания платы в письменной форме при их письменном обращении (в сроки, установленные Федеральным законом от 2 мая 2006 года № 59-ФЗ «О порядке рассмотрения обращений граждан Российской Федерации») либо в устной форме по телефону, посредством видео-конференц-связи, на личном приеме у должностного лица, либо в ходе проведения профилактического мероприятия, контрольного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и муниципальных услуг.</w:t>
      </w:r>
    </w:p>
    <w:p w:rsidR="0059554A" w:rsidRPr="009354C0" w:rsidRDefault="008A69B1">
      <w:pPr>
        <w:tabs>
          <w:tab w:val="left" w:pos="709"/>
        </w:tabs>
        <w:spacing w:line="276" w:lineRule="auto"/>
        <w:ind w:firstLine="680"/>
        <w:jc w:val="both"/>
        <w:rPr>
          <w:sz w:val="28"/>
          <w:szCs w:val="28"/>
        </w:rPr>
      </w:pPr>
      <w:r w:rsidRPr="009354C0">
        <w:rPr>
          <w:sz w:val="28"/>
          <w:szCs w:val="28"/>
        </w:rPr>
        <w:t>3.14. Консультирование осуществляется по следующим вопросам:</w:t>
      </w:r>
    </w:p>
    <w:p w:rsidR="0059554A" w:rsidRPr="009354C0" w:rsidRDefault="008A69B1">
      <w:pPr>
        <w:spacing w:line="276" w:lineRule="auto"/>
        <w:ind w:firstLine="680"/>
        <w:jc w:val="both"/>
        <w:rPr>
          <w:sz w:val="28"/>
          <w:szCs w:val="28"/>
        </w:rPr>
      </w:pPr>
      <w:r w:rsidRPr="009354C0">
        <w:rPr>
          <w:sz w:val="28"/>
          <w:szCs w:val="28"/>
        </w:rPr>
        <w:t>а) применение обязательных требований, соблюдение которых является предметом контроля в сфере благоустройства в соответствии с пунктом 1.2. настоящего Положения, содержание и последствия их несоблюдения;</w:t>
      </w:r>
    </w:p>
    <w:p w:rsidR="0059554A" w:rsidRPr="009354C0" w:rsidRDefault="008A69B1">
      <w:pPr>
        <w:spacing w:line="276" w:lineRule="auto"/>
        <w:ind w:firstLine="680"/>
        <w:jc w:val="both"/>
        <w:rPr>
          <w:sz w:val="28"/>
          <w:szCs w:val="28"/>
        </w:rPr>
      </w:pPr>
      <w:r w:rsidRPr="009354C0">
        <w:rPr>
          <w:sz w:val="28"/>
          <w:szCs w:val="28"/>
        </w:rPr>
        <w:t>б) необходимые организационные и (или) технические мероприятия, которые должны реализовать контролируемые лица для соблюдения обязательных требований,</w:t>
      </w:r>
      <w:r w:rsidRPr="009354C0">
        <w:t xml:space="preserve"> </w:t>
      </w:r>
      <w:r w:rsidRPr="009354C0">
        <w:rPr>
          <w:sz w:val="28"/>
          <w:szCs w:val="28"/>
        </w:rPr>
        <w:t>соблюдение которых является предметом контроля в сфере благоустройства в соответствии с пунктом 1.2. настоящего Положения;</w:t>
      </w:r>
    </w:p>
    <w:p w:rsidR="0059554A" w:rsidRPr="009354C0" w:rsidRDefault="008A69B1">
      <w:pPr>
        <w:spacing w:line="276" w:lineRule="auto"/>
        <w:ind w:firstLine="680"/>
        <w:jc w:val="both"/>
        <w:rPr>
          <w:sz w:val="28"/>
          <w:szCs w:val="28"/>
        </w:rPr>
      </w:pPr>
      <w:r w:rsidRPr="009354C0">
        <w:rPr>
          <w:sz w:val="28"/>
          <w:szCs w:val="28"/>
        </w:rPr>
        <w:t>в) осуществление муниципального контроля.</w:t>
      </w:r>
    </w:p>
    <w:p w:rsidR="0059554A" w:rsidRPr="009354C0" w:rsidRDefault="008A69B1">
      <w:pPr>
        <w:spacing w:line="276" w:lineRule="auto"/>
        <w:ind w:firstLine="680"/>
        <w:jc w:val="both"/>
        <w:rPr>
          <w:sz w:val="28"/>
          <w:szCs w:val="28"/>
        </w:rPr>
      </w:pPr>
      <w:r w:rsidRPr="009354C0">
        <w:rPr>
          <w:sz w:val="28"/>
          <w:szCs w:val="28"/>
        </w:rPr>
        <w:t xml:space="preserve">3.15. Консультирование в письменной форме по указанным вопросам осуществляется в случае поступления от контролируемого лица запроса о </w:t>
      </w:r>
      <w:r w:rsidRPr="009354C0">
        <w:rPr>
          <w:sz w:val="28"/>
          <w:szCs w:val="28"/>
        </w:rPr>
        <w:lastRenderedPageBreak/>
        <w:t>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59554A" w:rsidRPr="009354C0" w:rsidRDefault="008A69B1">
      <w:pPr>
        <w:spacing w:line="276" w:lineRule="auto"/>
        <w:ind w:firstLine="680"/>
        <w:jc w:val="both"/>
        <w:rPr>
          <w:sz w:val="28"/>
          <w:szCs w:val="28"/>
        </w:rPr>
      </w:pPr>
      <w:r w:rsidRPr="009354C0">
        <w:rPr>
          <w:sz w:val="28"/>
          <w:szCs w:val="28"/>
        </w:rPr>
        <w:t>3.16. В случае если в течение календарного года поступило 5 и более однотипных (по одним и тем же вопросам) обращений от различных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письменных разъяснений, подписанных уполномоченным должностным лицом, без указания в таких разъяснениях сведений, отнесенных к категории ограниченного доступа.</w:t>
      </w:r>
    </w:p>
    <w:p w:rsidR="0059554A" w:rsidRPr="009354C0" w:rsidRDefault="008A69B1">
      <w:pPr>
        <w:spacing w:line="276" w:lineRule="auto"/>
        <w:ind w:firstLine="680"/>
        <w:jc w:val="both"/>
        <w:rPr>
          <w:sz w:val="28"/>
          <w:szCs w:val="28"/>
        </w:rPr>
      </w:pPr>
      <w:r w:rsidRPr="009354C0">
        <w:rPr>
          <w:sz w:val="28"/>
          <w:szCs w:val="28"/>
        </w:rPr>
        <w:t xml:space="preserve">3.17. 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(надзорной) деятельности». </w:t>
      </w:r>
    </w:p>
    <w:p w:rsidR="0059554A" w:rsidRPr="009354C0" w:rsidRDefault="008A69B1">
      <w:pPr>
        <w:spacing w:line="276" w:lineRule="auto"/>
        <w:ind w:firstLine="680"/>
        <w:jc w:val="both"/>
        <w:rPr>
          <w:sz w:val="28"/>
          <w:szCs w:val="28"/>
        </w:rPr>
      </w:pPr>
      <w:r w:rsidRPr="009354C0">
        <w:rPr>
          <w:sz w:val="28"/>
          <w:szCs w:val="28"/>
        </w:rPr>
        <w:t xml:space="preserve">3.18. Профилактический визит проводится в форме профилактической беседы должностным лицом, </w:t>
      </w:r>
      <w:r w:rsidRPr="009354C0">
        <w:rPr>
          <w:rFonts w:eastAsia="Calibri"/>
          <w:spacing w:val="-5"/>
          <w:sz w:val="28"/>
          <w:szCs w:val="28"/>
        </w:rPr>
        <w:t>уполномоченным на осуществление контроля</w:t>
      </w:r>
      <w:r w:rsidRPr="009354C0">
        <w:rPr>
          <w:sz w:val="28"/>
          <w:szCs w:val="28"/>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9554A" w:rsidRPr="009354C0" w:rsidRDefault="008A69B1">
      <w:pPr>
        <w:spacing w:line="276" w:lineRule="auto"/>
        <w:ind w:firstLine="680"/>
        <w:jc w:val="both"/>
        <w:rPr>
          <w:sz w:val="28"/>
          <w:szCs w:val="28"/>
        </w:rPr>
      </w:pPr>
      <w:r w:rsidRPr="009354C0">
        <w:rPr>
          <w:sz w:val="28"/>
          <w:szCs w:val="28"/>
        </w:rPr>
        <w:t xml:space="preserve">3.19.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контроля в сфере благоустройства в соответствии с пунктом 1.2. настоящего Положения, а должностное лицо, </w:t>
      </w:r>
      <w:r w:rsidRPr="009354C0">
        <w:rPr>
          <w:rFonts w:eastAsia="Calibri"/>
          <w:spacing w:val="-5"/>
          <w:sz w:val="28"/>
          <w:szCs w:val="28"/>
        </w:rPr>
        <w:t>уполномоченное на осуществление контроля</w:t>
      </w:r>
      <w:r w:rsidRPr="009354C0">
        <w:rPr>
          <w:sz w:val="28"/>
          <w:szCs w:val="28"/>
        </w:rPr>
        <w:t>, осуществляет ознакомление с объектом контроля и проводит оценку уровня соблюдения контролируемым лицом обязательных требований.</w:t>
      </w:r>
    </w:p>
    <w:p w:rsidR="0059554A" w:rsidRPr="009354C0" w:rsidRDefault="008A69B1">
      <w:pPr>
        <w:spacing w:line="276" w:lineRule="auto"/>
        <w:ind w:firstLine="680"/>
        <w:jc w:val="both"/>
        <w:rPr>
          <w:sz w:val="28"/>
          <w:szCs w:val="28"/>
        </w:rPr>
      </w:pPr>
      <w:r w:rsidRPr="009354C0">
        <w:rPr>
          <w:sz w:val="28"/>
          <w:szCs w:val="28"/>
        </w:rPr>
        <w:t>3.20.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9554A" w:rsidRPr="009354C0" w:rsidRDefault="008A69B1">
      <w:pPr>
        <w:spacing w:line="276" w:lineRule="auto"/>
        <w:ind w:firstLine="680"/>
        <w:jc w:val="both"/>
        <w:rPr>
          <w:sz w:val="28"/>
          <w:szCs w:val="28"/>
        </w:rPr>
      </w:pPr>
      <w:r w:rsidRPr="009354C0">
        <w:rPr>
          <w:sz w:val="28"/>
          <w:szCs w:val="28"/>
        </w:rPr>
        <w:t xml:space="preserve">3.21. Обязательный профилактический визит в рамках контроля в сфере благоустройства проводится в случаях, предусмотренных </w:t>
      </w:r>
      <w:proofErr w:type="gramStart"/>
      <w:r w:rsidRPr="009354C0">
        <w:rPr>
          <w:sz w:val="28"/>
          <w:szCs w:val="28"/>
        </w:rPr>
        <w:t>подпунктами</w:t>
      </w:r>
      <w:proofErr w:type="gramEnd"/>
      <w:r w:rsidRPr="009354C0">
        <w:rPr>
          <w:sz w:val="28"/>
          <w:szCs w:val="28"/>
        </w:rPr>
        <w:t xml:space="preserve"> а) и б) пункта 4 части 1 статьи 52.1 Федерального закона № 248-ФЗ.</w:t>
      </w:r>
    </w:p>
    <w:p w:rsidR="0059554A" w:rsidRPr="009354C0" w:rsidRDefault="008A69B1">
      <w:pPr>
        <w:spacing w:line="276" w:lineRule="auto"/>
        <w:ind w:firstLine="680"/>
        <w:jc w:val="both"/>
        <w:rPr>
          <w:sz w:val="28"/>
          <w:szCs w:val="28"/>
        </w:rPr>
      </w:pPr>
      <w:r w:rsidRPr="009354C0">
        <w:rPr>
          <w:sz w:val="28"/>
          <w:szCs w:val="28"/>
        </w:rPr>
        <w:t xml:space="preserve">3.22. 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 </w:t>
      </w:r>
    </w:p>
    <w:p w:rsidR="00D453F5" w:rsidRPr="009354C0" w:rsidRDefault="00D453F5" w:rsidP="00D453F5">
      <w:pPr>
        <w:spacing w:line="276" w:lineRule="auto"/>
        <w:ind w:firstLine="680"/>
        <w:jc w:val="both"/>
        <w:rPr>
          <w:sz w:val="28"/>
          <w:szCs w:val="28"/>
        </w:rPr>
      </w:pPr>
      <w:r w:rsidRPr="009354C0">
        <w:rPr>
          <w:sz w:val="28"/>
          <w:szCs w:val="28"/>
        </w:rPr>
        <w:lastRenderedPageBreak/>
        <w:t>3.23.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D453F5" w:rsidRPr="009354C0" w:rsidRDefault="00D453F5" w:rsidP="00D453F5">
      <w:pPr>
        <w:spacing w:line="276" w:lineRule="auto"/>
        <w:ind w:firstLine="680"/>
        <w:jc w:val="both"/>
        <w:rPr>
          <w:sz w:val="28"/>
          <w:szCs w:val="28"/>
        </w:rPr>
      </w:pPr>
      <w:r w:rsidRPr="009354C0">
        <w:rPr>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главы администрации </w:t>
      </w:r>
      <w:proofErr w:type="spellStart"/>
      <w:r w:rsidRPr="009354C0">
        <w:rPr>
          <w:sz w:val="28"/>
          <w:szCs w:val="28"/>
        </w:rPr>
        <w:t>Брасовского</w:t>
      </w:r>
      <w:proofErr w:type="spellEnd"/>
      <w:r w:rsidRPr="009354C0">
        <w:rPr>
          <w:sz w:val="28"/>
          <w:szCs w:val="28"/>
        </w:rPr>
        <w:t xml:space="preserve"> района. Указанный доклад размещается в срок до 1 июля года, следующего за отчетным годом, на официальном сайте администрации </w:t>
      </w:r>
      <w:proofErr w:type="spellStart"/>
      <w:r w:rsidRPr="009354C0">
        <w:rPr>
          <w:sz w:val="28"/>
          <w:szCs w:val="28"/>
        </w:rPr>
        <w:t>Брасовского</w:t>
      </w:r>
      <w:proofErr w:type="spellEnd"/>
      <w:r w:rsidRPr="009354C0">
        <w:rPr>
          <w:sz w:val="28"/>
          <w:szCs w:val="28"/>
        </w:rPr>
        <w:t xml:space="preserve"> района в специальном разделе, посвященном контрольной деятельности.</w:t>
      </w:r>
    </w:p>
    <w:p w:rsidR="0059554A" w:rsidRPr="009354C0" w:rsidRDefault="0059554A">
      <w:pPr>
        <w:pStyle w:val="ConsPlusNormal"/>
        <w:spacing w:line="276" w:lineRule="auto"/>
        <w:ind w:firstLine="709"/>
        <w:jc w:val="both"/>
        <w:rPr>
          <w:rFonts w:ascii="Times New Roman" w:hAnsi="Times New Roman" w:cs="Times New Roman"/>
          <w:sz w:val="28"/>
          <w:szCs w:val="28"/>
        </w:rPr>
      </w:pPr>
    </w:p>
    <w:p w:rsidR="0059554A" w:rsidRPr="009354C0" w:rsidRDefault="008A69B1">
      <w:pPr>
        <w:pStyle w:val="ConsPlusNormal"/>
        <w:spacing w:line="276" w:lineRule="auto"/>
        <w:ind w:firstLine="0"/>
        <w:jc w:val="center"/>
        <w:rPr>
          <w:sz w:val="28"/>
          <w:szCs w:val="28"/>
        </w:rPr>
      </w:pPr>
      <w:r w:rsidRPr="009354C0">
        <w:rPr>
          <w:rFonts w:ascii="Times New Roman" w:hAnsi="Times New Roman" w:cs="Times New Roman"/>
          <w:b/>
          <w:bCs/>
          <w:sz w:val="28"/>
          <w:szCs w:val="28"/>
        </w:rPr>
        <w:t>4. Осуществление муниципального контроля, порядок организации</w:t>
      </w:r>
    </w:p>
    <w:p w:rsidR="0059554A" w:rsidRPr="009354C0" w:rsidRDefault="008A69B1">
      <w:pPr>
        <w:pStyle w:val="ConsPlusNormal"/>
        <w:spacing w:line="276" w:lineRule="auto"/>
        <w:ind w:firstLine="0"/>
        <w:jc w:val="center"/>
        <w:rPr>
          <w:sz w:val="28"/>
          <w:szCs w:val="28"/>
        </w:rPr>
      </w:pPr>
      <w:r w:rsidRPr="009354C0">
        <w:rPr>
          <w:rFonts w:ascii="Times New Roman" w:hAnsi="Times New Roman" w:cs="Times New Roman"/>
          <w:b/>
          <w:bCs/>
          <w:sz w:val="28"/>
          <w:szCs w:val="28"/>
        </w:rPr>
        <w:t>контрольных мероприятий и контрольных действий</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 При осуществлении контроля в сфере благоустройства плановые контрольные мероприятия не проводятся.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4.2. В рамках осуществления контроля в сфере благоустройства проводятся следующие контрольные мероприятия с взаимодействием с контролируемым лицом: </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а) инспекционный визит;</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б) документарная проверка;</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в) выездная проверка.</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4.3. Без взаимодействия с контролируемым лицом проводятся следующие контрольные мероприятия: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а) наблюдение за соблюдением обязательных требований (мониторинг безопасности);</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б) выездное обследование.</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bookmarkStart w:id="3" w:name="_Hlk192241220"/>
      <w:r w:rsidRPr="009354C0">
        <w:rPr>
          <w:rFonts w:ascii="Times New Roman" w:hAnsi="Times New Roman" w:cs="Times New Roman"/>
          <w:sz w:val="28"/>
          <w:szCs w:val="28"/>
        </w:rPr>
        <w:t>должностным лицом контрольного органа, указанным в пункте 1.6.</w:t>
      </w:r>
      <w:bookmarkEnd w:id="3"/>
      <w:r w:rsidRPr="009354C0">
        <w:rPr>
          <w:rFonts w:ascii="Times New Roman" w:hAnsi="Times New Roman" w:cs="Times New Roman"/>
          <w:sz w:val="28"/>
          <w:szCs w:val="28"/>
        </w:rPr>
        <w:t xml:space="preserve"> настоящего Положения. (далее - решение о проведении контрольного мероприятия)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bCs/>
          <w:sz w:val="28"/>
          <w:szCs w:val="28"/>
        </w:rPr>
        <w:t>4.5. В решении о проведении контрольного мероприятия указываются сведения, предусмотренные частью 1 статьи 64 Федерального закона № 248-ФЗ.</w:t>
      </w:r>
    </w:p>
    <w:p w:rsidR="0059554A" w:rsidRPr="009354C0" w:rsidRDefault="008A69B1">
      <w:pPr>
        <w:pStyle w:val="ConsPlusNormal"/>
        <w:spacing w:line="276" w:lineRule="auto"/>
        <w:ind w:firstLine="680"/>
        <w:jc w:val="both"/>
        <w:rPr>
          <w:rFonts w:ascii="Times New Roman" w:hAnsi="Times New Roman" w:cs="Times New Roman"/>
          <w:i/>
          <w:sz w:val="28"/>
          <w:szCs w:val="28"/>
        </w:rPr>
      </w:pPr>
      <w:r w:rsidRPr="009354C0">
        <w:rPr>
          <w:rFonts w:ascii="Times New Roman" w:hAnsi="Times New Roman" w:cs="Times New Roman"/>
          <w:sz w:val="28"/>
          <w:szCs w:val="28"/>
        </w:rPr>
        <w:t xml:space="preserve">4.6. Контрольные мероприятия без взаимодействия с контролируемым лицом проводятся должностными лицами, уполномоченными на осуществление контроля на основании заданий должностного лица контрольного органа, указанного в пункте 1.6. настоящего Положения, включая задания, содержащиеся в планах работы контрольного органа. </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lastRenderedPageBreak/>
        <w:t xml:space="preserve">4.7. Внеплановые контрольные мероприятия, предусмотренные пунктом 4.2. настоящего Положения, проводятся по основаниям, предусмотренным пунктами 1, 3, 4, 5, 7, 8, 9 части 1 статьи 57 Федерального закона № 248-ФЗ. </w:t>
      </w:r>
    </w:p>
    <w:p w:rsidR="0059554A" w:rsidRPr="009354C0" w:rsidRDefault="008A69B1">
      <w:pPr>
        <w:spacing w:line="276" w:lineRule="auto"/>
        <w:ind w:firstLine="680"/>
        <w:jc w:val="both"/>
        <w:rPr>
          <w:sz w:val="28"/>
          <w:szCs w:val="28"/>
          <w:lang w:eastAsia="zh-CN"/>
        </w:rPr>
      </w:pPr>
      <w:r w:rsidRPr="009354C0">
        <w:rPr>
          <w:sz w:val="28"/>
          <w:szCs w:val="28"/>
          <w:lang w:eastAsia="zh-CN"/>
        </w:rPr>
        <w:t>4.8.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
    <w:p w:rsidR="0059554A" w:rsidRPr="009354C0" w:rsidRDefault="008A69B1">
      <w:pPr>
        <w:spacing w:line="276" w:lineRule="auto"/>
        <w:ind w:firstLine="680"/>
        <w:jc w:val="both"/>
        <w:rPr>
          <w:sz w:val="28"/>
          <w:szCs w:val="28"/>
          <w:lang w:eastAsia="zh-CN"/>
        </w:rPr>
      </w:pPr>
      <w:r w:rsidRPr="009354C0">
        <w:rPr>
          <w:sz w:val="28"/>
          <w:szCs w:val="28"/>
          <w:lang w:eastAsia="zh-CN"/>
        </w:rPr>
        <w:t>4.9.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59554A" w:rsidRPr="009354C0" w:rsidRDefault="008A69B1">
      <w:pPr>
        <w:spacing w:line="276" w:lineRule="auto"/>
        <w:ind w:firstLine="680"/>
        <w:jc w:val="both"/>
        <w:rPr>
          <w:sz w:val="28"/>
          <w:szCs w:val="28"/>
          <w:lang w:eastAsia="zh-CN"/>
        </w:rPr>
      </w:pPr>
      <w:r w:rsidRPr="009354C0">
        <w:rPr>
          <w:sz w:val="28"/>
          <w:szCs w:val="28"/>
          <w:lang w:eastAsia="zh-CN"/>
        </w:rPr>
        <w:t>4.10.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9554A" w:rsidRPr="009354C0" w:rsidRDefault="008A69B1">
      <w:pPr>
        <w:spacing w:line="276" w:lineRule="auto"/>
        <w:ind w:firstLine="680"/>
        <w:jc w:val="both"/>
        <w:rPr>
          <w:sz w:val="28"/>
          <w:szCs w:val="28"/>
        </w:rPr>
      </w:pPr>
      <w:r w:rsidRPr="009354C0">
        <w:rPr>
          <w:sz w:val="28"/>
          <w:szCs w:val="28"/>
        </w:rPr>
        <w:t>4.11.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9554A" w:rsidRPr="009354C0" w:rsidRDefault="008A69B1">
      <w:pPr>
        <w:spacing w:line="276" w:lineRule="auto"/>
        <w:ind w:firstLine="680"/>
        <w:jc w:val="both"/>
        <w:rPr>
          <w:sz w:val="28"/>
          <w:szCs w:val="28"/>
        </w:rPr>
      </w:pPr>
      <w:r w:rsidRPr="009354C0">
        <w:rPr>
          <w:sz w:val="28"/>
          <w:szCs w:val="28"/>
        </w:rPr>
        <w:t>4.12.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59554A" w:rsidRPr="009354C0" w:rsidRDefault="008A69B1">
      <w:pPr>
        <w:spacing w:line="276" w:lineRule="auto"/>
        <w:ind w:firstLine="680"/>
        <w:jc w:val="both"/>
        <w:rPr>
          <w:sz w:val="28"/>
          <w:szCs w:val="28"/>
        </w:rPr>
      </w:pPr>
      <w:r w:rsidRPr="009354C0">
        <w:rPr>
          <w:sz w:val="28"/>
          <w:szCs w:val="28"/>
        </w:rPr>
        <w:t>временной нетрудоспособности контролируемого лица;</w:t>
      </w:r>
    </w:p>
    <w:p w:rsidR="0059554A" w:rsidRPr="009354C0" w:rsidRDefault="008A69B1">
      <w:pPr>
        <w:spacing w:line="276" w:lineRule="auto"/>
        <w:ind w:firstLine="680"/>
        <w:jc w:val="both"/>
        <w:rPr>
          <w:sz w:val="28"/>
          <w:szCs w:val="28"/>
        </w:rPr>
      </w:pPr>
      <w:r w:rsidRPr="009354C0">
        <w:rPr>
          <w:sz w:val="28"/>
          <w:szCs w:val="28"/>
        </w:rPr>
        <w:t>нахождения контролируемого лица за пределами Брянской области (в служебной командировке, в связи с отпуском);</w:t>
      </w:r>
    </w:p>
    <w:p w:rsidR="0059554A" w:rsidRPr="009354C0" w:rsidRDefault="008A69B1">
      <w:pPr>
        <w:spacing w:line="276" w:lineRule="auto"/>
        <w:ind w:firstLine="680"/>
        <w:jc w:val="both"/>
        <w:rPr>
          <w:sz w:val="28"/>
          <w:szCs w:val="28"/>
        </w:rPr>
      </w:pPr>
      <w:r w:rsidRPr="009354C0">
        <w:rPr>
          <w:sz w:val="28"/>
          <w:szCs w:val="28"/>
        </w:rPr>
        <w:lastRenderedPageBreak/>
        <w:t>применения к гражданину административного или уголовного наказания, а также избрания меры пресечения в соответствии с законодательством Российской Федерации, которое делает невозможной его явку.</w:t>
      </w:r>
    </w:p>
    <w:p w:rsidR="0059554A" w:rsidRPr="009354C0" w:rsidRDefault="008A69B1">
      <w:pPr>
        <w:spacing w:line="276" w:lineRule="auto"/>
        <w:ind w:firstLine="680"/>
        <w:jc w:val="both"/>
        <w:rPr>
          <w:sz w:val="28"/>
          <w:szCs w:val="28"/>
        </w:rPr>
      </w:pPr>
      <w:r w:rsidRPr="009354C0">
        <w:rPr>
          <w:sz w:val="28"/>
          <w:szCs w:val="28"/>
        </w:rPr>
        <w:t>4.13. Информация контролируемого лица должна содержать описание обстоятельств, препятствующих присутствию при проведении контрольного мероприятия.</w:t>
      </w:r>
    </w:p>
    <w:p w:rsidR="0059554A" w:rsidRPr="009354C0" w:rsidRDefault="008A69B1">
      <w:pPr>
        <w:spacing w:line="276" w:lineRule="auto"/>
        <w:ind w:firstLine="680"/>
        <w:jc w:val="both"/>
        <w:rPr>
          <w:sz w:val="28"/>
          <w:szCs w:val="28"/>
        </w:rPr>
      </w:pPr>
      <w:r w:rsidRPr="009354C0">
        <w:rPr>
          <w:sz w:val="28"/>
          <w:szCs w:val="28"/>
        </w:rPr>
        <w:t>4.14. При представлении указанной информации проведение контрольного мероприятия переносится на срок, необходимый для устранения обстоятельств, препятствующих возможности присутствия контролируемого лица при проведении контрольного мероприятия.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4.15.1. В ходе инспекционного визита могут совершаться следующие контрольные действия: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осмотр;</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опрос;</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получение письменных объяснений;</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инструментальное обследование;</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4.15.2. Инспекционный визит проводится без предварительного уведомления контролируемого лица и собственника производственного объекта.</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4.15.3.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4.15.4.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8 части 1 статьи 57 и частью 12 статьи 66 Федерального закона № 248-ФЗ. </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4.16. Документарная проверка проводится в порядке, установленном статьей 72 Федерального закона № 248-ФЗ.</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4.16.1.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w:t>
      </w:r>
      <w:r w:rsidRPr="009354C0">
        <w:rPr>
          <w:rFonts w:ascii="Times New Roman" w:hAnsi="Times New Roman" w:cs="Times New Roman"/>
          <w:sz w:val="28"/>
          <w:szCs w:val="28"/>
        </w:rPr>
        <w:lastRenderedPageBreak/>
        <w:t>осуществления в отношении этого контролируемого лица муниципального контроля.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4.16.2. В ходе документарной проверки могут совершаться следующие контрольные действия: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получение письменных объяснений;</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истребование документов;</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экспертиза.</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4.16.3.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4.16.4.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8 части 1 статьи 57 Федерального закона № 248-ФЗ. </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4.17.1. В ходе выездной проверки могут совершаться следующие контрольные действия: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осмотр;</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досмотр;</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опрос;</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получение письменных объяснений;</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истребование документов;</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инструментальное обследование.</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4.17.2.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8 части 1 статьи 57 и частью 12 статьи 66 Федерального закона № 248-ФЗ. </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lastRenderedPageBreak/>
        <w:t xml:space="preserve">4.17.3.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354C0">
        <w:rPr>
          <w:rFonts w:ascii="Times New Roman" w:hAnsi="Times New Roman" w:cs="Times New Roman"/>
          <w:sz w:val="28"/>
          <w:szCs w:val="28"/>
        </w:rPr>
        <w:t>микропредприятия</w:t>
      </w:r>
      <w:proofErr w:type="spellEnd"/>
      <w:r w:rsidRPr="009354C0">
        <w:rPr>
          <w:rFonts w:ascii="Times New Roman" w:hAnsi="Times New Roman" w:cs="Times New Roman"/>
          <w:sz w:val="28"/>
          <w:szCs w:val="28"/>
        </w:rPr>
        <w:t>.</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 4.18.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4.18.1. 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4.18.2. 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4.19. Выездное обследование проводится в порядке, установленном статьей 75 Федерального закона № 248-ФЗ.</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4.19.1.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осмотр;</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инструментальное обследование (с применением видеозаписи);</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испытание.</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4.20. Кроме случаев, установленных частью 2 статьи 87 Федерального закона № 248-ФЗ, по результатам проведения контрольного мероприятия без взаимодействия с контролируемым лицом акт контрольного мероприятия не составляется. </w:t>
      </w:r>
    </w:p>
    <w:p w:rsidR="0059554A" w:rsidRPr="009354C0" w:rsidRDefault="0059554A">
      <w:pPr>
        <w:pStyle w:val="affa"/>
        <w:spacing w:after="0" w:line="276" w:lineRule="auto"/>
        <w:ind w:left="0"/>
        <w:contextualSpacing w:val="0"/>
        <w:jc w:val="center"/>
        <w:rPr>
          <w:rFonts w:eastAsia="Calibri"/>
          <w:b/>
          <w:sz w:val="28"/>
          <w:szCs w:val="28"/>
        </w:rPr>
      </w:pPr>
    </w:p>
    <w:p w:rsidR="0059554A" w:rsidRPr="009354C0" w:rsidRDefault="008A69B1">
      <w:pPr>
        <w:pStyle w:val="affa"/>
        <w:spacing w:after="0" w:line="276" w:lineRule="auto"/>
        <w:ind w:left="0"/>
        <w:contextualSpacing w:val="0"/>
        <w:jc w:val="center"/>
        <w:rPr>
          <w:sz w:val="28"/>
          <w:szCs w:val="28"/>
        </w:rPr>
      </w:pPr>
      <w:r w:rsidRPr="009354C0">
        <w:rPr>
          <w:rFonts w:eastAsia="Calibri"/>
          <w:b/>
          <w:sz w:val="28"/>
          <w:szCs w:val="28"/>
        </w:rPr>
        <w:t>5. Результаты контрольного мероприятия</w:t>
      </w:r>
    </w:p>
    <w:p w:rsidR="0059554A" w:rsidRPr="009354C0" w:rsidRDefault="008A69B1">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 xml:space="preserve">5.1 По результатам контрольных мероприятий, предусмотренных пунктом 4.2. настоящего Положения, составляется акт контрольного мероприятия и </w:t>
      </w:r>
      <w:r w:rsidRPr="009354C0">
        <w:rPr>
          <w:rFonts w:ascii="Times New Roman" w:hAnsi="Times New Roman" w:cs="Times New Roman"/>
          <w:sz w:val="28"/>
          <w:szCs w:val="28"/>
        </w:rPr>
        <w:lastRenderedPageBreak/>
        <w:t>направляется контролируемому лицу в порядке, предусмотренном частью 5 статьи 21 Федерального закона № 248-ФЗ.</w:t>
      </w:r>
    </w:p>
    <w:p w:rsidR="0059554A" w:rsidRPr="009354C0" w:rsidRDefault="008A69B1">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5.2. Результаты контрольного мероприятия оформляются в порядке, предусмотренном статьей 87 Федерального закона № 248-ФЗ.</w:t>
      </w:r>
    </w:p>
    <w:p w:rsidR="0059554A" w:rsidRPr="009354C0" w:rsidRDefault="008A69B1">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5.3. По результатам контрольных мероприятий контрольный орган принимает решения, предусмотренные частью 2 статьи 90 Федерального закона № 248-ФЗ.</w:t>
      </w:r>
    </w:p>
    <w:p w:rsidR="0059554A" w:rsidRPr="009354C0" w:rsidRDefault="008A69B1">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5.4. Предписание об устранении выявленных нарушений выдается контролируемому лицу в соответствии со статьей 90.1 Федерального закона № 248-ФЗ.</w:t>
      </w:r>
    </w:p>
    <w:p w:rsidR="0059554A" w:rsidRPr="009354C0" w:rsidRDefault="0059554A">
      <w:pPr>
        <w:pStyle w:val="ConsPlusNormal"/>
        <w:spacing w:line="276" w:lineRule="auto"/>
        <w:ind w:firstLine="709"/>
        <w:jc w:val="both"/>
        <w:rPr>
          <w:rFonts w:ascii="Times New Roman" w:hAnsi="Times New Roman" w:cs="Times New Roman"/>
          <w:sz w:val="28"/>
          <w:szCs w:val="28"/>
        </w:rPr>
      </w:pPr>
    </w:p>
    <w:p w:rsidR="0059554A" w:rsidRPr="009354C0" w:rsidRDefault="008A69B1">
      <w:pPr>
        <w:pStyle w:val="ConsPlusNormal"/>
        <w:spacing w:line="276" w:lineRule="auto"/>
        <w:ind w:firstLine="0"/>
        <w:jc w:val="center"/>
        <w:rPr>
          <w:sz w:val="28"/>
          <w:szCs w:val="28"/>
        </w:rPr>
      </w:pPr>
      <w:r w:rsidRPr="009354C0">
        <w:rPr>
          <w:rFonts w:ascii="Times New Roman" w:hAnsi="Times New Roman" w:cs="Times New Roman"/>
          <w:b/>
          <w:bCs/>
          <w:sz w:val="28"/>
          <w:szCs w:val="28"/>
        </w:rPr>
        <w:t>6. Досудебный порядок подачи жалобы</w:t>
      </w:r>
    </w:p>
    <w:p w:rsidR="0059554A" w:rsidRPr="009354C0" w:rsidRDefault="008A69B1">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6.1. Досудебный порядок подачи жалоб при осуществлении контроля в сфере благоустройства не применяется.</w:t>
      </w:r>
    </w:p>
    <w:p w:rsidR="0059554A" w:rsidRPr="009354C0" w:rsidRDefault="0059554A">
      <w:pPr>
        <w:pStyle w:val="16"/>
        <w:spacing w:line="276" w:lineRule="auto"/>
        <w:ind w:firstLine="709"/>
        <w:jc w:val="both"/>
        <w:rPr>
          <w:rFonts w:ascii="Times New Roman" w:hAnsi="Times New Roman" w:cs="Times New Roman"/>
          <w:sz w:val="28"/>
          <w:szCs w:val="28"/>
        </w:rPr>
      </w:pPr>
    </w:p>
    <w:p w:rsidR="0059554A" w:rsidRPr="009354C0" w:rsidRDefault="008A69B1">
      <w:pPr>
        <w:pStyle w:val="16"/>
        <w:spacing w:line="276" w:lineRule="auto"/>
        <w:jc w:val="center"/>
        <w:rPr>
          <w:sz w:val="28"/>
          <w:szCs w:val="28"/>
        </w:rPr>
      </w:pPr>
      <w:r w:rsidRPr="009354C0">
        <w:rPr>
          <w:rFonts w:ascii="Times New Roman" w:hAnsi="Times New Roman" w:cs="Times New Roman"/>
          <w:b/>
          <w:bCs/>
          <w:sz w:val="28"/>
          <w:szCs w:val="28"/>
        </w:rPr>
        <w:t>7. Ключевые показатели контроля в сфере благоустройства</w:t>
      </w:r>
      <w:r w:rsidRPr="009354C0">
        <w:rPr>
          <w:rFonts w:ascii="Times New Roman" w:hAnsi="Times New Roman" w:cs="Times New Roman"/>
          <w:sz w:val="28"/>
          <w:szCs w:val="28"/>
        </w:rPr>
        <w:t xml:space="preserve"> </w:t>
      </w:r>
      <w:r w:rsidRPr="009354C0">
        <w:rPr>
          <w:rFonts w:ascii="Times New Roman" w:hAnsi="Times New Roman" w:cs="Times New Roman"/>
          <w:b/>
          <w:bCs/>
          <w:sz w:val="28"/>
          <w:szCs w:val="28"/>
        </w:rPr>
        <w:t>и их целевые значения</w:t>
      </w:r>
    </w:p>
    <w:p w:rsidR="0059554A" w:rsidRPr="009354C0" w:rsidRDefault="008A69B1">
      <w:pPr>
        <w:pStyle w:val="16"/>
        <w:spacing w:line="276" w:lineRule="auto"/>
        <w:ind w:firstLine="709"/>
        <w:jc w:val="both"/>
        <w:rPr>
          <w:sz w:val="28"/>
          <w:szCs w:val="28"/>
        </w:rPr>
      </w:pPr>
      <w:r w:rsidRPr="009354C0">
        <w:rPr>
          <w:rFonts w:ascii="Times New Roman" w:hAnsi="Times New Roman" w:cs="Times New Roman"/>
          <w:sz w:val="28"/>
          <w:szCs w:val="28"/>
        </w:rPr>
        <w:t xml:space="preserve">7.1.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 </w:t>
      </w:r>
    </w:p>
    <w:p w:rsidR="0059554A" w:rsidRPr="009354C0" w:rsidRDefault="008A69B1">
      <w:pPr>
        <w:pStyle w:val="16"/>
        <w:spacing w:line="276" w:lineRule="auto"/>
        <w:ind w:firstLine="709"/>
        <w:jc w:val="both"/>
        <w:rPr>
          <w:sz w:val="28"/>
          <w:szCs w:val="28"/>
        </w:rPr>
      </w:pPr>
      <w:r w:rsidRPr="009354C0">
        <w:rPr>
          <w:rFonts w:ascii="Times New Roman" w:hAnsi="Times New Roman" w:cs="Times New Roman"/>
          <w:sz w:val="28"/>
          <w:szCs w:val="28"/>
        </w:rPr>
        <w:t xml:space="preserve">7.2. Ключевые показатели вида контроля и их целевые значения, индикативные показатели для контроля в сфере благоустройства </w:t>
      </w:r>
      <w:r w:rsidRPr="009354C0">
        <w:rPr>
          <w:rFonts w:ascii="Times New Roman" w:eastAsia="Calibri" w:hAnsi="Times New Roman" w:cs="Times New Roman"/>
          <w:bCs/>
          <w:sz w:val="28"/>
          <w:szCs w:val="28"/>
          <w:lang w:eastAsia="en-US"/>
        </w:rPr>
        <w:t xml:space="preserve">установлены приложением № 2 к настоящему Положению. </w:t>
      </w:r>
    </w:p>
    <w:p w:rsidR="0059554A" w:rsidRPr="009354C0" w:rsidRDefault="0059554A">
      <w:pPr>
        <w:pStyle w:val="16"/>
        <w:spacing w:line="276" w:lineRule="auto"/>
        <w:ind w:firstLine="709"/>
        <w:jc w:val="both"/>
        <w:rPr>
          <w:sz w:val="28"/>
          <w:szCs w:val="28"/>
        </w:rPr>
      </w:pPr>
    </w:p>
    <w:p w:rsidR="0059554A" w:rsidRPr="009354C0" w:rsidRDefault="008A69B1">
      <w:pPr>
        <w:pStyle w:val="16"/>
        <w:spacing w:line="276" w:lineRule="auto"/>
        <w:ind w:firstLine="709"/>
        <w:jc w:val="center"/>
        <w:rPr>
          <w:sz w:val="28"/>
          <w:szCs w:val="28"/>
        </w:rPr>
      </w:pPr>
      <w:r w:rsidRPr="009354C0">
        <w:rPr>
          <w:rFonts w:ascii="Times New Roman" w:eastAsia="Calibri" w:hAnsi="Times New Roman" w:cs="Times New Roman"/>
          <w:b/>
          <w:bCs/>
          <w:sz w:val="28"/>
          <w:szCs w:val="28"/>
          <w:lang w:eastAsia="en-US"/>
        </w:rPr>
        <w:t>8. Заключительные положения</w:t>
      </w:r>
    </w:p>
    <w:p w:rsidR="0059554A" w:rsidRPr="009354C0" w:rsidRDefault="008A69B1">
      <w:pPr>
        <w:pStyle w:val="16"/>
        <w:spacing w:line="276" w:lineRule="auto"/>
        <w:ind w:firstLine="709"/>
        <w:jc w:val="both"/>
        <w:rPr>
          <w:sz w:val="28"/>
          <w:szCs w:val="28"/>
        </w:rPr>
      </w:pPr>
      <w:r w:rsidRPr="009354C0">
        <w:rPr>
          <w:rFonts w:ascii="Times New Roman" w:eastAsia="Calibri" w:hAnsi="Times New Roman" w:cs="Times New Roman"/>
          <w:sz w:val="28"/>
          <w:szCs w:val="28"/>
          <w:lang w:eastAsia="en-US"/>
        </w:rPr>
        <w:t>8.1. Пункт 4.20. настоящего Положения вступает в силу с 1 сентября 2025 года.</w:t>
      </w:r>
    </w:p>
    <w:p w:rsidR="0059554A" w:rsidRPr="009354C0" w:rsidRDefault="008A69B1">
      <w:pPr>
        <w:pStyle w:val="16"/>
        <w:spacing w:line="276" w:lineRule="auto"/>
        <w:ind w:firstLine="709"/>
        <w:jc w:val="both"/>
        <w:rPr>
          <w:sz w:val="28"/>
          <w:szCs w:val="28"/>
        </w:rPr>
      </w:pPr>
      <w:r w:rsidRPr="009354C0">
        <w:rPr>
          <w:rFonts w:ascii="Times New Roman" w:eastAsia="Calibri" w:hAnsi="Times New Roman" w:cs="Times New Roman"/>
          <w:sz w:val="28"/>
          <w:szCs w:val="28"/>
          <w:lang w:eastAsia="en-US"/>
        </w:rPr>
        <w:t>8.2.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9554A" w:rsidRPr="009354C0" w:rsidRDefault="0059554A">
      <w:pPr>
        <w:pStyle w:val="17"/>
        <w:tabs>
          <w:tab w:val="left" w:pos="1358"/>
        </w:tabs>
        <w:spacing w:line="276" w:lineRule="auto"/>
        <w:jc w:val="right"/>
        <w:rPr>
          <w:sz w:val="28"/>
          <w:szCs w:val="28"/>
        </w:rPr>
      </w:pPr>
      <w:bookmarkStart w:id="4" w:name="bookmark89"/>
      <w:bookmarkEnd w:id="4"/>
    </w:p>
    <w:p w:rsidR="0059554A" w:rsidRPr="009354C0" w:rsidRDefault="0059554A">
      <w:pPr>
        <w:pStyle w:val="17"/>
        <w:tabs>
          <w:tab w:val="left" w:pos="1358"/>
        </w:tabs>
        <w:spacing w:line="276" w:lineRule="auto"/>
        <w:jc w:val="right"/>
        <w:rPr>
          <w:sz w:val="28"/>
          <w:szCs w:val="28"/>
        </w:rPr>
      </w:pPr>
    </w:p>
    <w:p w:rsidR="0059554A" w:rsidRPr="009354C0" w:rsidRDefault="0059554A">
      <w:pPr>
        <w:pStyle w:val="17"/>
        <w:tabs>
          <w:tab w:val="left" w:pos="1358"/>
        </w:tabs>
        <w:spacing w:line="276" w:lineRule="auto"/>
        <w:jc w:val="right"/>
        <w:rPr>
          <w:sz w:val="28"/>
          <w:szCs w:val="28"/>
        </w:rPr>
      </w:pPr>
    </w:p>
    <w:p w:rsidR="0059554A" w:rsidRPr="009354C0" w:rsidRDefault="0059554A">
      <w:pPr>
        <w:pStyle w:val="17"/>
        <w:tabs>
          <w:tab w:val="left" w:pos="1358"/>
        </w:tabs>
        <w:spacing w:line="276" w:lineRule="auto"/>
        <w:jc w:val="right"/>
        <w:rPr>
          <w:sz w:val="28"/>
          <w:szCs w:val="28"/>
        </w:rPr>
      </w:pPr>
    </w:p>
    <w:p w:rsidR="0059554A" w:rsidRPr="009354C0" w:rsidRDefault="0059554A">
      <w:pPr>
        <w:pStyle w:val="17"/>
        <w:tabs>
          <w:tab w:val="left" w:pos="1358"/>
        </w:tabs>
        <w:spacing w:line="276" w:lineRule="auto"/>
        <w:jc w:val="right"/>
        <w:rPr>
          <w:sz w:val="28"/>
          <w:szCs w:val="28"/>
        </w:rPr>
      </w:pPr>
    </w:p>
    <w:p w:rsidR="0059554A" w:rsidRPr="009354C0" w:rsidRDefault="0059554A">
      <w:pPr>
        <w:pStyle w:val="17"/>
        <w:tabs>
          <w:tab w:val="left" w:pos="1358"/>
        </w:tabs>
        <w:spacing w:line="276" w:lineRule="auto"/>
        <w:jc w:val="right"/>
        <w:rPr>
          <w:sz w:val="28"/>
          <w:szCs w:val="28"/>
        </w:rPr>
      </w:pPr>
    </w:p>
    <w:p w:rsidR="0059554A" w:rsidRPr="009354C0" w:rsidRDefault="008A69B1" w:rsidP="00295A0A">
      <w:pPr>
        <w:pStyle w:val="17"/>
        <w:tabs>
          <w:tab w:val="left" w:pos="1358"/>
        </w:tabs>
        <w:spacing w:line="276" w:lineRule="auto"/>
        <w:ind w:left="5387" w:firstLine="0"/>
        <w:jc w:val="both"/>
        <w:rPr>
          <w:sz w:val="28"/>
          <w:szCs w:val="28"/>
        </w:rPr>
      </w:pPr>
      <w:r w:rsidRPr="009354C0">
        <w:rPr>
          <w:sz w:val="28"/>
          <w:szCs w:val="28"/>
        </w:rPr>
        <w:lastRenderedPageBreak/>
        <w:t>Приложение № 1</w:t>
      </w:r>
    </w:p>
    <w:p w:rsidR="0059554A" w:rsidRPr="009354C0" w:rsidRDefault="008A69B1" w:rsidP="00295A0A">
      <w:pPr>
        <w:pStyle w:val="17"/>
        <w:tabs>
          <w:tab w:val="left" w:pos="1358"/>
        </w:tabs>
        <w:spacing w:line="276" w:lineRule="auto"/>
        <w:ind w:left="5387" w:firstLine="0"/>
        <w:jc w:val="both"/>
        <w:rPr>
          <w:sz w:val="28"/>
          <w:szCs w:val="28"/>
        </w:rPr>
      </w:pPr>
      <w:r w:rsidRPr="009354C0">
        <w:rPr>
          <w:sz w:val="28"/>
          <w:szCs w:val="28"/>
        </w:rPr>
        <w:t>к По</w:t>
      </w:r>
      <w:r w:rsidR="00295A0A" w:rsidRPr="009354C0">
        <w:rPr>
          <w:sz w:val="28"/>
          <w:szCs w:val="28"/>
        </w:rPr>
        <w:t xml:space="preserve">ложению </w:t>
      </w:r>
      <w:proofErr w:type="gramStart"/>
      <w:r w:rsidR="00295A0A" w:rsidRPr="009354C0">
        <w:rPr>
          <w:sz w:val="28"/>
          <w:szCs w:val="28"/>
        </w:rPr>
        <w:t>о муниципальном контроля</w:t>
      </w:r>
      <w:proofErr w:type="gramEnd"/>
      <w:r w:rsidRPr="009354C0">
        <w:rPr>
          <w:sz w:val="28"/>
          <w:szCs w:val="28"/>
        </w:rPr>
        <w:t xml:space="preserve"> в сфере благоустройства на территории </w:t>
      </w:r>
      <w:r w:rsidR="00295A0A" w:rsidRPr="009354C0">
        <w:rPr>
          <w:sz w:val="28"/>
          <w:szCs w:val="28"/>
        </w:rPr>
        <w:t xml:space="preserve">городского и сельских поселений, входящих в состав </w:t>
      </w:r>
      <w:proofErr w:type="spellStart"/>
      <w:r w:rsidR="00295A0A" w:rsidRPr="009354C0">
        <w:rPr>
          <w:sz w:val="28"/>
          <w:szCs w:val="28"/>
        </w:rPr>
        <w:t>Брасовского</w:t>
      </w:r>
      <w:proofErr w:type="spellEnd"/>
      <w:r w:rsidR="00295A0A" w:rsidRPr="009354C0">
        <w:rPr>
          <w:sz w:val="28"/>
          <w:szCs w:val="28"/>
        </w:rPr>
        <w:t xml:space="preserve"> муниципального района</w:t>
      </w:r>
      <w:r w:rsidR="0057004C">
        <w:rPr>
          <w:sz w:val="28"/>
          <w:szCs w:val="28"/>
        </w:rPr>
        <w:t xml:space="preserve"> Брянской области</w:t>
      </w:r>
    </w:p>
    <w:p w:rsidR="00295A0A" w:rsidRPr="009354C0" w:rsidRDefault="00295A0A">
      <w:pPr>
        <w:spacing w:line="276" w:lineRule="auto"/>
        <w:jc w:val="center"/>
        <w:rPr>
          <w:rFonts w:eastAsia="Calibri"/>
          <w:b/>
          <w:bCs/>
          <w:sz w:val="28"/>
          <w:szCs w:val="28"/>
          <w:lang w:eastAsia="en-US"/>
        </w:rPr>
      </w:pPr>
    </w:p>
    <w:p w:rsidR="00295A0A" w:rsidRPr="009354C0" w:rsidRDefault="00295A0A">
      <w:pPr>
        <w:spacing w:line="276" w:lineRule="auto"/>
        <w:jc w:val="center"/>
        <w:rPr>
          <w:rFonts w:eastAsia="Calibri"/>
          <w:b/>
          <w:bCs/>
          <w:sz w:val="28"/>
          <w:szCs w:val="28"/>
          <w:lang w:eastAsia="en-US"/>
        </w:rPr>
      </w:pPr>
    </w:p>
    <w:p w:rsidR="0059554A" w:rsidRPr="009354C0" w:rsidRDefault="008A69B1">
      <w:pPr>
        <w:spacing w:line="276" w:lineRule="auto"/>
        <w:jc w:val="center"/>
        <w:rPr>
          <w:rFonts w:eastAsia="Calibri"/>
          <w:b/>
          <w:bCs/>
          <w:sz w:val="28"/>
          <w:szCs w:val="28"/>
          <w:lang w:eastAsia="en-US"/>
        </w:rPr>
      </w:pPr>
      <w:r w:rsidRPr="009354C0">
        <w:rPr>
          <w:rFonts w:eastAsia="Calibri"/>
          <w:b/>
          <w:bCs/>
          <w:sz w:val="28"/>
          <w:szCs w:val="28"/>
          <w:lang w:eastAsia="en-US"/>
        </w:rPr>
        <w:t xml:space="preserve">Перечень индикаторов риска нарушения обязательных требований, проверяемых в рамках осуществления муниципального контроля </w:t>
      </w:r>
    </w:p>
    <w:p w:rsidR="0059554A" w:rsidRPr="009354C0" w:rsidRDefault="008A69B1">
      <w:pPr>
        <w:spacing w:line="276" w:lineRule="auto"/>
        <w:jc w:val="center"/>
        <w:rPr>
          <w:rFonts w:eastAsia="Calibri"/>
          <w:b/>
          <w:bCs/>
          <w:sz w:val="28"/>
          <w:szCs w:val="28"/>
          <w:lang w:eastAsia="en-US"/>
        </w:rPr>
      </w:pPr>
      <w:r w:rsidRPr="009354C0">
        <w:rPr>
          <w:rFonts w:eastAsia="Calibri"/>
          <w:b/>
          <w:bCs/>
          <w:sz w:val="28"/>
          <w:szCs w:val="28"/>
          <w:lang w:eastAsia="en-US"/>
        </w:rPr>
        <w:t>в сфере благоустройства</w:t>
      </w:r>
    </w:p>
    <w:p w:rsidR="0059554A" w:rsidRPr="009354C0" w:rsidRDefault="0059554A">
      <w:pPr>
        <w:spacing w:line="276" w:lineRule="auto"/>
        <w:jc w:val="center"/>
        <w:rPr>
          <w:rFonts w:eastAsia="Calibri"/>
          <w:lang w:eastAsia="en-US"/>
        </w:rPr>
      </w:pPr>
    </w:p>
    <w:p w:rsidR="0059554A" w:rsidRPr="009354C0" w:rsidRDefault="008A69B1">
      <w:pPr>
        <w:spacing w:line="276" w:lineRule="auto"/>
        <w:ind w:firstLine="737"/>
        <w:jc w:val="both"/>
        <w:rPr>
          <w:sz w:val="28"/>
          <w:szCs w:val="28"/>
        </w:rPr>
      </w:pPr>
      <w:r w:rsidRPr="009354C0">
        <w:rPr>
          <w:rFonts w:eastAsia="Calibri"/>
          <w:sz w:val="28"/>
          <w:szCs w:val="28"/>
          <w:lang w:eastAsia="en-US"/>
        </w:rPr>
        <w:t xml:space="preserve">Индикаторами риска нарушения обязательных требований, используемых в качестве основания для проведения внеплановых контрольных мероприятий, установленных пунктом 4.11. настоящего Положения при осуществлении муниципального контроля в сфере благоустройства </w:t>
      </w:r>
      <w:r w:rsidRPr="009354C0">
        <w:rPr>
          <w:sz w:val="28"/>
          <w:szCs w:val="28"/>
        </w:rPr>
        <w:t xml:space="preserve">на территории </w:t>
      </w:r>
      <w:r w:rsidR="00295A0A" w:rsidRPr="009354C0">
        <w:rPr>
          <w:sz w:val="28"/>
          <w:szCs w:val="28"/>
        </w:rPr>
        <w:t xml:space="preserve">городского и сельских поселений, входящих в состав </w:t>
      </w:r>
      <w:proofErr w:type="spellStart"/>
      <w:r w:rsidR="00295A0A" w:rsidRPr="009354C0">
        <w:rPr>
          <w:sz w:val="28"/>
          <w:szCs w:val="28"/>
        </w:rPr>
        <w:t>Брасовского</w:t>
      </w:r>
      <w:proofErr w:type="spellEnd"/>
      <w:r w:rsidR="00295A0A" w:rsidRPr="009354C0">
        <w:rPr>
          <w:sz w:val="28"/>
          <w:szCs w:val="28"/>
        </w:rPr>
        <w:t xml:space="preserve"> муниципального района</w:t>
      </w:r>
      <w:r w:rsidR="0057004C">
        <w:rPr>
          <w:sz w:val="28"/>
          <w:szCs w:val="28"/>
        </w:rPr>
        <w:t xml:space="preserve"> Брянской области</w:t>
      </w:r>
      <w:r w:rsidRPr="009354C0">
        <w:rPr>
          <w:sz w:val="28"/>
          <w:szCs w:val="28"/>
        </w:rPr>
        <w:t xml:space="preserve">, </w:t>
      </w:r>
      <w:r w:rsidRPr="009354C0">
        <w:rPr>
          <w:rFonts w:eastAsia="Calibri"/>
          <w:sz w:val="28"/>
          <w:szCs w:val="28"/>
          <w:lang w:eastAsia="en-US"/>
        </w:rPr>
        <w:t>являются:</w:t>
      </w:r>
    </w:p>
    <w:p w:rsidR="0059554A" w:rsidRPr="009354C0" w:rsidRDefault="0059554A">
      <w:pPr>
        <w:pStyle w:val="16"/>
        <w:spacing w:line="276" w:lineRule="auto"/>
        <w:ind w:firstLine="709"/>
        <w:jc w:val="both"/>
        <w:rPr>
          <w:rFonts w:ascii="Times New Roman" w:hAnsi="Times New Roman" w:cs="Times New Roman"/>
          <w:b/>
          <w:sz w:val="28"/>
          <w:szCs w:val="28"/>
          <w:u w:val="single"/>
        </w:rPr>
      </w:pPr>
    </w:p>
    <w:p w:rsidR="005343AE" w:rsidRPr="009354C0" w:rsidRDefault="005343AE" w:rsidP="00295A0A">
      <w:pPr>
        <w:pStyle w:val="16"/>
        <w:numPr>
          <w:ilvl w:val="0"/>
          <w:numId w:val="3"/>
        </w:numPr>
        <w:spacing w:line="276" w:lineRule="auto"/>
        <w:ind w:left="0" w:firstLine="709"/>
        <w:jc w:val="both"/>
        <w:rPr>
          <w:rFonts w:ascii="Times New Roman" w:hAnsi="Times New Roman" w:cs="Times New Roman"/>
          <w:sz w:val="28"/>
          <w:szCs w:val="28"/>
        </w:rPr>
      </w:pPr>
      <w:r w:rsidRPr="009354C0">
        <w:rPr>
          <w:rFonts w:ascii="Times New Roman" w:hAnsi="Times New Roman" w:cs="Times New Roman"/>
          <w:sz w:val="28"/>
          <w:szCs w:val="28"/>
        </w:rPr>
        <w:t>Выявление по результатам выездного обследования в зимне-весенний период снега, наледи и сосулек на кровле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 с условием наслоения снега (в том числе высоту сугроба), превышающего высоту 20 сантиметров; сосулек, превышающих высоту 15 сантиметров; наледи более 1 сантиметра</w:t>
      </w:r>
    </w:p>
    <w:p w:rsidR="005343AE" w:rsidRPr="009354C0" w:rsidRDefault="005343AE" w:rsidP="00295A0A">
      <w:pPr>
        <w:pStyle w:val="16"/>
        <w:numPr>
          <w:ilvl w:val="0"/>
          <w:numId w:val="3"/>
        </w:numPr>
        <w:spacing w:line="276" w:lineRule="auto"/>
        <w:ind w:left="0" w:firstLine="709"/>
        <w:jc w:val="both"/>
        <w:rPr>
          <w:rFonts w:ascii="Times New Roman" w:hAnsi="Times New Roman" w:cs="Times New Roman"/>
          <w:sz w:val="28"/>
          <w:szCs w:val="28"/>
        </w:rPr>
      </w:pPr>
      <w:r w:rsidRPr="009354C0">
        <w:rPr>
          <w:rFonts w:ascii="Times New Roman" w:hAnsi="Times New Roman" w:cs="Times New Roman"/>
          <w:sz w:val="28"/>
          <w:szCs w:val="28"/>
        </w:rPr>
        <w:t>Выявление по результатам выездного обследования в летний период карантинных, ядовитых и сорных растений, список которых определен органами местного самоуправления в Правилах благоустройства, со стеблями, превышающими в длину и (или) высоту 20 сантиметров</w:t>
      </w:r>
    </w:p>
    <w:p w:rsidR="005343AE" w:rsidRPr="009354C0" w:rsidRDefault="005343AE" w:rsidP="00295A0A">
      <w:pPr>
        <w:pStyle w:val="16"/>
        <w:numPr>
          <w:ilvl w:val="0"/>
          <w:numId w:val="3"/>
        </w:numPr>
        <w:spacing w:line="276" w:lineRule="auto"/>
        <w:ind w:left="0" w:firstLine="709"/>
        <w:jc w:val="both"/>
        <w:rPr>
          <w:rFonts w:ascii="Times New Roman" w:hAnsi="Times New Roman" w:cs="Times New Roman"/>
          <w:sz w:val="28"/>
          <w:szCs w:val="28"/>
        </w:rPr>
      </w:pPr>
      <w:r w:rsidRPr="009354C0">
        <w:rPr>
          <w:rFonts w:ascii="Times New Roman" w:hAnsi="Times New Roman" w:cs="Times New Roman"/>
          <w:sz w:val="28"/>
          <w:szCs w:val="28"/>
        </w:rPr>
        <w:t xml:space="preserve">Выявление по результатам контрольного мероприятия без взаимодействия с контролируемым лицом информации о </w:t>
      </w:r>
      <w:proofErr w:type="spellStart"/>
      <w:r w:rsidRPr="009354C0">
        <w:rPr>
          <w:rFonts w:ascii="Times New Roman" w:hAnsi="Times New Roman" w:cs="Times New Roman"/>
          <w:sz w:val="28"/>
          <w:szCs w:val="28"/>
        </w:rPr>
        <w:t>непроведении</w:t>
      </w:r>
      <w:proofErr w:type="spellEnd"/>
      <w:r w:rsidRPr="009354C0">
        <w:rPr>
          <w:rFonts w:ascii="Times New Roman" w:hAnsi="Times New Roman" w:cs="Times New Roman"/>
          <w:sz w:val="28"/>
          <w:szCs w:val="28"/>
        </w:rPr>
        <w:t xml:space="preserve"> контролируемым лицом мероприятий по пожарной безопасности по прошествии 2/4 части срока периода действия особого противопожарного режима</w:t>
      </w:r>
    </w:p>
    <w:p w:rsidR="005343AE" w:rsidRPr="009354C0" w:rsidRDefault="005343AE" w:rsidP="00295A0A">
      <w:pPr>
        <w:pStyle w:val="16"/>
        <w:numPr>
          <w:ilvl w:val="0"/>
          <w:numId w:val="3"/>
        </w:numPr>
        <w:spacing w:line="276" w:lineRule="auto"/>
        <w:ind w:left="0" w:firstLine="709"/>
        <w:jc w:val="both"/>
        <w:rPr>
          <w:rFonts w:ascii="Times New Roman" w:hAnsi="Times New Roman" w:cs="Times New Roman"/>
          <w:sz w:val="28"/>
          <w:szCs w:val="28"/>
        </w:rPr>
      </w:pPr>
      <w:r w:rsidRPr="009354C0">
        <w:rPr>
          <w:rFonts w:ascii="Times New Roman" w:hAnsi="Times New Roman" w:cs="Times New Roman"/>
          <w:sz w:val="28"/>
          <w:szCs w:val="28"/>
        </w:rPr>
        <w:t xml:space="preserve">Выявление по результатам проведения контрольного мероприятия без взаимодействия с контролируемым лицом информации о складировании и (или) временном хранении всех видов строительных материалов объемом 1 кубометр и более, а также горючих строительных полезных ископаемых (руды, известняка, торфа, песка), горных пород (гальки, угля, мела) объемом 0,5 кубометра и более в </w:t>
      </w:r>
      <w:r w:rsidRPr="009354C0">
        <w:rPr>
          <w:rFonts w:ascii="Times New Roman" w:hAnsi="Times New Roman" w:cs="Times New Roman"/>
          <w:sz w:val="28"/>
          <w:szCs w:val="28"/>
        </w:rPr>
        <w:lastRenderedPageBreak/>
        <w:t>виде насыпи; стоянка неисправного автомобиля, прицепа для автомобиля и их составных частей; наличие горюче-смазочных материалов объемом 0,5 литра и более; хаотичное размещение порубочных остатков деревьев, кустарников, а также листвы и других остатков растительности объемом 1 кубометр и более на придомовой территории и на территориях общего пользования муниципального образования вне мест, специально отведенных для этого органами местного самоуправления, более 10 календарных дней</w:t>
      </w:r>
    </w:p>
    <w:p w:rsidR="005343AE" w:rsidRPr="009354C0" w:rsidRDefault="005343AE" w:rsidP="00295A0A">
      <w:pPr>
        <w:pStyle w:val="16"/>
        <w:numPr>
          <w:ilvl w:val="0"/>
          <w:numId w:val="3"/>
        </w:numPr>
        <w:spacing w:line="276" w:lineRule="auto"/>
        <w:ind w:left="0" w:firstLine="709"/>
        <w:jc w:val="both"/>
        <w:rPr>
          <w:rFonts w:ascii="Times New Roman" w:hAnsi="Times New Roman" w:cs="Times New Roman"/>
          <w:sz w:val="28"/>
          <w:szCs w:val="28"/>
        </w:rPr>
      </w:pPr>
      <w:r w:rsidRPr="009354C0">
        <w:rPr>
          <w:rFonts w:ascii="Times New Roman" w:hAnsi="Times New Roman" w:cs="Times New Roman"/>
          <w:sz w:val="28"/>
          <w:szCs w:val="28"/>
        </w:rPr>
        <w:t>Выявление по результатам проведения контрольного мероприятия без взаимодействия с контролируемым лицом информации о непринятии контролируемым лицом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 в весенне-летний период более 20 календарных дней, в осенне-зимний период более 30 календарных дней</w:t>
      </w:r>
    </w:p>
    <w:p w:rsidR="005343AE" w:rsidRPr="009354C0" w:rsidRDefault="005343AE" w:rsidP="00295A0A">
      <w:pPr>
        <w:pStyle w:val="16"/>
        <w:numPr>
          <w:ilvl w:val="0"/>
          <w:numId w:val="3"/>
        </w:numPr>
        <w:spacing w:line="276" w:lineRule="auto"/>
        <w:ind w:left="0" w:firstLine="709"/>
        <w:jc w:val="both"/>
        <w:rPr>
          <w:rFonts w:ascii="Times New Roman" w:hAnsi="Times New Roman" w:cs="Times New Roman"/>
          <w:sz w:val="28"/>
          <w:szCs w:val="28"/>
        </w:rPr>
      </w:pPr>
      <w:r w:rsidRPr="009354C0">
        <w:rPr>
          <w:rFonts w:ascii="Times New Roman" w:hAnsi="Times New Roman" w:cs="Times New Roman"/>
          <w:sz w:val="28"/>
          <w:szCs w:val="28"/>
        </w:rPr>
        <w:t>Выявление по результатам проведения контрольного мероприятия без взаимодействия с контролируемым лицом несоответствия местоположения характерной точки границы со смещением на 0,5 метра и более установленных и (или) перенесенных малых архитектурных форм и элементов внешнего благоустройства местоположению, установленному в разрешении и (или) проекте местоположения, согласованным с местными органами архитектуры и градостроительства в случае, когда наличие таких разрешений и проектов является обязательным</w:t>
      </w:r>
    </w:p>
    <w:p w:rsidR="005343AE" w:rsidRPr="009354C0" w:rsidRDefault="005343AE" w:rsidP="00295A0A">
      <w:pPr>
        <w:pStyle w:val="16"/>
        <w:numPr>
          <w:ilvl w:val="0"/>
          <w:numId w:val="3"/>
        </w:numPr>
        <w:spacing w:line="276" w:lineRule="auto"/>
        <w:ind w:left="0" w:firstLine="709"/>
        <w:jc w:val="both"/>
        <w:rPr>
          <w:rFonts w:ascii="Times New Roman" w:hAnsi="Times New Roman" w:cs="Times New Roman"/>
          <w:sz w:val="28"/>
          <w:szCs w:val="28"/>
        </w:rPr>
      </w:pPr>
      <w:r w:rsidRPr="009354C0">
        <w:rPr>
          <w:rFonts w:ascii="Times New Roman" w:hAnsi="Times New Roman" w:cs="Times New Roman"/>
          <w:sz w:val="28"/>
          <w:szCs w:val="28"/>
        </w:rPr>
        <w:t>Выявление по результатам проведения контрольного мероприятия без взаимодействия с контролируемым лицом: в случае обеспечения освещения с использованием малых архитектурных форм и элементов внешнего благоустройства, а также при обустройстве фонтанов, не соответствие местоположения характерной точки границы со смещением на 0,1 метра и более местоположению, установленному в разрешении и (или) проекте, согласованным с местными органами архитектуры и градостроительства в случае, когда наличие таких разрешений и проектов является обязательным</w:t>
      </w:r>
    </w:p>
    <w:p w:rsidR="005343AE" w:rsidRPr="009354C0" w:rsidRDefault="005343AE" w:rsidP="00295A0A">
      <w:pPr>
        <w:pStyle w:val="16"/>
        <w:numPr>
          <w:ilvl w:val="0"/>
          <w:numId w:val="3"/>
        </w:numPr>
        <w:spacing w:line="276" w:lineRule="auto"/>
        <w:ind w:left="0" w:firstLine="709"/>
        <w:jc w:val="both"/>
        <w:rPr>
          <w:rFonts w:ascii="Times New Roman" w:hAnsi="Times New Roman" w:cs="Times New Roman"/>
          <w:sz w:val="28"/>
          <w:szCs w:val="28"/>
        </w:rPr>
      </w:pPr>
      <w:r w:rsidRPr="009354C0">
        <w:rPr>
          <w:rFonts w:ascii="Times New Roman" w:hAnsi="Times New Roman" w:cs="Times New Roman"/>
          <w:sz w:val="28"/>
          <w:szCs w:val="28"/>
        </w:rPr>
        <w:t xml:space="preserve">Факт </w:t>
      </w:r>
      <w:proofErr w:type="spellStart"/>
      <w:r w:rsidRPr="009354C0">
        <w:rPr>
          <w:rFonts w:ascii="Times New Roman" w:hAnsi="Times New Roman" w:cs="Times New Roman"/>
          <w:sz w:val="28"/>
          <w:szCs w:val="28"/>
        </w:rPr>
        <w:t>ненаправления</w:t>
      </w:r>
      <w:proofErr w:type="spellEnd"/>
      <w:r w:rsidRPr="009354C0">
        <w:rPr>
          <w:rFonts w:ascii="Times New Roman" w:hAnsi="Times New Roman" w:cs="Times New Roman"/>
          <w:sz w:val="28"/>
          <w:szCs w:val="28"/>
        </w:rPr>
        <w:t xml:space="preserve">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ЕГРЮЛ/ЕГРИП сведений о создании/регистрации такого лица.</w:t>
      </w:r>
    </w:p>
    <w:p w:rsidR="005343AE" w:rsidRPr="009354C0" w:rsidRDefault="005343AE" w:rsidP="00295A0A">
      <w:pPr>
        <w:pStyle w:val="16"/>
        <w:numPr>
          <w:ilvl w:val="0"/>
          <w:numId w:val="3"/>
        </w:numPr>
        <w:spacing w:line="276" w:lineRule="auto"/>
        <w:ind w:left="0" w:firstLine="709"/>
        <w:jc w:val="both"/>
        <w:rPr>
          <w:rFonts w:ascii="Times New Roman" w:hAnsi="Times New Roman" w:cs="Times New Roman"/>
          <w:sz w:val="28"/>
          <w:szCs w:val="28"/>
        </w:rPr>
      </w:pPr>
      <w:r w:rsidRPr="009354C0">
        <w:rPr>
          <w:rFonts w:ascii="Times New Roman" w:hAnsi="Times New Roman" w:cs="Times New Roman"/>
          <w:sz w:val="28"/>
          <w:szCs w:val="28"/>
        </w:rPr>
        <w:t xml:space="preserve">Снижение на 50 и более процентов количества работников контролируемого лица, к должностным обязанностям которых отнесено выполнение работ по уборке территории, за квартал по сравнению с аналогичным периодом прошлого года, при отсутствии увеличения количества специальной </w:t>
      </w:r>
      <w:r w:rsidRPr="009354C0">
        <w:rPr>
          <w:rFonts w:ascii="Times New Roman" w:hAnsi="Times New Roman" w:cs="Times New Roman"/>
          <w:sz w:val="28"/>
          <w:szCs w:val="28"/>
        </w:rPr>
        <w:lastRenderedPageBreak/>
        <w:t>техники, предназначенной для выполнения указанных работ, за аналогичный период времени.</w:t>
      </w:r>
    </w:p>
    <w:p w:rsidR="00295A0A" w:rsidRPr="009354C0" w:rsidRDefault="00295A0A" w:rsidP="00295A0A">
      <w:pPr>
        <w:pStyle w:val="16"/>
        <w:numPr>
          <w:ilvl w:val="0"/>
          <w:numId w:val="3"/>
        </w:numPr>
        <w:spacing w:line="276" w:lineRule="auto"/>
        <w:ind w:left="0" w:firstLine="709"/>
        <w:jc w:val="both"/>
        <w:rPr>
          <w:rFonts w:ascii="Times New Roman" w:eastAsia="Calibri" w:hAnsi="Times New Roman" w:cs="Times New Roman"/>
          <w:sz w:val="28"/>
          <w:szCs w:val="28"/>
          <w:lang w:eastAsia="en-US"/>
        </w:rPr>
      </w:pPr>
      <w:r w:rsidRPr="009354C0">
        <w:rPr>
          <w:rFonts w:ascii="Times New Roman" w:eastAsia="Calibri" w:hAnsi="Times New Roman" w:cs="Times New Roman"/>
          <w:sz w:val="28"/>
          <w:szCs w:val="28"/>
          <w:lang w:eastAsia="en-US"/>
        </w:rPr>
        <w:t xml:space="preserve">Факт </w:t>
      </w:r>
      <w:proofErr w:type="spellStart"/>
      <w:r w:rsidRPr="009354C0">
        <w:rPr>
          <w:rFonts w:ascii="Times New Roman" w:eastAsia="Calibri" w:hAnsi="Times New Roman" w:cs="Times New Roman"/>
          <w:sz w:val="28"/>
          <w:szCs w:val="28"/>
          <w:lang w:eastAsia="en-US"/>
        </w:rPr>
        <w:t>ненаправления</w:t>
      </w:r>
      <w:proofErr w:type="spellEnd"/>
      <w:r w:rsidRPr="009354C0">
        <w:rPr>
          <w:rFonts w:ascii="Times New Roman" w:eastAsia="Calibri" w:hAnsi="Times New Roman" w:cs="Times New Roman"/>
          <w:sz w:val="28"/>
          <w:szCs w:val="28"/>
          <w:lang w:eastAsia="en-US"/>
        </w:rPr>
        <w:t xml:space="preserve">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ЕГРЮЛ/ЕГРИП сведений о создании/регистрации такого лица.</w:t>
      </w:r>
    </w:p>
    <w:p w:rsidR="00295A0A" w:rsidRPr="009354C0" w:rsidRDefault="00295A0A" w:rsidP="00295A0A">
      <w:pPr>
        <w:pStyle w:val="16"/>
        <w:numPr>
          <w:ilvl w:val="0"/>
          <w:numId w:val="3"/>
        </w:numPr>
        <w:spacing w:line="276" w:lineRule="auto"/>
        <w:ind w:left="0" w:firstLine="709"/>
        <w:jc w:val="both"/>
        <w:rPr>
          <w:rFonts w:ascii="Times New Roman" w:eastAsia="Calibri" w:hAnsi="Times New Roman" w:cs="Times New Roman"/>
          <w:sz w:val="28"/>
          <w:szCs w:val="28"/>
          <w:lang w:eastAsia="en-US"/>
        </w:rPr>
      </w:pPr>
      <w:r w:rsidRPr="009354C0">
        <w:rPr>
          <w:rFonts w:ascii="Times New Roman" w:eastAsia="Calibri" w:hAnsi="Times New Roman" w:cs="Times New Roman"/>
          <w:sz w:val="28"/>
          <w:szCs w:val="28"/>
          <w:lang w:eastAsia="en-US"/>
        </w:rPr>
        <w:t>Снижение на 50 и более процентов количества работников контролируемого лица, к должностным обязанностям которых отнесено выполнение работ по уборке территории, за квартал по сравнению с аналогичным периодом прошлого года, при отсутствии увеличения количества специальной техники, предназначенной для выполнения указанных работ, за аналогичный период времени.</w:t>
      </w:r>
    </w:p>
    <w:p w:rsidR="00295A0A" w:rsidRPr="009354C0" w:rsidRDefault="00295A0A" w:rsidP="00C060C8">
      <w:pPr>
        <w:spacing w:line="276" w:lineRule="auto"/>
        <w:ind w:left="4820"/>
        <w:jc w:val="both"/>
        <w:rPr>
          <w:sz w:val="28"/>
          <w:szCs w:val="28"/>
        </w:rPr>
        <w:sectPr w:rsidR="00295A0A" w:rsidRPr="009354C0">
          <w:headerReference w:type="even" r:id="rId10"/>
          <w:headerReference w:type="default" r:id="rId11"/>
          <w:headerReference w:type="first" r:id="rId12"/>
          <w:pgSz w:w="11906" w:h="16838"/>
          <w:pgMar w:top="851" w:right="906" w:bottom="1020" w:left="1126" w:header="0" w:footer="0" w:gutter="0"/>
          <w:cols w:space="720"/>
          <w:formProt w:val="0"/>
          <w:titlePg/>
          <w:docGrid w:linePitch="360"/>
        </w:sectPr>
      </w:pPr>
    </w:p>
    <w:p w:rsidR="00C060C8" w:rsidRPr="009354C0" w:rsidRDefault="00646C7D" w:rsidP="00C060C8">
      <w:pPr>
        <w:spacing w:line="276" w:lineRule="auto"/>
        <w:ind w:left="4820"/>
        <w:jc w:val="both"/>
        <w:rPr>
          <w:sz w:val="28"/>
          <w:szCs w:val="28"/>
        </w:rPr>
      </w:pPr>
      <w:r w:rsidRPr="009354C0">
        <w:rPr>
          <w:sz w:val="28"/>
          <w:szCs w:val="28"/>
        </w:rPr>
        <w:lastRenderedPageBreak/>
        <w:t>Приложение № 2</w:t>
      </w:r>
    </w:p>
    <w:p w:rsidR="0057004C" w:rsidRDefault="00C060C8" w:rsidP="00C060C8">
      <w:pPr>
        <w:spacing w:line="276" w:lineRule="auto"/>
        <w:ind w:left="4820"/>
        <w:jc w:val="both"/>
        <w:rPr>
          <w:sz w:val="28"/>
          <w:szCs w:val="28"/>
        </w:rPr>
      </w:pPr>
      <w:r w:rsidRPr="009354C0">
        <w:rPr>
          <w:sz w:val="28"/>
          <w:szCs w:val="28"/>
        </w:rPr>
        <w:t>к Положению о муниципальном контроле в сфере благоустройства на территории</w:t>
      </w:r>
    </w:p>
    <w:p w:rsidR="00C060C8" w:rsidRDefault="0057004C" w:rsidP="00C060C8">
      <w:pPr>
        <w:spacing w:line="276" w:lineRule="auto"/>
        <w:ind w:left="4820"/>
        <w:jc w:val="both"/>
        <w:rPr>
          <w:sz w:val="28"/>
          <w:szCs w:val="28"/>
          <w:shd w:val="clear" w:color="auto" w:fill="FFA6A6"/>
        </w:rPr>
      </w:pPr>
      <w:r w:rsidRPr="0057004C">
        <w:rPr>
          <w:sz w:val="28"/>
          <w:szCs w:val="28"/>
        </w:rPr>
        <w:t xml:space="preserve">городского и сельских поселений, входящих в состав </w:t>
      </w:r>
      <w:proofErr w:type="spellStart"/>
      <w:r w:rsidRPr="0057004C">
        <w:rPr>
          <w:sz w:val="28"/>
          <w:szCs w:val="28"/>
        </w:rPr>
        <w:t>Брасовского</w:t>
      </w:r>
      <w:proofErr w:type="spellEnd"/>
      <w:r w:rsidRPr="0057004C">
        <w:rPr>
          <w:sz w:val="28"/>
          <w:szCs w:val="28"/>
        </w:rPr>
        <w:t xml:space="preserve"> муниципального района Брянской области</w:t>
      </w:r>
    </w:p>
    <w:p w:rsidR="0057004C" w:rsidRPr="009354C0" w:rsidRDefault="0057004C" w:rsidP="00C060C8">
      <w:pPr>
        <w:spacing w:line="276" w:lineRule="auto"/>
        <w:ind w:left="4820"/>
        <w:jc w:val="both"/>
        <w:rPr>
          <w:sz w:val="28"/>
          <w:szCs w:val="28"/>
        </w:rPr>
      </w:pPr>
    </w:p>
    <w:p w:rsidR="005343AE" w:rsidRPr="009354C0" w:rsidRDefault="00C060C8" w:rsidP="00C060C8">
      <w:pPr>
        <w:pStyle w:val="16"/>
        <w:spacing w:line="276" w:lineRule="auto"/>
        <w:jc w:val="center"/>
        <w:rPr>
          <w:rFonts w:ascii="Times New Roman" w:hAnsi="Times New Roman" w:cs="Times New Roman"/>
          <w:sz w:val="28"/>
          <w:szCs w:val="28"/>
        </w:rPr>
      </w:pPr>
      <w:r w:rsidRPr="009354C0">
        <w:rPr>
          <w:rFonts w:ascii="Times New Roman" w:hAnsi="Times New Roman" w:cs="Times New Roman"/>
          <w:b/>
          <w:bCs/>
          <w:sz w:val="28"/>
          <w:szCs w:val="28"/>
        </w:rPr>
        <w:t>Ключевые показатели муниципального контроля в сфере благоустройства и их целевые значения</w:t>
      </w:r>
    </w:p>
    <w:p w:rsidR="005343AE" w:rsidRPr="009354C0" w:rsidRDefault="005343AE">
      <w:pPr>
        <w:pStyle w:val="16"/>
        <w:spacing w:line="276" w:lineRule="auto"/>
        <w:ind w:firstLine="709"/>
        <w:jc w:val="center"/>
        <w:rPr>
          <w:rFonts w:ascii="Times New Roman" w:hAnsi="Times New Roman" w:cs="Times New Roman"/>
          <w:b/>
          <w:bCs/>
          <w:sz w:val="28"/>
          <w:szCs w:val="28"/>
        </w:rPr>
      </w:pPr>
    </w:p>
    <w:tbl>
      <w:tblPr>
        <w:tblStyle w:val="affb"/>
        <w:tblW w:w="0" w:type="auto"/>
        <w:tblLayout w:type="fixed"/>
        <w:tblLook w:val="04A0" w:firstRow="1" w:lastRow="0" w:firstColumn="1" w:lastColumn="0" w:noHBand="0" w:noVBand="1"/>
      </w:tblPr>
      <w:tblGrid>
        <w:gridCol w:w="532"/>
        <w:gridCol w:w="2874"/>
        <w:gridCol w:w="1131"/>
        <w:gridCol w:w="3368"/>
        <w:gridCol w:w="1417"/>
        <w:gridCol w:w="1276"/>
        <w:gridCol w:w="1058"/>
        <w:gridCol w:w="1210"/>
        <w:gridCol w:w="2317"/>
      </w:tblGrid>
      <w:tr w:rsidR="009354C0" w:rsidRPr="009354C0" w:rsidTr="00295A0A">
        <w:tc>
          <w:tcPr>
            <w:tcW w:w="15183" w:type="dxa"/>
            <w:gridSpan w:val="9"/>
          </w:tcPr>
          <w:p w:rsidR="00646C7D" w:rsidRPr="009354C0" w:rsidRDefault="004B3C32" w:rsidP="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 xml:space="preserve">Администрация </w:t>
            </w:r>
            <w:proofErr w:type="spellStart"/>
            <w:r w:rsidRPr="009354C0">
              <w:rPr>
                <w:rFonts w:ascii="Times New Roman" w:hAnsi="Times New Roman" w:cs="Times New Roman"/>
                <w:b/>
                <w:bCs/>
              </w:rPr>
              <w:t>Брасовского</w:t>
            </w:r>
            <w:proofErr w:type="spellEnd"/>
            <w:r w:rsidRPr="009354C0">
              <w:rPr>
                <w:rFonts w:ascii="Times New Roman" w:hAnsi="Times New Roman" w:cs="Times New Roman"/>
                <w:b/>
                <w:bCs/>
              </w:rPr>
              <w:t xml:space="preserve"> района</w:t>
            </w:r>
          </w:p>
        </w:tc>
      </w:tr>
      <w:tr w:rsidR="009354C0" w:rsidRPr="009354C0" w:rsidTr="00295A0A">
        <w:tc>
          <w:tcPr>
            <w:tcW w:w="15183" w:type="dxa"/>
            <w:gridSpan w:val="9"/>
          </w:tcPr>
          <w:p w:rsidR="00646C7D" w:rsidRPr="009354C0" w:rsidRDefault="00646C7D">
            <w:pPr>
              <w:pStyle w:val="16"/>
              <w:spacing w:line="276" w:lineRule="auto"/>
              <w:jc w:val="center"/>
              <w:rPr>
                <w:rFonts w:ascii="Times New Roman" w:hAnsi="Times New Roman" w:cs="Times New Roman"/>
                <w:b/>
                <w:bCs/>
              </w:rPr>
            </w:pPr>
            <w:r w:rsidRPr="009354C0">
              <w:rPr>
                <w:rFonts w:ascii="Times New Roman" w:hAnsi="Times New Roman" w:cs="Times New Roman"/>
              </w:rPr>
              <w:t>Муниципальный контроль в сфере благоустройства</w:t>
            </w:r>
          </w:p>
        </w:tc>
      </w:tr>
      <w:tr w:rsidR="009354C0" w:rsidRPr="009354C0" w:rsidTr="00295A0A">
        <w:trPr>
          <w:trHeight w:val="795"/>
        </w:trPr>
        <w:tc>
          <w:tcPr>
            <w:tcW w:w="532" w:type="dxa"/>
            <w:vMerge w:val="restart"/>
          </w:tcPr>
          <w:p w:rsidR="004B3C32"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 п/п</w:t>
            </w:r>
          </w:p>
        </w:tc>
        <w:tc>
          <w:tcPr>
            <w:tcW w:w="2874" w:type="dxa"/>
            <w:vMerge w:val="restart"/>
          </w:tcPr>
          <w:p w:rsidR="004B3C32"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Наименование показателя</w:t>
            </w:r>
          </w:p>
        </w:tc>
        <w:tc>
          <w:tcPr>
            <w:tcW w:w="1131" w:type="dxa"/>
            <w:vMerge w:val="restart"/>
          </w:tcPr>
          <w:p w:rsidR="004B3C32"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Формула</w:t>
            </w:r>
          </w:p>
        </w:tc>
        <w:tc>
          <w:tcPr>
            <w:tcW w:w="3368" w:type="dxa"/>
            <w:vMerge w:val="restart"/>
          </w:tcPr>
          <w:p w:rsidR="004B3C32"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Расшифровка переменных (данных)</w:t>
            </w:r>
          </w:p>
        </w:tc>
        <w:tc>
          <w:tcPr>
            <w:tcW w:w="1417" w:type="dxa"/>
            <w:vMerge w:val="restart"/>
          </w:tcPr>
          <w:p w:rsidR="004B3C32"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 xml:space="preserve">Базовое значение </w:t>
            </w:r>
          </w:p>
          <w:p w:rsidR="004B3C32"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2025 год</w:t>
            </w:r>
          </w:p>
        </w:tc>
        <w:tc>
          <w:tcPr>
            <w:tcW w:w="3544" w:type="dxa"/>
            <w:gridSpan w:val="3"/>
          </w:tcPr>
          <w:p w:rsidR="004B3C32" w:rsidRPr="009354C0" w:rsidRDefault="004B3C32" w:rsidP="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Целевые (плановые) значения,</w:t>
            </w:r>
          </w:p>
          <w:p w:rsidR="004B3C32" w:rsidRPr="009354C0" w:rsidRDefault="004B3C32" w:rsidP="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достижение которых должен</w:t>
            </w:r>
          </w:p>
          <w:p w:rsidR="004B3C32" w:rsidRPr="009354C0" w:rsidRDefault="004B3C32" w:rsidP="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обеспечить контрольный орган</w:t>
            </w:r>
          </w:p>
        </w:tc>
        <w:tc>
          <w:tcPr>
            <w:tcW w:w="2317" w:type="dxa"/>
            <w:vMerge w:val="restart"/>
          </w:tcPr>
          <w:p w:rsidR="004B3C32" w:rsidRPr="009354C0" w:rsidRDefault="004B3C32" w:rsidP="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Источник данных</w:t>
            </w:r>
          </w:p>
          <w:p w:rsidR="004B3C32" w:rsidRPr="009354C0" w:rsidRDefault="004B3C32" w:rsidP="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для определения</w:t>
            </w:r>
          </w:p>
          <w:p w:rsidR="004B3C32" w:rsidRPr="009354C0" w:rsidRDefault="004B3C32" w:rsidP="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значения</w:t>
            </w:r>
          </w:p>
          <w:p w:rsidR="004B3C32" w:rsidRPr="009354C0" w:rsidRDefault="004B3C32" w:rsidP="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показателя</w:t>
            </w:r>
          </w:p>
        </w:tc>
      </w:tr>
      <w:tr w:rsidR="009354C0" w:rsidRPr="009354C0" w:rsidTr="00295A0A">
        <w:trPr>
          <w:trHeight w:val="795"/>
        </w:trPr>
        <w:tc>
          <w:tcPr>
            <w:tcW w:w="532" w:type="dxa"/>
            <w:vMerge/>
          </w:tcPr>
          <w:p w:rsidR="004B3C32" w:rsidRPr="009354C0" w:rsidRDefault="004B3C32">
            <w:pPr>
              <w:pStyle w:val="16"/>
              <w:spacing w:line="276" w:lineRule="auto"/>
              <w:jc w:val="center"/>
              <w:rPr>
                <w:rFonts w:ascii="Times New Roman" w:hAnsi="Times New Roman" w:cs="Times New Roman"/>
                <w:b/>
                <w:bCs/>
              </w:rPr>
            </w:pPr>
          </w:p>
        </w:tc>
        <w:tc>
          <w:tcPr>
            <w:tcW w:w="2874" w:type="dxa"/>
            <w:vMerge/>
          </w:tcPr>
          <w:p w:rsidR="004B3C32" w:rsidRPr="009354C0" w:rsidRDefault="004B3C32">
            <w:pPr>
              <w:pStyle w:val="16"/>
              <w:spacing w:line="276" w:lineRule="auto"/>
              <w:jc w:val="center"/>
              <w:rPr>
                <w:rFonts w:ascii="Times New Roman" w:hAnsi="Times New Roman" w:cs="Times New Roman"/>
                <w:b/>
                <w:bCs/>
              </w:rPr>
            </w:pPr>
          </w:p>
        </w:tc>
        <w:tc>
          <w:tcPr>
            <w:tcW w:w="1131" w:type="dxa"/>
            <w:vMerge/>
          </w:tcPr>
          <w:p w:rsidR="004B3C32" w:rsidRPr="009354C0" w:rsidRDefault="004B3C32">
            <w:pPr>
              <w:pStyle w:val="16"/>
              <w:spacing w:line="276" w:lineRule="auto"/>
              <w:jc w:val="center"/>
              <w:rPr>
                <w:rFonts w:ascii="Times New Roman" w:hAnsi="Times New Roman" w:cs="Times New Roman"/>
                <w:b/>
                <w:bCs/>
              </w:rPr>
            </w:pPr>
          </w:p>
        </w:tc>
        <w:tc>
          <w:tcPr>
            <w:tcW w:w="3368" w:type="dxa"/>
            <w:vMerge/>
          </w:tcPr>
          <w:p w:rsidR="004B3C32" w:rsidRPr="009354C0" w:rsidRDefault="004B3C32">
            <w:pPr>
              <w:pStyle w:val="16"/>
              <w:spacing w:line="276" w:lineRule="auto"/>
              <w:jc w:val="center"/>
              <w:rPr>
                <w:rFonts w:ascii="Times New Roman" w:hAnsi="Times New Roman" w:cs="Times New Roman"/>
                <w:b/>
                <w:bCs/>
              </w:rPr>
            </w:pPr>
          </w:p>
        </w:tc>
        <w:tc>
          <w:tcPr>
            <w:tcW w:w="1417" w:type="dxa"/>
            <w:vMerge/>
          </w:tcPr>
          <w:p w:rsidR="004B3C32" w:rsidRPr="009354C0" w:rsidRDefault="004B3C32">
            <w:pPr>
              <w:pStyle w:val="16"/>
              <w:spacing w:line="276" w:lineRule="auto"/>
              <w:jc w:val="center"/>
              <w:rPr>
                <w:rFonts w:ascii="Times New Roman" w:hAnsi="Times New Roman" w:cs="Times New Roman"/>
                <w:b/>
                <w:bCs/>
              </w:rPr>
            </w:pPr>
          </w:p>
        </w:tc>
        <w:tc>
          <w:tcPr>
            <w:tcW w:w="1276" w:type="dxa"/>
          </w:tcPr>
          <w:p w:rsidR="004B3C32"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2026 год</w:t>
            </w:r>
          </w:p>
        </w:tc>
        <w:tc>
          <w:tcPr>
            <w:tcW w:w="1058" w:type="dxa"/>
          </w:tcPr>
          <w:p w:rsidR="004B3C32"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2027 год</w:t>
            </w:r>
          </w:p>
        </w:tc>
        <w:tc>
          <w:tcPr>
            <w:tcW w:w="1210" w:type="dxa"/>
          </w:tcPr>
          <w:p w:rsidR="004B3C32"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2028 год</w:t>
            </w:r>
          </w:p>
        </w:tc>
        <w:tc>
          <w:tcPr>
            <w:tcW w:w="2317" w:type="dxa"/>
            <w:vMerge/>
          </w:tcPr>
          <w:p w:rsidR="004B3C32" w:rsidRPr="009354C0" w:rsidRDefault="004B3C32">
            <w:pPr>
              <w:pStyle w:val="16"/>
              <w:spacing w:line="276" w:lineRule="auto"/>
              <w:jc w:val="center"/>
              <w:rPr>
                <w:rFonts w:ascii="Times New Roman" w:hAnsi="Times New Roman" w:cs="Times New Roman"/>
                <w:b/>
                <w:bCs/>
              </w:rPr>
            </w:pPr>
          </w:p>
        </w:tc>
      </w:tr>
      <w:tr w:rsidR="009354C0" w:rsidRPr="009354C0" w:rsidTr="00295A0A">
        <w:tc>
          <w:tcPr>
            <w:tcW w:w="532" w:type="dxa"/>
          </w:tcPr>
          <w:p w:rsidR="00646C7D"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1</w:t>
            </w:r>
          </w:p>
        </w:tc>
        <w:tc>
          <w:tcPr>
            <w:tcW w:w="2874" w:type="dxa"/>
          </w:tcPr>
          <w:p w:rsidR="004B3C32" w:rsidRPr="009354C0" w:rsidRDefault="004B3C32" w:rsidP="004B3C32">
            <w:pPr>
              <w:pStyle w:val="16"/>
              <w:spacing w:line="276" w:lineRule="auto"/>
              <w:jc w:val="both"/>
              <w:rPr>
                <w:rFonts w:ascii="Times New Roman" w:hAnsi="Times New Roman" w:cs="Times New Roman"/>
                <w:bCs/>
              </w:rPr>
            </w:pPr>
            <w:r w:rsidRPr="009354C0">
              <w:rPr>
                <w:rFonts w:ascii="Times New Roman" w:hAnsi="Times New Roman" w:cs="Times New Roman"/>
                <w:bCs/>
              </w:rPr>
              <w:t>Материальный ущерб, причиненный гражданам, организациям и государству в результате нарушений</w:t>
            </w:r>
          </w:p>
          <w:p w:rsidR="004B3C32" w:rsidRPr="009354C0" w:rsidRDefault="004B3C32" w:rsidP="004B3C32">
            <w:pPr>
              <w:pStyle w:val="16"/>
              <w:spacing w:line="276" w:lineRule="auto"/>
              <w:jc w:val="both"/>
              <w:rPr>
                <w:rFonts w:ascii="Times New Roman" w:hAnsi="Times New Roman" w:cs="Times New Roman"/>
                <w:bCs/>
              </w:rPr>
            </w:pPr>
            <w:r w:rsidRPr="009354C0">
              <w:rPr>
                <w:rFonts w:ascii="Times New Roman" w:hAnsi="Times New Roman" w:cs="Times New Roman"/>
                <w:bCs/>
              </w:rPr>
              <w:t>Обязательных требований</w:t>
            </w:r>
          </w:p>
          <w:p w:rsidR="004B3C32" w:rsidRPr="009354C0" w:rsidRDefault="004B3C32" w:rsidP="004B3C32">
            <w:pPr>
              <w:pStyle w:val="16"/>
              <w:spacing w:line="276" w:lineRule="auto"/>
              <w:jc w:val="both"/>
              <w:rPr>
                <w:rFonts w:ascii="Times New Roman" w:hAnsi="Times New Roman" w:cs="Times New Roman"/>
                <w:bCs/>
              </w:rPr>
            </w:pPr>
            <w:r w:rsidRPr="009354C0">
              <w:rPr>
                <w:rFonts w:ascii="Times New Roman" w:hAnsi="Times New Roman" w:cs="Times New Roman"/>
                <w:bCs/>
              </w:rPr>
              <w:t>законодательства РФ в сфере благоустройства</w:t>
            </w:r>
          </w:p>
          <w:p w:rsidR="00646C7D" w:rsidRPr="009354C0" w:rsidRDefault="004B3C32" w:rsidP="004B3C32">
            <w:pPr>
              <w:pStyle w:val="16"/>
              <w:spacing w:line="276" w:lineRule="auto"/>
              <w:jc w:val="both"/>
              <w:rPr>
                <w:rFonts w:ascii="Times New Roman" w:hAnsi="Times New Roman" w:cs="Times New Roman"/>
                <w:bCs/>
              </w:rPr>
            </w:pPr>
            <w:r w:rsidRPr="009354C0">
              <w:rPr>
                <w:rFonts w:ascii="Times New Roman" w:hAnsi="Times New Roman" w:cs="Times New Roman"/>
                <w:bCs/>
              </w:rPr>
              <w:t>контролируемыми лицами по отношению к объёму отгруженных товаров собственного производства, выполненных работ и услуг собственными силами по всем видам экономической деятельности, в процентах</w:t>
            </w:r>
          </w:p>
        </w:tc>
        <w:tc>
          <w:tcPr>
            <w:tcW w:w="1131" w:type="dxa"/>
          </w:tcPr>
          <w:p w:rsidR="004B3C32" w:rsidRPr="009354C0" w:rsidRDefault="004B3C32" w:rsidP="004B3C32">
            <w:pPr>
              <w:pStyle w:val="16"/>
              <w:spacing w:line="276" w:lineRule="auto"/>
              <w:jc w:val="center"/>
              <w:rPr>
                <w:rFonts w:ascii="Times New Roman" w:hAnsi="Times New Roman" w:cs="Times New Roman"/>
                <w:b/>
                <w:bCs/>
              </w:rPr>
            </w:pPr>
            <w:proofErr w:type="spellStart"/>
            <w:r w:rsidRPr="009354C0">
              <w:rPr>
                <w:rFonts w:ascii="Times New Roman" w:hAnsi="Times New Roman" w:cs="Times New Roman"/>
                <w:b/>
                <w:bCs/>
              </w:rPr>
              <w:t>Ущ</w:t>
            </w:r>
            <w:proofErr w:type="spellEnd"/>
          </w:p>
          <w:p w:rsidR="004B3C32" w:rsidRPr="009354C0" w:rsidRDefault="004B3C32" w:rsidP="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w:t>
            </w:r>
            <w:proofErr w:type="spellStart"/>
            <w:r w:rsidRPr="009354C0">
              <w:rPr>
                <w:rFonts w:ascii="Times New Roman" w:hAnsi="Times New Roman" w:cs="Times New Roman"/>
                <w:b/>
                <w:bCs/>
              </w:rPr>
              <w:t>Оот</w:t>
            </w:r>
            <w:proofErr w:type="spellEnd"/>
          </w:p>
          <w:p w:rsidR="004B3C32" w:rsidRPr="009354C0" w:rsidRDefault="004B3C32" w:rsidP="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 100</w:t>
            </w:r>
          </w:p>
          <w:p w:rsidR="00646C7D" w:rsidRPr="009354C0" w:rsidRDefault="004B3C32" w:rsidP="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w:t>
            </w:r>
          </w:p>
        </w:tc>
        <w:tc>
          <w:tcPr>
            <w:tcW w:w="3368" w:type="dxa"/>
          </w:tcPr>
          <w:p w:rsidR="004B3C32" w:rsidRPr="009354C0" w:rsidRDefault="004B3C32" w:rsidP="004B3C32">
            <w:pPr>
              <w:rPr>
                <w:lang w:eastAsia="zh-CN"/>
              </w:rPr>
            </w:pPr>
            <w:proofErr w:type="spellStart"/>
            <w:r w:rsidRPr="009354C0">
              <w:rPr>
                <w:lang w:eastAsia="zh-CN"/>
              </w:rPr>
              <w:t>Ущ</w:t>
            </w:r>
            <w:proofErr w:type="spellEnd"/>
            <w:r w:rsidRPr="009354C0">
              <w:rPr>
                <w:lang w:eastAsia="zh-CN"/>
              </w:rPr>
              <w:t xml:space="preserve"> – материальный ущерб в рублях причиненный гражданам, организациям и государству в результате нарушений обязательных требований законодательства РФ в сфере благоустройства контролируемыми лицами в текущем периоде;</w:t>
            </w:r>
          </w:p>
          <w:p w:rsidR="00646C7D" w:rsidRPr="009354C0" w:rsidRDefault="004B3C32" w:rsidP="004B3C32">
            <w:pPr>
              <w:rPr>
                <w:lang w:eastAsia="zh-CN"/>
              </w:rPr>
            </w:pPr>
            <w:proofErr w:type="spellStart"/>
            <w:r w:rsidRPr="009354C0">
              <w:rPr>
                <w:lang w:eastAsia="zh-CN"/>
              </w:rPr>
              <w:t>Оот</w:t>
            </w:r>
            <w:proofErr w:type="spellEnd"/>
            <w:r w:rsidRPr="009354C0">
              <w:rPr>
                <w:lang w:eastAsia="zh-CN"/>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tc>
        <w:tc>
          <w:tcPr>
            <w:tcW w:w="1417" w:type="dxa"/>
          </w:tcPr>
          <w:p w:rsidR="00646C7D"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1276" w:type="dxa"/>
          </w:tcPr>
          <w:p w:rsidR="00646C7D"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1058" w:type="dxa"/>
          </w:tcPr>
          <w:p w:rsidR="00646C7D"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1210" w:type="dxa"/>
          </w:tcPr>
          <w:p w:rsidR="00646C7D"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2317" w:type="dxa"/>
          </w:tcPr>
          <w:p w:rsidR="004B3C32" w:rsidRPr="009354C0" w:rsidRDefault="004B3C32">
            <w:pPr>
              <w:pStyle w:val="16"/>
              <w:spacing w:line="276" w:lineRule="auto"/>
              <w:jc w:val="center"/>
              <w:rPr>
                <w:rFonts w:ascii="Times New Roman" w:hAnsi="Times New Roman" w:cs="Times New Roman"/>
                <w:b/>
                <w:bCs/>
              </w:rPr>
            </w:pPr>
            <w:r w:rsidRPr="009354C0">
              <w:rPr>
                <w:rFonts w:ascii="Times New Roman" w:hAnsi="Times New Roman" w:cs="Times New Roman"/>
                <w:b/>
                <w:bCs/>
              </w:rPr>
              <w:t>4</w:t>
            </w:r>
          </w:p>
          <w:p w:rsidR="004B3C32" w:rsidRPr="009354C0" w:rsidRDefault="004B3C32" w:rsidP="004B3C32">
            <w:pPr>
              <w:rPr>
                <w:lang w:eastAsia="zh-CN"/>
              </w:rPr>
            </w:pPr>
          </w:p>
          <w:p w:rsidR="004B3C32" w:rsidRPr="009354C0" w:rsidRDefault="004B3C32" w:rsidP="004B3C32">
            <w:pPr>
              <w:jc w:val="center"/>
              <w:rPr>
                <w:lang w:eastAsia="zh-CN"/>
              </w:rPr>
            </w:pPr>
            <w:r w:rsidRPr="009354C0">
              <w:rPr>
                <w:lang w:eastAsia="zh-CN"/>
              </w:rPr>
              <w:t>Территориальный</w:t>
            </w:r>
          </w:p>
          <w:p w:rsidR="004B3C32" w:rsidRPr="009354C0" w:rsidRDefault="004B3C32" w:rsidP="004B3C32">
            <w:pPr>
              <w:jc w:val="center"/>
              <w:rPr>
                <w:lang w:eastAsia="zh-CN"/>
              </w:rPr>
            </w:pPr>
            <w:r w:rsidRPr="009354C0">
              <w:rPr>
                <w:lang w:eastAsia="zh-CN"/>
              </w:rPr>
              <w:t>орган Федеральной</w:t>
            </w:r>
          </w:p>
          <w:p w:rsidR="004B3C32" w:rsidRPr="009354C0" w:rsidRDefault="004B3C32" w:rsidP="004B3C32">
            <w:pPr>
              <w:jc w:val="center"/>
              <w:rPr>
                <w:lang w:eastAsia="zh-CN"/>
              </w:rPr>
            </w:pPr>
            <w:r w:rsidRPr="009354C0">
              <w:rPr>
                <w:lang w:eastAsia="zh-CN"/>
              </w:rPr>
              <w:t>службы</w:t>
            </w:r>
          </w:p>
          <w:p w:rsidR="004B3C32" w:rsidRPr="009354C0" w:rsidRDefault="004B3C32" w:rsidP="004B3C32">
            <w:pPr>
              <w:jc w:val="center"/>
              <w:rPr>
                <w:lang w:eastAsia="zh-CN"/>
              </w:rPr>
            </w:pPr>
            <w:r w:rsidRPr="009354C0">
              <w:rPr>
                <w:lang w:eastAsia="zh-CN"/>
              </w:rPr>
              <w:t>государственной</w:t>
            </w:r>
          </w:p>
          <w:p w:rsidR="004B3C32" w:rsidRPr="009354C0" w:rsidRDefault="004B3C32" w:rsidP="004B3C32">
            <w:pPr>
              <w:jc w:val="center"/>
              <w:rPr>
                <w:lang w:eastAsia="zh-CN"/>
              </w:rPr>
            </w:pPr>
            <w:r w:rsidRPr="009354C0">
              <w:rPr>
                <w:lang w:eastAsia="zh-CN"/>
              </w:rPr>
              <w:t>статистики по</w:t>
            </w:r>
          </w:p>
          <w:p w:rsidR="004B3C32" w:rsidRPr="009354C0" w:rsidRDefault="004B3C32" w:rsidP="004B3C32">
            <w:pPr>
              <w:jc w:val="center"/>
              <w:rPr>
                <w:lang w:eastAsia="zh-CN"/>
              </w:rPr>
            </w:pPr>
            <w:r w:rsidRPr="009354C0">
              <w:rPr>
                <w:lang w:eastAsia="zh-CN"/>
              </w:rPr>
              <w:t>Брянской области</w:t>
            </w:r>
          </w:p>
          <w:p w:rsidR="004B3C32" w:rsidRPr="009354C0" w:rsidRDefault="004B3C32" w:rsidP="004B3C32">
            <w:pPr>
              <w:jc w:val="center"/>
              <w:rPr>
                <w:lang w:eastAsia="zh-CN"/>
              </w:rPr>
            </w:pPr>
            <w:r w:rsidRPr="009354C0">
              <w:rPr>
                <w:lang w:eastAsia="zh-CN"/>
              </w:rPr>
              <w:t>(Бюллетень)</w:t>
            </w:r>
          </w:p>
          <w:p w:rsidR="004B3C32" w:rsidRPr="009354C0" w:rsidRDefault="004B3C32" w:rsidP="004B3C32">
            <w:pPr>
              <w:jc w:val="center"/>
              <w:rPr>
                <w:lang w:eastAsia="zh-CN"/>
              </w:rPr>
            </w:pPr>
            <w:r w:rsidRPr="009354C0">
              <w:rPr>
                <w:lang w:eastAsia="zh-CN"/>
              </w:rPr>
              <w:t xml:space="preserve"> Администрация</w:t>
            </w:r>
          </w:p>
          <w:p w:rsidR="004B3C32" w:rsidRPr="009354C0" w:rsidRDefault="004B3C32" w:rsidP="004B3C32">
            <w:pPr>
              <w:jc w:val="center"/>
              <w:rPr>
                <w:lang w:eastAsia="zh-CN"/>
              </w:rPr>
            </w:pPr>
            <w:proofErr w:type="spellStart"/>
            <w:r w:rsidRPr="009354C0">
              <w:rPr>
                <w:lang w:eastAsia="zh-CN"/>
              </w:rPr>
              <w:t>Брасовского</w:t>
            </w:r>
            <w:proofErr w:type="spellEnd"/>
            <w:r w:rsidRPr="009354C0">
              <w:rPr>
                <w:lang w:eastAsia="zh-CN"/>
              </w:rPr>
              <w:t xml:space="preserve"> района</w:t>
            </w:r>
          </w:p>
          <w:p w:rsidR="004B3C32" w:rsidRPr="009354C0" w:rsidRDefault="004B3C32" w:rsidP="004B3C32">
            <w:pPr>
              <w:jc w:val="center"/>
              <w:rPr>
                <w:lang w:eastAsia="zh-CN"/>
              </w:rPr>
            </w:pPr>
            <w:r w:rsidRPr="009354C0">
              <w:rPr>
                <w:lang w:eastAsia="zh-CN"/>
              </w:rPr>
              <w:t>Граждане,</w:t>
            </w:r>
          </w:p>
          <w:p w:rsidR="004B3C32" w:rsidRPr="009354C0" w:rsidRDefault="004B3C32" w:rsidP="004B3C32">
            <w:pPr>
              <w:jc w:val="center"/>
              <w:rPr>
                <w:lang w:eastAsia="zh-CN"/>
              </w:rPr>
            </w:pPr>
            <w:r w:rsidRPr="009354C0">
              <w:rPr>
                <w:lang w:eastAsia="zh-CN"/>
              </w:rPr>
              <w:t>организации,</w:t>
            </w:r>
          </w:p>
          <w:p w:rsidR="004B3C32" w:rsidRPr="009354C0" w:rsidRDefault="004B3C32" w:rsidP="004B3C32">
            <w:pPr>
              <w:jc w:val="center"/>
              <w:rPr>
                <w:lang w:eastAsia="zh-CN"/>
              </w:rPr>
            </w:pPr>
            <w:r w:rsidRPr="009354C0">
              <w:rPr>
                <w:lang w:eastAsia="zh-CN"/>
              </w:rPr>
              <w:t>которым причинен</w:t>
            </w:r>
          </w:p>
          <w:p w:rsidR="004B3C32" w:rsidRPr="009354C0" w:rsidRDefault="004B3C32" w:rsidP="004B3C32">
            <w:pPr>
              <w:jc w:val="center"/>
              <w:rPr>
                <w:lang w:eastAsia="zh-CN"/>
              </w:rPr>
            </w:pPr>
            <w:r w:rsidRPr="009354C0">
              <w:rPr>
                <w:lang w:eastAsia="zh-CN"/>
              </w:rPr>
              <w:t>материальный</w:t>
            </w:r>
          </w:p>
          <w:p w:rsidR="00646C7D" w:rsidRPr="009354C0" w:rsidRDefault="004B3C32" w:rsidP="004B3C32">
            <w:pPr>
              <w:jc w:val="center"/>
              <w:rPr>
                <w:lang w:eastAsia="zh-CN"/>
              </w:rPr>
            </w:pPr>
            <w:r w:rsidRPr="009354C0">
              <w:rPr>
                <w:lang w:eastAsia="zh-CN"/>
              </w:rPr>
              <w:t>ущерб</w:t>
            </w:r>
          </w:p>
        </w:tc>
      </w:tr>
    </w:tbl>
    <w:p w:rsidR="00646C7D" w:rsidRPr="009354C0" w:rsidRDefault="00646C7D">
      <w:pPr>
        <w:pStyle w:val="16"/>
        <w:spacing w:line="276" w:lineRule="auto"/>
        <w:ind w:firstLine="709"/>
        <w:jc w:val="center"/>
        <w:rPr>
          <w:rFonts w:ascii="Times New Roman" w:hAnsi="Times New Roman" w:cs="Times New Roman"/>
          <w:b/>
          <w:bCs/>
          <w:sz w:val="28"/>
          <w:szCs w:val="28"/>
        </w:rPr>
        <w:sectPr w:rsidR="00646C7D" w:rsidRPr="009354C0" w:rsidSect="00646C7D">
          <w:pgSz w:w="16838" w:h="11906" w:orient="landscape"/>
          <w:pgMar w:top="1126" w:right="851" w:bottom="906" w:left="1020" w:header="0" w:footer="0" w:gutter="0"/>
          <w:cols w:space="720"/>
          <w:formProt w:val="0"/>
          <w:titlePg/>
          <w:docGrid w:linePitch="360"/>
        </w:sectPr>
      </w:pPr>
    </w:p>
    <w:p w:rsidR="0059554A" w:rsidRPr="009354C0" w:rsidRDefault="008A69B1">
      <w:pPr>
        <w:pStyle w:val="16"/>
        <w:spacing w:line="276" w:lineRule="auto"/>
        <w:ind w:firstLine="709"/>
        <w:jc w:val="center"/>
        <w:rPr>
          <w:rFonts w:ascii="Times New Roman" w:hAnsi="Times New Roman" w:cs="Times New Roman"/>
          <w:b/>
          <w:bCs/>
          <w:sz w:val="28"/>
          <w:szCs w:val="28"/>
        </w:rPr>
      </w:pPr>
      <w:r w:rsidRPr="009354C0">
        <w:rPr>
          <w:rFonts w:ascii="Times New Roman" w:hAnsi="Times New Roman" w:cs="Times New Roman"/>
          <w:b/>
          <w:bCs/>
          <w:sz w:val="28"/>
          <w:szCs w:val="28"/>
        </w:rPr>
        <w:lastRenderedPageBreak/>
        <w:t>Индикативные показатели для муниципального контроля в сфере благоустройства</w:t>
      </w:r>
    </w:p>
    <w:p w:rsidR="0059554A" w:rsidRPr="009354C0" w:rsidRDefault="0059554A">
      <w:pPr>
        <w:pStyle w:val="16"/>
        <w:spacing w:line="276" w:lineRule="auto"/>
        <w:ind w:firstLine="709"/>
        <w:jc w:val="center"/>
        <w:rPr>
          <w:b/>
          <w:bCs/>
          <w:sz w:val="28"/>
          <w:szCs w:val="28"/>
        </w:rPr>
      </w:pP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1. Количество внеплановых контрольных мероприятий, проведенных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3. Общее количество контрольных мероприятий с взаимодействием с контролируемыми лицами, проведенных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4. Количество контрольных мероприятий с взаимодействием с контролируемыми лицами по каждому виду контрольных мероприятий, проведенных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5. Количество контрольных мероприятий, проведенных с использованием средств дистанционного взаимодействия с контролируемыми лицами,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6. Количество обязательных профилактических визитов, проведенных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7. Количество предостережений о недопустимости нарушения обязательных требований, объявленных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10. Сумма административных штрафов, наложенных по результатам контрольных мероприятий,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13. Общее количество учтенных объектов контроля на конец отчетного периода.</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14. Количество учтенных контролируемых лиц на конец отчетного периода.</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15. Количество учтенных контролируемых лиц, в отношении которых проведены контрольные мероприятия,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lastRenderedPageBreak/>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9554A" w:rsidRPr="009354C0" w:rsidRDefault="008A69B1">
      <w:pPr>
        <w:pStyle w:val="16"/>
        <w:spacing w:line="276" w:lineRule="auto"/>
        <w:ind w:firstLine="737"/>
        <w:jc w:val="both"/>
        <w:rPr>
          <w:sz w:val="28"/>
          <w:szCs w:val="28"/>
        </w:rPr>
      </w:pPr>
      <w:r w:rsidRPr="009354C0">
        <w:rPr>
          <w:rFonts w:ascii="Times New Roman" w:hAnsi="Times New Roman" w:cs="Times New Roman"/>
          <w:sz w:val="28"/>
          <w:szCs w:val="28"/>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9554A" w:rsidRPr="009354C0" w:rsidRDefault="0059554A">
      <w:pPr>
        <w:pStyle w:val="17"/>
        <w:tabs>
          <w:tab w:val="left" w:pos="1358"/>
        </w:tabs>
        <w:spacing w:line="276" w:lineRule="auto"/>
        <w:jc w:val="right"/>
        <w:rPr>
          <w:sz w:val="28"/>
          <w:szCs w:val="28"/>
        </w:rPr>
      </w:pPr>
    </w:p>
    <w:p w:rsidR="0059554A" w:rsidRPr="009354C0" w:rsidRDefault="0059554A">
      <w:pPr>
        <w:tabs>
          <w:tab w:val="left" w:pos="993"/>
        </w:tabs>
        <w:spacing w:line="276" w:lineRule="auto"/>
        <w:jc w:val="both"/>
        <w:rPr>
          <w:sz w:val="28"/>
          <w:szCs w:val="28"/>
        </w:rPr>
      </w:pPr>
      <w:bookmarkStart w:id="5" w:name="bookmark89_Копия_2"/>
      <w:bookmarkEnd w:id="5"/>
    </w:p>
    <w:p w:rsidR="0059554A" w:rsidRPr="009354C0" w:rsidRDefault="0059554A">
      <w:pPr>
        <w:tabs>
          <w:tab w:val="left" w:pos="993"/>
        </w:tabs>
        <w:spacing w:line="276" w:lineRule="auto"/>
        <w:jc w:val="both"/>
        <w:rPr>
          <w:sz w:val="28"/>
          <w:szCs w:val="28"/>
        </w:rPr>
      </w:pPr>
    </w:p>
    <w:p w:rsidR="0059554A" w:rsidRPr="009354C0" w:rsidRDefault="0059554A">
      <w:pPr>
        <w:tabs>
          <w:tab w:val="left" w:pos="993"/>
        </w:tabs>
        <w:spacing w:line="276" w:lineRule="auto"/>
        <w:jc w:val="both"/>
        <w:rPr>
          <w:sz w:val="28"/>
          <w:szCs w:val="28"/>
        </w:rPr>
      </w:pPr>
    </w:p>
    <w:sectPr w:rsidR="0059554A" w:rsidRPr="009354C0">
      <w:pgSz w:w="11906" w:h="16838"/>
      <w:pgMar w:top="851" w:right="906" w:bottom="1020" w:left="1126"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3A9" w:rsidRDefault="00A723A9">
      <w:r>
        <w:separator/>
      </w:r>
    </w:p>
  </w:endnote>
  <w:endnote w:type="continuationSeparator" w:id="0">
    <w:p w:rsidR="00A723A9" w:rsidRDefault="00A7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Mono">
    <w:altName w:val="Courier New"/>
    <w:charset w:val="CC"/>
    <w:family w:val="roman"/>
    <w:pitch w:val="variable"/>
  </w:font>
  <w:font w:name="Droid Sans Fallback">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3A9" w:rsidRDefault="00A723A9">
      <w:r>
        <w:separator/>
      </w:r>
    </w:p>
  </w:footnote>
  <w:footnote w:type="continuationSeparator" w:id="0">
    <w:p w:rsidR="00A723A9" w:rsidRDefault="00A7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4A" w:rsidRDefault="0059554A">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4A" w:rsidRDefault="0059554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4A" w:rsidRDefault="0059554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A6E5C"/>
    <w:multiLevelType w:val="hybridMultilevel"/>
    <w:tmpl w:val="DD12B4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F301795"/>
    <w:multiLevelType w:val="multilevel"/>
    <w:tmpl w:val="BDE455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5994D17"/>
    <w:multiLevelType w:val="multilevel"/>
    <w:tmpl w:val="5B7AE4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4A"/>
    <w:rsid w:val="00295A0A"/>
    <w:rsid w:val="00460505"/>
    <w:rsid w:val="00467B90"/>
    <w:rsid w:val="004B3C32"/>
    <w:rsid w:val="005343AE"/>
    <w:rsid w:val="0057004C"/>
    <w:rsid w:val="005900F1"/>
    <w:rsid w:val="0059554A"/>
    <w:rsid w:val="00646C7D"/>
    <w:rsid w:val="0078087D"/>
    <w:rsid w:val="008A69B1"/>
    <w:rsid w:val="009354C0"/>
    <w:rsid w:val="00A723A9"/>
    <w:rsid w:val="00BF1AA1"/>
    <w:rsid w:val="00C060C8"/>
    <w:rsid w:val="00D453F5"/>
    <w:rsid w:val="00E0388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02D8B2"/>
  <w15:docId w15:val="{918671FF-C3FE-482C-8584-ED4BA770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qFormat/>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qFormat/>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qFormat/>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qFormat/>
    <w:rsid w:val="00D03C14"/>
    <w:rPr>
      <w:rFonts w:ascii="Times New Roman" w:eastAsia="Times New Roman" w:hAnsi="Times New Roman" w:cs="Times New Roman"/>
      <w:b/>
      <w:bCs/>
      <w:lang w:eastAsia="ru-RU"/>
    </w:rPr>
  </w:style>
  <w:style w:type="character" w:customStyle="1" w:styleId="WW8Num1z0">
    <w:name w:val="WW8Num1z0"/>
    <w:qFormat/>
    <w:rsid w:val="00D03C14"/>
  </w:style>
  <w:style w:type="character" w:customStyle="1" w:styleId="WW8Num1z1">
    <w:name w:val="WW8Num1z1"/>
    <w:qFormat/>
    <w:rsid w:val="00D03C14"/>
  </w:style>
  <w:style w:type="character" w:customStyle="1" w:styleId="WW8Num1z2">
    <w:name w:val="WW8Num1z2"/>
    <w:qFormat/>
    <w:rsid w:val="00D03C14"/>
  </w:style>
  <w:style w:type="character" w:customStyle="1" w:styleId="WW8Num1z3">
    <w:name w:val="WW8Num1z3"/>
    <w:qFormat/>
    <w:rsid w:val="00D03C14"/>
  </w:style>
  <w:style w:type="character" w:customStyle="1" w:styleId="WW8Num1z4">
    <w:name w:val="WW8Num1z4"/>
    <w:qFormat/>
    <w:rsid w:val="00D03C14"/>
  </w:style>
  <w:style w:type="character" w:customStyle="1" w:styleId="WW8Num1z5">
    <w:name w:val="WW8Num1z5"/>
    <w:qFormat/>
    <w:rsid w:val="00D03C14"/>
  </w:style>
  <w:style w:type="character" w:customStyle="1" w:styleId="WW8Num1z6">
    <w:name w:val="WW8Num1z6"/>
    <w:qFormat/>
    <w:rsid w:val="00D03C14"/>
  </w:style>
  <w:style w:type="character" w:customStyle="1" w:styleId="WW8Num1z7">
    <w:name w:val="WW8Num1z7"/>
    <w:qFormat/>
    <w:rsid w:val="00D03C14"/>
  </w:style>
  <w:style w:type="character" w:customStyle="1" w:styleId="WW8Num1z8">
    <w:name w:val="WW8Num1z8"/>
    <w:qFormat/>
    <w:rsid w:val="00D03C14"/>
  </w:style>
  <w:style w:type="character" w:customStyle="1" w:styleId="WW8Num2z0">
    <w:name w:val="WW8Num2z0"/>
    <w:qFormat/>
    <w:rsid w:val="00D03C14"/>
    <w:rPr>
      <w:b w:val="0"/>
      <w:i w:val="0"/>
      <w:color w:val="000000"/>
    </w:rPr>
  </w:style>
  <w:style w:type="character" w:customStyle="1" w:styleId="WW8Num2z1">
    <w:name w:val="WW8Num2z1"/>
    <w:qFormat/>
    <w:rsid w:val="00D03C14"/>
  </w:style>
  <w:style w:type="character" w:customStyle="1" w:styleId="WW8Num2z2">
    <w:name w:val="WW8Num2z2"/>
    <w:qFormat/>
    <w:rsid w:val="00D03C14"/>
  </w:style>
  <w:style w:type="character" w:customStyle="1" w:styleId="WW8Num2z3">
    <w:name w:val="WW8Num2z3"/>
    <w:qFormat/>
    <w:rsid w:val="00D03C14"/>
  </w:style>
  <w:style w:type="character" w:customStyle="1" w:styleId="WW8Num2z4">
    <w:name w:val="WW8Num2z4"/>
    <w:qFormat/>
    <w:rsid w:val="00D03C14"/>
  </w:style>
  <w:style w:type="character" w:customStyle="1" w:styleId="WW8Num2z5">
    <w:name w:val="WW8Num2z5"/>
    <w:qFormat/>
    <w:rsid w:val="00D03C14"/>
  </w:style>
  <w:style w:type="character" w:customStyle="1" w:styleId="WW8Num2z6">
    <w:name w:val="WW8Num2z6"/>
    <w:qFormat/>
    <w:rsid w:val="00D03C14"/>
  </w:style>
  <w:style w:type="character" w:customStyle="1" w:styleId="WW8Num2z7">
    <w:name w:val="WW8Num2z7"/>
    <w:qFormat/>
    <w:rsid w:val="00D03C14"/>
  </w:style>
  <w:style w:type="character" w:customStyle="1" w:styleId="WW8Num2z8">
    <w:name w:val="WW8Num2z8"/>
    <w:qFormat/>
    <w:rsid w:val="00D03C14"/>
  </w:style>
  <w:style w:type="character" w:customStyle="1" w:styleId="WW8Num3z0">
    <w:name w:val="WW8Num3z0"/>
    <w:qFormat/>
    <w:rsid w:val="00D03C14"/>
  </w:style>
  <w:style w:type="character" w:customStyle="1" w:styleId="WW8Num3z1">
    <w:name w:val="WW8Num3z1"/>
    <w:qFormat/>
    <w:rsid w:val="00D03C14"/>
  </w:style>
  <w:style w:type="character" w:customStyle="1" w:styleId="WW8Num3z2">
    <w:name w:val="WW8Num3z2"/>
    <w:qFormat/>
    <w:rsid w:val="00D03C14"/>
  </w:style>
  <w:style w:type="character" w:customStyle="1" w:styleId="WW8Num3z3">
    <w:name w:val="WW8Num3z3"/>
    <w:qFormat/>
    <w:rsid w:val="00D03C14"/>
  </w:style>
  <w:style w:type="character" w:customStyle="1" w:styleId="WW8Num3z4">
    <w:name w:val="WW8Num3z4"/>
    <w:qFormat/>
    <w:rsid w:val="00D03C14"/>
  </w:style>
  <w:style w:type="character" w:customStyle="1" w:styleId="WW8Num3z5">
    <w:name w:val="WW8Num3z5"/>
    <w:qFormat/>
    <w:rsid w:val="00D03C14"/>
  </w:style>
  <w:style w:type="character" w:customStyle="1" w:styleId="WW8Num3z6">
    <w:name w:val="WW8Num3z6"/>
    <w:qFormat/>
    <w:rsid w:val="00D03C14"/>
  </w:style>
  <w:style w:type="character" w:customStyle="1" w:styleId="WW8Num3z7">
    <w:name w:val="WW8Num3z7"/>
    <w:qFormat/>
    <w:rsid w:val="00D03C14"/>
  </w:style>
  <w:style w:type="character" w:customStyle="1" w:styleId="WW8Num3z8">
    <w:name w:val="WW8Num3z8"/>
    <w:qFormat/>
    <w:rsid w:val="00D03C14"/>
  </w:style>
  <w:style w:type="character" w:customStyle="1" w:styleId="WW8Num4z0">
    <w:name w:val="WW8Num4z0"/>
    <w:qFormat/>
    <w:rsid w:val="00D03C14"/>
  </w:style>
  <w:style w:type="character" w:customStyle="1" w:styleId="WW8Num5z0">
    <w:name w:val="WW8Num5z0"/>
    <w:qFormat/>
    <w:rsid w:val="00D03C14"/>
  </w:style>
  <w:style w:type="character" w:customStyle="1" w:styleId="10">
    <w:name w:val="Основной шрифт абзаца1"/>
    <w:qFormat/>
    <w:rsid w:val="00D03C14"/>
  </w:style>
  <w:style w:type="character" w:customStyle="1" w:styleId="a4">
    <w:name w:val="Текст выноски Знак"/>
    <w:qFormat/>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qFormat/>
    <w:rsid w:val="00D03C14"/>
    <w:rPr>
      <w:rFonts w:cs="Times New Roman"/>
      <w:color w:val="106BBE"/>
    </w:rPr>
  </w:style>
  <w:style w:type="character" w:customStyle="1" w:styleId="a7">
    <w:name w:val="Схема документа Знак"/>
    <w:qFormat/>
    <w:rsid w:val="00D03C14"/>
    <w:rPr>
      <w:rFonts w:ascii="Tahoma" w:hAnsi="Tahoma" w:cs="Tahoma"/>
      <w:sz w:val="16"/>
      <w:szCs w:val="16"/>
    </w:rPr>
  </w:style>
  <w:style w:type="character" w:customStyle="1" w:styleId="a8">
    <w:name w:val="Название Знак"/>
    <w:qFormat/>
    <w:rsid w:val="00D03C14"/>
    <w:rPr>
      <w:b/>
      <w:bCs/>
      <w:sz w:val="28"/>
      <w:szCs w:val="24"/>
    </w:rPr>
  </w:style>
  <w:style w:type="character" w:customStyle="1" w:styleId="a9">
    <w:name w:val="Подзаголовок Знак"/>
    <w:qFormat/>
    <w:rsid w:val="00D03C14"/>
    <w:rPr>
      <w:b/>
      <w:sz w:val="28"/>
    </w:rPr>
  </w:style>
  <w:style w:type="character" w:customStyle="1" w:styleId="aa">
    <w:name w:val="Текст сноски Знак"/>
    <w:basedOn w:val="10"/>
    <w:qFormat/>
    <w:rsid w:val="00D03C14"/>
  </w:style>
  <w:style w:type="character" w:customStyle="1" w:styleId="ab">
    <w:name w:val="Символ сноски"/>
    <w:uiPriority w:val="99"/>
    <w:semiHidden/>
    <w:unhideWhenUsed/>
    <w:qFormat/>
    <w:rsid w:val="00D03C14"/>
    <w:rPr>
      <w:vertAlign w:val="superscript"/>
    </w:rPr>
  </w:style>
  <w:style w:type="character" w:styleId="ac">
    <w:name w:val="FollowedHyperlink"/>
    <w:rsid w:val="00D03C14"/>
    <w:rPr>
      <w:color w:val="800000"/>
      <w:u w:val="single"/>
    </w:rPr>
  </w:style>
  <w:style w:type="character" w:customStyle="1" w:styleId="ad">
    <w:name w:val="Основной текст Знак"/>
    <w:basedOn w:val="a1"/>
    <w:link w:val="a0"/>
    <w:qFormat/>
    <w:rsid w:val="00D03C14"/>
    <w:rPr>
      <w:rFonts w:ascii="Times New Roman" w:eastAsia="Times New Roman" w:hAnsi="Times New Roman" w:cs="Times New Roman"/>
      <w:b/>
      <w:bCs/>
      <w:sz w:val="24"/>
      <w:szCs w:val="24"/>
      <w:lang w:eastAsia="ru-RU"/>
    </w:rPr>
  </w:style>
  <w:style w:type="character" w:customStyle="1" w:styleId="11">
    <w:name w:val="Текст выноски Знак1"/>
    <w:basedOn w:val="a1"/>
    <w:link w:val="ae"/>
    <w:qFormat/>
    <w:rsid w:val="00D03C14"/>
    <w:rPr>
      <w:rFonts w:ascii="Tahoma" w:eastAsia="Times New Roman" w:hAnsi="Tahoma" w:cs="Tahoma"/>
      <w:sz w:val="16"/>
      <w:szCs w:val="16"/>
      <w:lang w:val="x-none" w:eastAsia="ru-RU"/>
    </w:rPr>
  </w:style>
  <w:style w:type="character" w:customStyle="1" w:styleId="12">
    <w:name w:val="Подзаголовок Знак1"/>
    <w:basedOn w:val="a1"/>
    <w:link w:val="af"/>
    <w:qFormat/>
    <w:rsid w:val="00D03C14"/>
    <w:rPr>
      <w:rFonts w:ascii="Times New Roman" w:eastAsia="Times New Roman" w:hAnsi="Times New Roman" w:cs="Times New Roman"/>
      <w:b/>
      <w:sz w:val="24"/>
      <w:szCs w:val="20"/>
      <w:lang w:val="x-none" w:eastAsia="ru-RU"/>
    </w:rPr>
  </w:style>
  <w:style w:type="character" w:customStyle="1" w:styleId="13">
    <w:name w:val="Текст сноски Знак1"/>
    <w:basedOn w:val="a1"/>
    <w:link w:val="af0"/>
    <w:qFormat/>
    <w:rsid w:val="00D03C14"/>
    <w:rPr>
      <w:rFonts w:ascii="Times New Roman" w:eastAsia="Times New Roman" w:hAnsi="Times New Roman" w:cs="Times New Roman"/>
      <w:sz w:val="20"/>
      <w:szCs w:val="20"/>
      <w:lang w:eastAsia="ru-RU"/>
    </w:rPr>
  </w:style>
  <w:style w:type="character" w:customStyle="1" w:styleId="af1">
    <w:name w:val="Верхний колонтитул Знак"/>
    <w:basedOn w:val="a1"/>
    <w:link w:val="af2"/>
    <w:uiPriority w:val="99"/>
    <w:qFormat/>
    <w:rsid w:val="00D03C14"/>
    <w:rPr>
      <w:rFonts w:ascii="Times New Roman" w:eastAsia="Times New Roman" w:hAnsi="Times New Roman" w:cs="Times New Roman"/>
      <w:sz w:val="24"/>
      <w:szCs w:val="24"/>
      <w:lang w:eastAsia="ru-RU"/>
    </w:rPr>
  </w:style>
  <w:style w:type="character" w:customStyle="1" w:styleId="af3">
    <w:name w:val="Нижний колонтитул Знак"/>
    <w:basedOn w:val="a1"/>
    <w:link w:val="af4"/>
    <w:uiPriority w:val="99"/>
    <w:qFormat/>
    <w:rsid w:val="00D03C14"/>
    <w:rPr>
      <w:rFonts w:ascii="Times New Roman" w:eastAsia="Times New Roman" w:hAnsi="Times New Roman" w:cs="Times New Roman"/>
      <w:sz w:val="24"/>
      <w:szCs w:val="24"/>
      <w:lang w:eastAsia="ru-RU"/>
    </w:rPr>
  </w:style>
  <w:style w:type="character" w:styleId="af5">
    <w:name w:val="page number"/>
    <w:basedOn w:val="a1"/>
    <w:uiPriority w:val="99"/>
    <w:semiHidden/>
    <w:unhideWhenUsed/>
    <w:qFormat/>
    <w:rsid w:val="00D03C14"/>
  </w:style>
  <w:style w:type="character" w:styleId="af6">
    <w:name w:val="annotation reference"/>
    <w:uiPriority w:val="99"/>
    <w:semiHidden/>
    <w:unhideWhenUsed/>
    <w:qFormat/>
    <w:rsid w:val="00D03C14"/>
    <w:rPr>
      <w:sz w:val="16"/>
      <w:szCs w:val="16"/>
    </w:rPr>
  </w:style>
  <w:style w:type="character" w:customStyle="1" w:styleId="af7">
    <w:name w:val="Текст примечания Знак"/>
    <w:basedOn w:val="a1"/>
    <w:link w:val="af8"/>
    <w:uiPriority w:val="99"/>
    <w:qFormat/>
    <w:rsid w:val="00D03C14"/>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a"/>
    <w:uiPriority w:val="99"/>
    <w:semiHidden/>
    <w:qFormat/>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qFormat/>
    <w:rsid w:val="00D03C14"/>
  </w:style>
  <w:style w:type="character" w:customStyle="1" w:styleId="2">
    <w:name w:val="Основной текст 2 Знак"/>
    <w:basedOn w:val="a1"/>
    <w:link w:val="20"/>
    <w:uiPriority w:val="99"/>
    <w:qFormat/>
    <w:rsid w:val="00D03C14"/>
    <w:rPr>
      <w:rFonts w:ascii="Times New Roman" w:eastAsia="Times New Roman" w:hAnsi="Times New Roman" w:cs="Times New Roman"/>
      <w:sz w:val="24"/>
      <w:szCs w:val="24"/>
      <w:lang w:eastAsia="ru-RU"/>
    </w:rPr>
  </w:style>
  <w:style w:type="character" w:customStyle="1" w:styleId="s10">
    <w:name w:val="s_10"/>
    <w:basedOn w:val="a1"/>
    <w:qFormat/>
    <w:rsid w:val="00D03C14"/>
  </w:style>
  <w:style w:type="character" w:styleId="afb">
    <w:name w:val="footnote reference"/>
    <w:rPr>
      <w:vertAlign w:val="superscript"/>
    </w:rPr>
  </w:style>
  <w:style w:type="character" w:customStyle="1" w:styleId="afc">
    <w:name w:val="Символ концевой сноски"/>
    <w:qFormat/>
    <w:rPr>
      <w:vertAlign w:val="superscript"/>
    </w:rPr>
  </w:style>
  <w:style w:type="character" w:styleId="afd">
    <w:name w:val="endnote reference"/>
    <w:rPr>
      <w:vertAlign w:val="superscript"/>
    </w:rPr>
  </w:style>
  <w:style w:type="character" w:customStyle="1" w:styleId="afe">
    <w:name w:val="Маркеры"/>
    <w:qFormat/>
    <w:rPr>
      <w:rFonts w:ascii="OpenSymbol" w:eastAsia="OpenSymbol" w:hAnsi="OpenSymbol" w:cs="OpenSymbol"/>
    </w:rPr>
  </w:style>
  <w:style w:type="character" w:styleId="aff">
    <w:name w:val="Emphasis"/>
    <w:qFormat/>
    <w:rPr>
      <w:i/>
      <w:iCs/>
    </w:rPr>
  </w:style>
  <w:style w:type="character" w:customStyle="1" w:styleId="WW8Num7z0">
    <w:name w:val="WW8Num7z0"/>
    <w:qFormat/>
    <w:rPr>
      <w:rFonts w:ascii="Times New Roman" w:eastAsia="Calibri" w:hAnsi="Times New Roman" w:cs="Times New Roman"/>
      <w:bCs/>
      <w:iCs/>
      <w:color w:val="000000"/>
      <w:sz w:val="26"/>
      <w:szCs w:val="26"/>
      <w:lang w:eastAsia="ru-RU"/>
    </w:rPr>
  </w:style>
  <w:style w:type="paragraph" w:styleId="aff0">
    <w:name w:val="Title"/>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link w:val="ad"/>
    <w:rsid w:val="00D03C14"/>
    <w:pPr>
      <w:ind w:right="-483"/>
      <w:jc w:val="both"/>
    </w:pPr>
    <w:rPr>
      <w:b/>
      <w:bCs/>
    </w:rPr>
  </w:style>
  <w:style w:type="paragraph" w:styleId="aff1">
    <w:name w:val="List"/>
    <w:basedOn w:val="a0"/>
    <w:rsid w:val="00D03C14"/>
    <w:rPr>
      <w:rFonts w:cs="Droid Sans Devanagari"/>
    </w:rPr>
  </w:style>
  <w:style w:type="paragraph" w:styleId="aff2">
    <w:name w:val="caption"/>
    <w:basedOn w:val="a"/>
    <w:qFormat/>
    <w:pPr>
      <w:suppressLineNumbers/>
      <w:spacing w:before="120" w:after="120"/>
    </w:pPr>
    <w:rPr>
      <w:rFonts w:cs="Arial"/>
      <w:i/>
      <w:iCs/>
    </w:rPr>
  </w:style>
  <w:style w:type="paragraph" w:styleId="aff3">
    <w:name w:val="index heading"/>
    <w:basedOn w:val="a"/>
    <w:qFormat/>
    <w:pPr>
      <w:suppressLineNumbers/>
    </w:pPr>
    <w:rPr>
      <w:rFonts w:cs="Arial"/>
    </w:rPr>
  </w:style>
  <w:style w:type="paragraph" w:customStyle="1" w:styleId="caption1">
    <w:name w:val="caption1"/>
    <w:basedOn w:val="a"/>
    <w:qFormat/>
    <w:pPr>
      <w:suppressLineNumbers/>
      <w:spacing w:before="120" w:after="120"/>
    </w:pPr>
    <w:rPr>
      <w:rFonts w:cs="Arial"/>
      <w:i/>
      <w:iCs/>
    </w:rPr>
  </w:style>
  <w:style w:type="paragraph" w:customStyle="1" w:styleId="1">
    <w:name w:val="Заголовок1"/>
    <w:basedOn w:val="a"/>
    <w:next w:val="a0"/>
    <w:qFormat/>
    <w:rsid w:val="00D03C14"/>
    <w:pPr>
      <w:jc w:val="center"/>
    </w:pPr>
    <w:rPr>
      <w:b/>
      <w:bCs/>
      <w:lang w:val="x-none"/>
    </w:rPr>
  </w:style>
  <w:style w:type="paragraph" w:customStyle="1" w:styleId="caption11">
    <w:name w:val="caption11"/>
    <w:basedOn w:val="a"/>
    <w:qFormat/>
    <w:rsid w:val="00D03C14"/>
    <w:pPr>
      <w:suppressLineNumbers/>
      <w:spacing w:before="120" w:after="120"/>
    </w:pPr>
    <w:rPr>
      <w:rFonts w:cs="Droid Sans Devanagari"/>
      <w:i/>
      <w:iCs/>
    </w:rPr>
  </w:style>
  <w:style w:type="paragraph" w:customStyle="1" w:styleId="14">
    <w:name w:val="Указатель1"/>
    <w:basedOn w:val="a"/>
    <w:qFormat/>
    <w:rsid w:val="00D03C14"/>
    <w:pPr>
      <w:suppressLineNumbers/>
    </w:pPr>
    <w:rPr>
      <w:rFonts w:cs="Droid Sans Devanagari"/>
    </w:rPr>
  </w:style>
  <w:style w:type="paragraph" w:customStyle="1" w:styleId="ConsNonformat">
    <w:name w:val="ConsNonformat"/>
    <w:qFormat/>
    <w:rsid w:val="00D03C14"/>
    <w:pPr>
      <w:widowControl w:val="0"/>
      <w:ind w:right="19772"/>
    </w:pPr>
    <w:rPr>
      <w:rFonts w:ascii="Courier New" w:eastAsia="Times New Roman" w:hAnsi="Courier New" w:cs="Courier New"/>
      <w:sz w:val="20"/>
      <w:szCs w:val="20"/>
      <w:lang w:eastAsia="zh-CN"/>
    </w:rPr>
  </w:style>
  <w:style w:type="paragraph" w:customStyle="1" w:styleId="ConsPlusTitle">
    <w:name w:val="ConsPlusTitle"/>
    <w:qFormat/>
    <w:rsid w:val="00D03C14"/>
    <w:pPr>
      <w:widowControl w:val="0"/>
    </w:pPr>
    <w:rPr>
      <w:rFonts w:cs="Calibri"/>
      <w:b/>
      <w:bCs/>
      <w:lang w:eastAsia="zh-CN"/>
    </w:rPr>
  </w:style>
  <w:style w:type="paragraph" w:customStyle="1" w:styleId="aff4">
    <w:name w:val="Знак"/>
    <w:basedOn w:val="a"/>
    <w:qFormat/>
    <w:rsid w:val="00D03C14"/>
    <w:pPr>
      <w:spacing w:before="280" w:after="280"/>
    </w:pPr>
    <w:rPr>
      <w:rFonts w:ascii="Tahoma" w:hAnsi="Tahoma" w:cs="Tahoma"/>
      <w:sz w:val="20"/>
      <w:szCs w:val="20"/>
      <w:lang w:val="en-US"/>
    </w:rPr>
  </w:style>
  <w:style w:type="paragraph" w:styleId="aff5">
    <w:name w:val="No Spacing"/>
    <w:uiPriority w:val="1"/>
    <w:qFormat/>
    <w:rsid w:val="00D03C14"/>
    <w:rPr>
      <w:rFonts w:ascii="Times New Roman" w:hAnsi="Times New Roman" w:cs="Times New Roman"/>
      <w:sz w:val="28"/>
      <w:lang w:eastAsia="zh-CN"/>
    </w:rPr>
  </w:style>
  <w:style w:type="paragraph" w:styleId="ae">
    <w:name w:val="Balloon Text"/>
    <w:basedOn w:val="a"/>
    <w:link w:val="11"/>
    <w:qFormat/>
    <w:rsid w:val="00D03C14"/>
    <w:rPr>
      <w:rFonts w:ascii="Tahoma" w:hAnsi="Tahoma" w:cs="Tahoma"/>
      <w:sz w:val="16"/>
      <w:szCs w:val="16"/>
      <w:lang w:val="x-none"/>
    </w:rPr>
  </w:style>
  <w:style w:type="paragraph" w:customStyle="1" w:styleId="ConsTitle">
    <w:name w:val="ConsTitle"/>
    <w:qFormat/>
    <w:rsid w:val="00D03C14"/>
    <w:pPr>
      <w:widowControl w:val="0"/>
      <w:snapToGrid w:val="0"/>
    </w:pPr>
    <w:rPr>
      <w:rFonts w:ascii="Arial" w:eastAsia="Times New Roman" w:hAnsi="Arial" w:cs="Arial"/>
      <w:b/>
      <w:sz w:val="16"/>
      <w:szCs w:val="20"/>
      <w:lang w:eastAsia="zh-CN"/>
    </w:rPr>
  </w:style>
  <w:style w:type="paragraph" w:customStyle="1" w:styleId="ConsPlusNormal">
    <w:name w:val="ConsPlusNormal"/>
    <w:qFormat/>
    <w:rsid w:val="00D03C14"/>
    <w:pPr>
      <w:ind w:firstLine="720"/>
    </w:pPr>
    <w:rPr>
      <w:rFonts w:ascii="Arial" w:eastAsia="Times New Roman" w:hAnsi="Arial" w:cs="Arial"/>
      <w:sz w:val="20"/>
      <w:szCs w:val="20"/>
      <w:lang w:eastAsia="zh-CN"/>
    </w:rPr>
  </w:style>
  <w:style w:type="paragraph" w:customStyle="1" w:styleId="s1">
    <w:name w:val="s_1"/>
    <w:basedOn w:val="a"/>
    <w:qFormat/>
    <w:rsid w:val="00D03C14"/>
    <w:pPr>
      <w:ind w:firstLine="720"/>
      <w:jc w:val="both"/>
    </w:pPr>
    <w:rPr>
      <w:rFonts w:ascii="Arial" w:hAnsi="Arial" w:cs="Arial"/>
      <w:sz w:val="26"/>
      <w:szCs w:val="26"/>
    </w:rPr>
  </w:style>
  <w:style w:type="paragraph" w:customStyle="1" w:styleId="15">
    <w:name w:val="Схема документа1"/>
    <w:basedOn w:val="a"/>
    <w:qFormat/>
    <w:rsid w:val="00D03C14"/>
    <w:rPr>
      <w:rFonts w:ascii="Tahoma" w:hAnsi="Tahoma" w:cs="Tahoma"/>
      <w:sz w:val="16"/>
      <w:szCs w:val="16"/>
      <w:lang w:val="x-none"/>
    </w:rPr>
  </w:style>
  <w:style w:type="paragraph" w:customStyle="1" w:styleId="aff6">
    <w:name w:val="Текст в заданном формате"/>
    <w:basedOn w:val="a"/>
    <w:qFormat/>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qFormat/>
    <w:rsid w:val="00D03C14"/>
    <w:rPr>
      <w:rFonts w:eastAsia="Times New Roman" w:cs="Calibri"/>
      <w:lang w:eastAsia="zh-CN"/>
    </w:rPr>
  </w:style>
  <w:style w:type="paragraph" w:styleId="af">
    <w:name w:val="Subtitle"/>
    <w:basedOn w:val="a"/>
    <w:next w:val="a0"/>
    <w:link w:val="12"/>
    <w:qFormat/>
    <w:rsid w:val="00D03C14"/>
    <w:pPr>
      <w:jc w:val="center"/>
    </w:pPr>
    <w:rPr>
      <w:b/>
      <w:szCs w:val="20"/>
      <w:lang w:val="x-none"/>
    </w:rPr>
  </w:style>
  <w:style w:type="paragraph" w:styleId="af0">
    <w:name w:val="footnote text"/>
    <w:basedOn w:val="a"/>
    <w:link w:val="13"/>
    <w:rsid w:val="00D03C14"/>
    <w:rPr>
      <w:sz w:val="20"/>
      <w:szCs w:val="20"/>
    </w:rPr>
  </w:style>
  <w:style w:type="paragraph" w:customStyle="1" w:styleId="aff7">
    <w:name w:val="Колонтитул"/>
    <w:basedOn w:val="a"/>
    <w:qFormat/>
  </w:style>
  <w:style w:type="paragraph" w:styleId="af2">
    <w:name w:val="header"/>
    <w:basedOn w:val="a"/>
    <w:link w:val="af1"/>
    <w:uiPriority w:val="99"/>
    <w:unhideWhenUsed/>
    <w:rsid w:val="00D03C14"/>
    <w:pPr>
      <w:tabs>
        <w:tab w:val="center" w:pos="4677"/>
        <w:tab w:val="right" w:pos="9355"/>
      </w:tabs>
    </w:pPr>
  </w:style>
  <w:style w:type="paragraph" w:styleId="af4">
    <w:name w:val="footer"/>
    <w:basedOn w:val="a"/>
    <w:link w:val="af3"/>
    <w:uiPriority w:val="99"/>
    <w:unhideWhenUsed/>
    <w:rsid w:val="00D03C14"/>
    <w:pPr>
      <w:tabs>
        <w:tab w:val="center" w:pos="4677"/>
        <w:tab w:val="right" w:pos="9355"/>
      </w:tabs>
    </w:pPr>
  </w:style>
  <w:style w:type="paragraph" w:styleId="af8">
    <w:name w:val="annotation text"/>
    <w:basedOn w:val="a"/>
    <w:link w:val="af7"/>
    <w:uiPriority w:val="99"/>
    <w:unhideWhenUsed/>
    <w:qFormat/>
    <w:rsid w:val="00D03C14"/>
    <w:rPr>
      <w:sz w:val="20"/>
      <w:szCs w:val="20"/>
    </w:rPr>
  </w:style>
  <w:style w:type="paragraph" w:styleId="afa">
    <w:name w:val="annotation subject"/>
    <w:basedOn w:val="af8"/>
    <w:next w:val="af8"/>
    <w:link w:val="af9"/>
    <w:uiPriority w:val="99"/>
    <w:semiHidden/>
    <w:unhideWhenUsed/>
    <w:qFormat/>
    <w:rsid w:val="00D03C14"/>
    <w:rPr>
      <w:b/>
      <w:bCs/>
    </w:rPr>
  </w:style>
  <w:style w:type="paragraph" w:styleId="20">
    <w:name w:val="Body Text 2"/>
    <w:basedOn w:val="a"/>
    <w:link w:val="2"/>
    <w:uiPriority w:val="99"/>
    <w:unhideWhenUsed/>
    <w:qFormat/>
    <w:rsid w:val="00D03C14"/>
    <w:pPr>
      <w:spacing w:after="120" w:line="480" w:lineRule="auto"/>
    </w:pPr>
  </w:style>
  <w:style w:type="paragraph" w:customStyle="1" w:styleId="s22">
    <w:name w:val="s_22"/>
    <w:basedOn w:val="a"/>
    <w:qFormat/>
    <w:rsid w:val="00D03C14"/>
    <w:pPr>
      <w:spacing w:beforeAutospacing="1" w:afterAutospacing="1"/>
    </w:pPr>
  </w:style>
  <w:style w:type="paragraph" w:customStyle="1" w:styleId="s15">
    <w:name w:val="s_15"/>
    <w:basedOn w:val="a"/>
    <w:qFormat/>
    <w:rsid w:val="00D03C14"/>
    <w:pPr>
      <w:spacing w:beforeAutospacing="1" w:afterAutospacing="1"/>
    </w:pPr>
  </w:style>
  <w:style w:type="paragraph" w:styleId="aff8">
    <w:name w:val="Revision"/>
    <w:uiPriority w:val="99"/>
    <w:semiHidden/>
    <w:qFormat/>
    <w:rsid w:val="00D03C14"/>
    <w:rPr>
      <w:rFonts w:ascii="Times New Roman" w:eastAsia="Times New Roman" w:hAnsi="Times New Roman" w:cs="Times New Roman"/>
      <w:sz w:val="24"/>
      <w:szCs w:val="24"/>
      <w:lang w:eastAsia="ru-RU"/>
    </w:rPr>
  </w:style>
  <w:style w:type="paragraph" w:customStyle="1" w:styleId="aff9">
    <w:name w:val="Содержимое врезки"/>
    <w:basedOn w:val="a"/>
    <w:qFormat/>
  </w:style>
  <w:style w:type="paragraph" w:styleId="affa">
    <w:name w:val="List Paragraph"/>
    <w:basedOn w:val="a"/>
    <w:qFormat/>
    <w:pPr>
      <w:spacing w:after="200"/>
      <w:ind w:left="720"/>
      <w:contextualSpacing/>
    </w:pPr>
  </w:style>
  <w:style w:type="paragraph" w:customStyle="1" w:styleId="17">
    <w:name w:val="Основной текст1"/>
    <w:basedOn w:val="a"/>
    <w:qFormat/>
    <w:pPr>
      <w:spacing w:line="252" w:lineRule="auto"/>
      <w:ind w:firstLine="400"/>
    </w:pPr>
    <w:rPr>
      <w:sz w:val="26"/>
      <w:szCs w:val="26"/>
    </w:rPr>
  </w:style>
  <w:style w:type="paragraph" w:customStyle="1" w:styleId="21">
    <w:name w:val="Колонтитул (2)"/>
    <w:basedOn w:val="a"/>
    <w:qFormat/>
    <w:rPr>
      <w:sz w:val="20"/>
      <w:szCs w:val="20"/>
    </w:rPr>
  </w:style>
  <w:style w:type="numbering" w:customStyle="1" w:styleId="WW8Num7">
    <w:name w:val="WW8Num7"/>
    <w:qFormat/>
  </w:style>
  <w:style w:type="numbering" w:customStyle="1" w:styleId="WW8Num4">
    <w:name w:val="WW8Num4"/>
    <w:qFormat/>
  </w:style>
  <w:style w:type="table" w:styleId="affb">
    <w:name w:val="Table Grid"/>
    <w:basedOn w:val="a2"/>
    <w:uiPriority w:val="39"/>
    <w:rsid w:val="00646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9686">
      <w:bodyDiv w:val="1"/>
      <w:marLeft w:val="0"/>
      <w:marRight w:val="0"/>
      <w:marTop w:val="0"/>
      <w:marBottom w:val="0"/>
      <w:divBdr>
        <w:top w:val="none" w:sz="0" w:space="0" w:color="auto"/>
        <w:left w:val="none" w:sz="0" w:space="0" w:color="auto"/>
        <w:bottom w:val="none" w:sz="0" w:space="0" w:color="auto"/>
        <w:right w:val="none" w:sz="0" w:space="0" w:color="auto"/>
      </w:divBdr>
    </w:div>
    <w:div w:id="787238051">
      <w:bodyDiv w:val="1"/>
      <w:marLeft w:val="0"/>
      <w:marRight w:val="0"/>
      <w:marTop w:val="0"/>
      <w:marBottom w:val="0"/>
      <w:divBdr>
        <w:top w:val="none" w:sz="0" w:space="0" w:color="auto"/>
        <w:left w:val="none" w:sz="0" w:space="0" w:color="auto"/>
        <w:bottom w:val="none" w:sz="0" w:space="0" w:color="auto"/>
        <w:right w:val="none" w:sz="0" w:space="0" w:color="auto"/>
      </w:divBdr>
    </w:div>
    <w:div w:id="939459297">
      <w:bodyDiv w:val="1"/>
      <w:marLeft w:val="0"/>
      <w:marRight w:val="0"/>
      <w:marTop w:val="0"/>
      <w:marBottom w:val="0"/>
      <w:divBdr>
        <w:top w:val="none" w:sz="0" w:space="0" w:color="auto"/>
        <w:left w:val="none" w:sz="0" w:space="0" w:color="auto"/>
        <w:bottom w:val="none" w:sz="0" w:space="0" w:color="auto"/>
        <w:right w:val="none" w:sz="0" w:space="0" w:color="auto"/>
      </w:divBdr>
    </w:div>
    <w:div w:id="1072503050">
      <w:bodyDiv w:val="1"/>
      <w:marLeft w:val="0"/>
      <w:marRight w:val="0"/>
      <w:marTop w:val="0"/>
      <w:marBottom w:val="0"/>
      <w:divBdr>
        <w:top w:val="none" w:sz="0" w:space="0" w:color="auto"/>
        <w:left w:val="none" w:sz="0" w:space="0" w:color="auto"/>
        <w:bottom w:val="none" w:sz="0" w:space="0" w:color="auto"/>
        <w:right w:val="none" w:sz="0" w:space="0" w:color="auto"/>
      </w:divBdr>
      <w:divsChild>
        <w:div w:id="349188072">
          <w:marLeft w:val="0"/>
          <w:marRight w:val="0"/>
          <w:marTop w:val="0"/>
          <w:marBottom w:val="0"/>
          <w:divBdr>
            <w:top w:val="none" w:sz="0" w:space="0" w:color="auto"/>
            <w:left w:val="none" w:sz="0" w:space="0" w:color="auto"/>
            <w:bottom w:val="none" w:sz="0" w:space="0" w:color="auto"/>
            <w:right w:val="none" w:sz="0" w:space="0" w:color="auto"/>
          </w:divBdr>
          <w:divsChild>
            <w:div w:id="967469741">
              <w:marLeft w:val="0"/>
              <w:marRight w:val="0"/>
              <w:marTop w:val="0"/>
              <w:marBottom w:val="0"/>
              <w:divBdr>
                <w:top w:val="none" w:sz="0" w:space="0" w:color="auto"/>
                <w:left w:val="none" w:sz="0" w:space="0" w:color="auto"/>
                <w:bottom w:val="none" w:sz="0" w:space="0" w:color="auto"/>
                <w:right w:val="none" w:sz="0" w:space="0" w:color="auto"/>
              </w:divBdr>
              <w:divsChild>
                <w:div w:id="1622758971">
                  <w:marLeft w:val="0"/>
                  <w:marRight w:val="0"/>
                  <w:marTop w:val="0"/>
                  <w:marBottom w:val="0"/>
                  <w:divBdr>
                    <w:top w:val="none" w:sz="0" w:space="0" w:color="auto"/>
                    <w:left w:val="none" w:sz="0" w:space="0" w:color="auto"/>
                    <w:bottom w:val="none" w:sz="0" w:space="0" w:color="auto"/>
                    <w:right w:val="none" w:sz="0" w:space="0" w:color="auto"/>
                  </w:divBdr>
                  <w:divsChild>
                    <w:div w:id="1836410529">
                      <w:marLeft w:val="0"/>
                      <w:marRight w:val="0"/>
                      <w:marTop w:val="0"/>
                      <w:marBottom w:val="0"/>
                      <w:divBdr>
                        <w:top w:val="none" w:sz="0" w:space="0" w:color="auto"/>
                        <w:left w:val="none" w:sz="0" w:space="0" w:color="auto"/>
                        <w:bottom w:val="none" w:sz="0" w:space="0" w:color="auto"/>
                        <w:right w:val="none" w:sz="0" w:space="0" w:color="auto"/>
                      </w:divBdr>
                    </w:div>
                    <w:div w:id="1359622430">
                      <w:marLeft w:val="0"/>
                      <w:marRight w:val="0"/>
                      <w:marTop w:val="0"/>
                      <w:marBottom w:val="0"/>
                      <w:divBdr>
                        <w:top w:val="none" w:sz="0" w:space="0" w:color="auto"/>
                        <w:left w:val="none" w:sz="0" w:space="0" w:color="auto"/>
                        <w:bottom w:val="none" w:sz="0" w:space="0" w:color="auto"/>
                        <w:right w:val="none" w:sz="0" w:space="0" w:color="auto"/>
                      </w:divBdr>
                    </w:div>
                  </w:divsChild>
                </w:div>
                <w:div w:id="506020593">
                  <w:marLeft w:val="0"/>
                  <w:marRight w:val="0"/>
                  <w:marTop w:val="0"/>
                  <w:marBottom w:val="0"/>
                  <w:divBdr>
                    <w:top w:val="none" w:sz="0" w:space="0" w:color="auto"/>
                    <w:left w:val="none" w:sz="0" w:space="0" w:color="auto"/>
                    <w:bottom w:val="none" w:sz="0" w:space="0" w:color="auto"/>
                    <w:right w:val="none" w:sz="0" w:space="0" w:color="auto"/>
                  </w:divBdr>
                  <w:divsChild>
                    <w:div w:id="876694657">
                      <w:marLeft w:val="0"/>
                      <w:marRight w:val="0"/>
                      <w:marTop w:val="0"/>
                      <w:marBottom w:val="0"/>
                      <w:divBdr>
                        <w:top w:val="none" w:sz="0" w:space="0" w:color="auto"/>
                        <w:left w:val="none" w:sz="0" w:space="0" w:color="auto"/>
                        <w:bottom w:val="none" w:sz="0" w:space="0" w:color="auto"/>
                        <w:right w:val="none" w:sz="0" w:space="0" w:color="auto"/>
                      </w:divBdr>
                      <w:divsChild>
                        <w:div w:id="8590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11902">
          <w:marLeft w:val="0"/>
          <w:marRight w:val="0"/>
          <w:marTop w:val="0"/>
          <w:marBottom w:val="0"/>
          <w:divBdr>
            <w:top w:val="none" w:sz="0" w:space="0" w:color="auto"/>
            <w:left w:val="none" w:sz="0" w:space="0" w:color="auto"/>
            <w:bottom w:val="none" w:sz="0" w:space="0" w:color="auto"/>
            <w:right w:val="none" w:sz="0" w:space="0" w:color="auto"/>
          </w:divBdr>
          <w:divsChild>
            <w:div w:id="195434438">
              <w:marLeft w:val="0"/>
              <w:marRight w:val="0"/>
              <w:marTop w:val="0"/>
              <w:marBottom w:val="0"/>
              <w:divBdr>
                <w:top w:val="none" w:sz="0" w:space="0" w:color="auto"/>
                <w:left w:val="none" w:sz="0" w:space="0" w:color="auto"/>
                <w:bottom w:val="none" w:sz="0" w:space="0" w:color="auto"/>
                <w:right w:val="none" w:sz="0" w:space="0" w:color="auto"/>
              </w:divBdr>
              <w:divsChild>
                <w:div w:id="1618945004">
                  <w:marLeft w:val="0"/>
                  <w:marRight w:val="0"/>
                  <w:marTop w:val="0"/>
                  <w:marBottom w:val="0"/>
                  <w:divBdr>
                    <w:top w:val="none" w:sz="0" w:space="0" w:color="auto"/>
                    <w:left w:val="none" w:sz="0" w:space="0" w:color="auto"/>
                    <w:bottom w:val="none" w:sz="0" w:space="0" w:color="auto"/>
                    <w:right w:val="none" w:sz="0" w:space="0" w:color="auto"/>
                  </w:divBdr>
                  <w:divsChild>
                    <w:div w:id="1920752007">
                      <w:marLeft w:val="0"/>
                      <w:marRight w:val="0"/>
                      <w:marTop w:val="0"/>
                      <w:marBottom w:val="0"/>
                      <w:divBdr>
                        <w:top w:val="none" w:sz="0" w:space="0" w:color="auto"/>
                        <w:left w:val="none" w:sz="0" w:space="0" w:color="auto"/>
                        <w:bottom w:val="none" w:sz="0" w:space="0" w:color="auto"/>
                        <w:right w:val="none" w:sz="0" w:space="0" w:color="auto"/>
                      </w:divBdr>
                    </w:div>
                    <w:div w:id="1170438909">
                      <w:marLeft w:val="0"/>
                      <w:marRight w:val="0"/>
                      <w:marTop w:val="0"/>
                      <w:marBottom w:val="0"/>
                      <w:divBdr>
                        <w:top w:val="none" w:sz="0" w:space="0" w:color="auto"/>
                        <w:left w:val="none" w:sz="0" w:space="0" w:color="auto"/>
                        <w:bottom w:val="none" w:sz="0" w:space="0" w:color="auto"/>
                        <w:right w:val="none" w:sz="0" w:space="0" w:color="auto"/>
                      </w:divBdr>
                    </w:div>
                  </w:divsChild>
                </w:div>
                <w:div w:id="2028173457">
                  <w:marLeft w:val="0"/>
                  <w:marRight w:val="0"/>
                  <w:marTop w:val="0"/>
                  <w:marBottom w:val="0"/>
                  <w:divBdr>
                    <w:top w:val="none" w:sz="0" w:space="0" w:color="auto"/>
                    <w:left w:val="none" w:sz="0" w:space="0" w:color="auto"/>
                    <w:bottom w:val="none" w:sz="0" w:space="0" w:color="auto"/>
                    <w:right w:val="none" w:sz="0" w:space="0" w:color="auto"/>
                  </w:divBdr>
                  <w:divsChild>
                    <w:div w:id="555318384">
                      <w:marLeft w:val="0"/>
                      <w:marRight w:val="0"/>
                      <w:marTop w:val="0"/>
                      <w:marBottom w:val="0"/>
                      <w:divBdr>
                        <w:top w:val="none" w:sz="0" w:space="0" w:color="auto"/>
                        <w:left w:val="none" w:sz="0" w:space="0" w:color="auto"/>
                        <w:bottom w:val="none" w:sz="0" w:space="0" w:color="auto"/>
                        <w:right w:val="none" w:sz="0" w:space="0" w:color="auto"/>
                      </w:divBdr>
                      <w:divsChild>
                        <w:div w:id="6317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33871">
          <w:marLeft w:val="0"/>
          <w:marRight w:val="0"/>
          <w:marTop w:val="0"/>
          <w:marBottom w:val="0"/>
          <w:divBdr>
            <w:top w:val="none" w:sz="0" w:space="0" w:color="auto"/>
            <w:left w:val="none" w:sz="0" w:space="0" w:color="auto"/>
            <w:bottom w:val="none" w:sz="0" w:space="0" w:color="auto"/>
            <w:right w:val="none" w:sz="0" w:space="0" w:color="auto"/>
          </w:divBdr>
          <w:divsChild>
            <w:div w:id="274413860">
              <w:marLeft w:val="0"/>
              <w:marRight w:val="0"/>
              <w:marTop w:val="0"/>
              <w:marBottom w:val="0"/>
              <w:divBdr>
                <w:top w:val="none" w:sz="0" w:space="0" w:color="auto"/>
                <w:left w:val="none" w:sz="0" w:space="0" w:color="auto"/>
                <w:bottom w:val="none" w:sz="0" w:space="0" w:color="auto"/>
                <w:right w:val="none" w:sz="0" w:space="0" w:color="auto"/>
              </w:divBdr>
              <w:divsChild>
                <w:div w:id="46413443">
                  <w:marLeft w:val="0"/>
                  <w:marRight w:val="0"/>
                  <w:marTop w:val="0"/>
                  <w:marBottom w:val="0"/>
                  <w:divBdr>
                    <w:top w:val="none" w:sz="0" w:space="0" w:color="auto"/>
                    <w:left w:val="none" w:sz="0" w:space="0" w:color="auto"/>
                    <w:bottom w:val="none" w:sz="0" w:space="0" w:color="auto"/>
                    <w:right w:val="none" w:sz="0" w:space="0" w:color="auto"/>
                  </w:divBdr>
                  <w:divsChild>
                    <w:div w:id="1059590056">
                      <w:marLeft w:val="0"/>
                      <w:marRight w:val="0"/>
                      <w:marTop w:val="0"/>
                      <w:marBottom w:val="0"/>
                      <w:divBdr>
                        <w:top w:val="none" w:sz="0" w:space="0" w:color="auto"/>
                        <w:left w:val="none" w:sz="0" w:space="0" w:color="auto"/>
                        <w:bottom w:val="none" w:sz="0" w:space="0" w:color="auto"/>
                        <w:right w:val="none" w:sz="0" w:space="0" w:color="auto"/>
                      </w:divBdr>
                    </w:div>
                    <w:div w:id="662508308">
                      <w:marLeft w:val="0"/>
                      <w:marRight w:val="0"/>
                      <w:marTop w:val="0"/>
                      <w:marBottom w:val="0"/>
                      <w:divBdr>
                        <w:top w:val="none" w:sz="0" w:space="0" w:color="auto"/>
                        <w:left w:val="none" w:sz="0" w:space="0" w:color="auto"/>
                        <w:bottom w:val="none" w:sz="0" w:space="0" w:color="auto"/>
                        <w:right w:val="none" w:sz="0" w:space="0" w:color="auto"/>
                      </w:divBdr>
                    </w:div>
                  </w:divsChild>
                </w:div>
                <w:div w:id="605044804">
                  <w:marLeft w:val="0"/>
                  <w:marRight w:val="0"/>
                  <w:marTop w:val="0"/>
                  <w:marBottom w:val="0"/>
                  <w:divBdr>
                    <w:top w:val="none" w:sz="0" w:space="0" w:color="auto"/>
                    <w:left w:val="none" w:sz="0" w:space="0" w:color="auto"/>
                    <w:bottom w:val="none" w:sz="0" w:space="0" w:color="auto"/>
                    <w:right w:val="none" w:sz="0" w:space="0" w:color="auto"/>
                  </w:divBdr>
                  <w:divsChild>
                    <w:div w:id="1053654906">
                      <w:marLeft w:val="0"/>
                      <w:marRight w:val="0"/>
                      <w:marTop w:val="0"/>
                      <w:marBottom w:val="0"/>
                      <w:divBdr>
                        <w:top w:val="none" w:sz="0" w:space="0" w:color="auto"/>
                        <w:left w:val="none" w:sz="0" w:space="0" w:color="auto"/>
                        <w:bottom w:val="none" w:sz="0" w:space="0" w:color="auto"/>
                        <w:right w:val="none" w:sz="0" w:space="0" w:color="auto"/>
                      </w:divBdr>
                      <w:divsChild>
                        <w:div w:id="1225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857">
          <w:marLeft w:val="0"/>
          <w:marRight w:val="0"/>
          <w:marTop w:val="0"/>
          <w:marBottom w:val="0"/>
          <w:divBdr>
            <w:top w:val="none" w:sz="0" w:space="0" w:color="auto"/>
            <w:left w:val="none" w:sz="0" w:space="0" w:color="auto"/>
            <w:bottom w:val="none" w:sz="0" w:space="0" w:color="auto"/>
            <w:right w:val="none" w:sz="0" w:space="0" w:color="auto"/>
          </w:divBdr>
          <w:divsChild>
            <w:div w:id="1147162676">
              <w:marLeft w:val="0"/>
              <w:marRight w:val="0"/>
              <w:marTop w:val="0"/>
              <w:marBottom w:val="0"/>
              <w:divBdr>
                <w:top w:val="none" w:sz="0" w:space="0" w:color="auto"/>
                <w:left w:val="none" w:sz="0" w:space="0" w:color="auto"/>
                <w:bottom w:val="none" w:sz="0" w:space="0" w:color="auto"/>
                <w:right w:val="none" w:sz="0" w:space="0" w:color="auto"/>
              </w:divBdr>
              <w:divsChild>
                <w:div w:id="701829239">
                  <w:marLeft w:val="0"/>
                  <w:marRight w:val="0"/>
                  <w:marTop w:val="0"/>
                  <w:marBottom w:val="0"/>
                  <w:divBdr>
                    <w:top w:val="none" w:sz="0" w:space="0" w:color="auto"/>
                    <w:left w:val="none" w:sz="0" w:space="0" w:color="auto"/>
                    <w:bottom w:val="none" w:sz="0" w:space="0" w:color="auto"/>
                    <w:right w:val="none" w:sz="0" w:space="0" w:color="auto"/>
                  </w:divBdr>
                  <w:divsChild>
                    <w:div w:id="1998487217">
                      <w:marLeft w:val="0"/>
                      <w:marRight w:val="0"/>
                      <w:marTop w:val="0"/>
                      <w:marBottom w:val="0"/>
                      <w:divBdr>
                        <w:top w:val="none" w:sz="0" w:space="0" w:color="auto"/>
                        <w:left w:val="none" w:sz="0" w:space="0" w:color="auto"/>
                        <w:bottom w:val="none" w:sz="0" w:space="0" w:color="auto"/>
                        <w:right w:val="none" w:sz="0" w:space="0" w:color="auto"/>
                      </w:divBdr>
                    </w:div>
                    <w:div w:id="1896508414">
                      <w:marLeft w:val="0"/>
                      <w:marRight w:val="0"/>
                      <w:marTop w:val="0"/>
                      <w:marBottom w:val="0"/>
                      <w:divBdr>
                        <w:top w:val="none" w:sz="0" w:space="0" w:color="auto"/>
                        <w:left w:val="none" w:sz="0" w:space="0" w:color="auto"/>
                        <w:bottom w:val="none" w:sz="0" w:space="0" w:color="auto"/>
                        <w:right w:val="none" w:sz="0" w:space="0" w:color="auto"/>
                      </w:divBdr>
                    </w:div>
                  </w:divsChild>
                </w:div>
                <w:div w:id="1557816315">
                  <w:marLeft w:val="0"/>
                  <w:marRight w:val="0"/>
                  <w:marTop w:val="0"/>
                  <w:marBottom w:val="0"/>
                  <w:divBdr>
                    <w:top w:val="none" w:sz="0" w:space="0" w:color="auto"/>
                    <w:left w:val="none" w:sz="0" w:space="0" w:color="auto"/>
                    <w:bottom w:val="none" w:sz="0" w:space="0" w:color="auto"/>
                    <w:right w:val="none" w:sz="0" w:space="0" w:color="auto"/>
                  </w:divBdr>
                  <w:divsChild>
                    <w:div w:id="772750559">
                      <w:marLeft w:val="0"/>
                      <w:marRight w:val="0"/>
                      <w:marTop w:val="0"/>
                      <w:marBottom w:val="0"/>
                      <w:divBdr>
                        <w:top w:val="none" w:sz="0" w:space="0" w:color="auto"/>
                        <w:left w:val="none" w:sz="0" w:space="0" w:color="auto"/>
                        <w:bottom w:val="none" w:sz="0" w:space="0" w:color="auto"/>
                        <w:right w:val="none" w:sz="0" w:space="0" w:color="auto"/>
                      </w:divBdr>
                      <w:divsChild>
                        <w:div w:id="9617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809">
          <w:marLeft w:val="0"/>
          <w:marRight w:val="0"/>
          <w:marTop w:val="0"/>
          <w:marBottom w:val="0"/>
          <w:divBdr>
            <w:top w:val="none" w:sz="0" w:space="0" w:color="auto"/>
            <w:left w:val="none" w:sz="0" w:space="0" w:color="auto"/>
            <w:bottom w:val="none" w:sz="0" w:space="0" w:color="auto"/>
            <w:right w:val="none" w:sz="0" w:space="0" w:color="auto"/>
          </w:divBdr>
          <w:divsChild>
            <w:div w:id="1898662020">
              <w:marLeft w:val="0"/>
              <w:marRight w:val="0"/>
              <w:marTop w:val="0"/>
              <w:marBottom w:val="0"/>
              <w:divBdr>
                <w:top w:val="none" w:sz="0" w:space="0" w:color="auto"/>
                <w:left w:val="none" w:sz="0" w:space="0" w:color="auto"/>
                <w:bottom w:val="none" w:sz="0" w:space="0" w:color="auto"/>
                <w:right w:val="none" w:sz="0" w:space="0" w:color="auto"/>
              </w:divBdr>
              <w:divsChild>
                <w:div w:id="1799378039">
                  <w:marLeft w:val="0"/>
                  <w:marRight w:val="0"/>
                  <w:marTop w:val="0"/>
                  <w:marBottom w:val="0"/>
                  <w:divBdr>
                    <w:top w:val="none" w:sz="0" w:space="0" w:color="auto"/>
                    <w:left w:val="none" w:sz="0" w:space="0" w:color="auto"/>
                    <w:bottom w:val="none" w:sz="0" w:space="0" w:color="auto"/>
                    <w:right w:val="none" w:sz="0" w:space="0" w:color="auto"/>
                  </w:divBdr>
                  <w:divsChild>
                    <w:div w:id="56438174">
                      <w:marLeft w:val="0"/>
                      <w:marRight w:val="0"/>
                      <w:marTop w:val="0"/>
                      <w:marBottom w:val="0"/>
                      <w:divBdr>
                        <w:top w:val="none" w:sz="0" w:space="0" w:color="auto"/>
                        <w:left w:val="none" w:sz="0" w:space="0" w:color="auto"/>
                        <w:bottom w:val="none" w:sz="0" w:space="0" w:color="auto"/>
                        <w:right w:val="none" w:sz="0" w:space="0" w:color="auto"/>
                      </w:divBdr>
                    </w:div>
                    <w:div w:id="698969715">
                      <w:marLeft w:val="0"/>
                      <w:marRight w:val="0"/>
                      <w:marTop w:val="0"/>
                      <w:marBottom w:val="0"/>
                      <w:divBdr>
                        <w:top w:val="none" w:sz="0" w:space="0" w:color="auto"/>
                        <w:left w:val="none" w:sz="0" w:space="0" w:color="auto"/>
                        <w:bottom w:val="none" w:sz="0" w:space="0" w:color="auto"/>
                        <w:right w:val="none" w:sz="0" w:space="0" w:color="auto"/>
                      </w:divBdr>
                    </w:div>
                  </w:divsChild>
                </w:div>
                <w:div w:id="1883401653">
                  <w:marLeft w:val="0"/>
                  <w:marRight w:val="0"/>
                  <w:marTop w:val="0"/>
                  <w:marBottom w:val="0"/>
                  <w:divBdr>
                    <w:top w:val="none" w:sz="0" w:space="0" w:color="auto"/>
                    <w:left w:val="none" w:sz="0" w:space="0" w:color="auto"/>
                    <w:bottom w:val="none" w:sz="0" w:space="0" w:color="auto"/>
                    <w:right w:val="none" w:sz="0" w:space="0" w:color="auto"/>
                  </w:divBdr>
                  <w:divsChild>
                    <w:div w:id="709454505">
                      <w:marLeft w:val="0"/>
                      <w:marRight w:val="0"/>
                      <w:marTop w:val="0"/>
                      <w:marBottom w:val="0"/>
                      <w:divBdr>
                        <w:top w:val="none" w:sz="0" w:space="0" w:color="auto"/>
                        <w:left w:val="none" w:sz="0" w:space="0" w:color="auto"/>
                        <w:bottom w:val="none" w:sz="0" w:space="0" w:color="auto"/>
                        <w:right w:val="none" w:sz="0" w:space="0" w:color="auto"/>
                      </w:divBdr>
                      <w:divsChild>
                        <w:div w:id="20970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9974">
          <w:marLeft w:val="0"/>
          <w:marRight w:val="0"/>
          <w:marTop w:val="0"/>
          <w:marBottom w:val="0"/>
          <w:divBdr>
            <w:top w:val="none" w:sz="0" w:space="0" w:color="auto"/>
            <w:left w:val="none" w:sz="0" w:space="0" w:color="auto"/>
            <w:bottom w:val="none" w:sz="0" w:space="0" w:color="auto"/>
            <w:right w:val="none" w:sz="0" w:space="0" w:color="auto"/>
          </w:divBdr>
          <w:divsChild>
            <w:div w:id="1655406216">
              <w:marLeft w:val="0"/>
              <w:marRight w:val="0"/>
              <w:marTop w:val="0"/>
              <w:marBottom w:val="0"/>
              <w:divBdr>
                <w:top w:val="none" w:sz="0" w:space="0" w:color="auto"/>
                <w:left w:val="none" w:sz="0" w:space="0" w:color="auto"/>
                <w:bottom w:val="none" w:sz="0" w:space="0" w:color="auto"/>
                <w:right w:val="none" w:sz="0" w:space="0" w:color="auto"/>
              </w:divBdr>
              <w:divsChild>
                <w:div w:id="1752845909">
                  <w:marLeft w:val="0"/>
                  <w:marRight w:val="0"/>
                  <w:marTop w:val="0"/>
                  <w:marBottom w:val="0"/>
                  <w:divBdr>
                    <w:top w:val="none" w:sz="0" w:space="0" w:color="auto"/>
                    <w:left w:val="none" w:sz="0" w:space="0" w:color="auto"/>
                    <w:bottom w:val="none" w:sz="0" w:space="0" w:color="auto"/>
                    <w:right w:val="none" w:sz="0" w:space="0" w:color="auto"/>
                  </w:divBdr>
                  <w:divsChild>
                    <w:div w:id="914776687">
                      <w:marLeft w:val="0"/>
                      <w:marRight w:val="0"/>
                      <w:marTop w:val="0"/>
                      <w:marBottom w:val="0"/>
                      <w:divBdr>
                        <w:top w:val="none" w:sz="0" w:space="0" w:color="auto"/>
                        <w:left w:val="none" w:sz="0" w:space="0" w:color="auto"/>
                        <w:bottom w:val="none" w:sz="0" w:space="0" w:color="auto"/>
                        <w:right w:val="none" w:sz="0" w:space="0" w:color="auto"/>
                      </w:divBdr>
                    </w:div>
                    <w:div w:id="1468276197">
                      <w:marLeft w:val="0"/>
                      <w:marRight w:val="0"/>
                      <w:marTop w:val="0"/>
                      <w:marBottom w:val="0"/>
                      <w:divBdr>
                        <w:top w:val="none" w:sz="0" w:space="0" w:color="auto"/>
                        <w:left w:val="none" w:sz="0" w:space="0" w:color="auto"/>
                        <w:bottom w:val="none" w:sz="0" w:space="0" w:color="auto"/>
                        <w:right w:val="none" w:sz="0" w:space="0" w:color="auto"/>
                      </w:divBdr>
                    </w:div>
                  </w:divsChild>
                </w:div>
                <w:div w:id="651763423">
                  <w:marLeft w:val="0"/>
                  <w:marRight w:val="0"/>
                  <w:marTop w:val="0"/>
                  <w:marBottom w:val="0"/>
                  <w:divBdr>
                    <w:top w:val="none" w:sz="0" w:space="0" w:color="auto"/>
                    <w:left w:val="none" w:sz="0" w:space="0" w:color="auto"/>
                    <w:bottom w:val="none" w:sz="0" w:space="0" w:color="auto"/>
                    <w:right w:val="none" w:sz="0" w:space="0" w:color="auto"/>
                  </w:divBdr>
                  <w:divsChild>
                    <w:div w:id="1613784332">
                      <w:marLeft w:val="0"/>
                      <w:marRight w:val="0"/>
                      <w:marTop w:val="0"/>
                      <w:marBottom w:val="0"/>
                      <w:divBdr>
                        <w:top w:val="none" w:sz="0" w:space="0" w:color="auto"/>
                        <w:left w:val="none" w:sz="0" w:space="0" w:color="auto"/>
                        <w:bottom w:val="none" w:sz="0" w:space="0" w:color="auto"/>
                        <w:right w:val="none" w:sz="0" w:space="0" w:color="auto"/>
                      </w:divBdr>
                      <w:divsChild>
                        <w:div w:id="7497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603">
          <w:marLeft w:val="0"/>
          <w:marRight w:val="0"/>
          <w:marTop w:val="0"/>
          <w:marBottom w:val="0"/>
          <w:divBdr>
            <w:top w:val="none" w:sz="0" w:space="0" w:color="auto"/>
            <w:left w:val="none" w:sz="0" w:space="0" w:color="auto"/>
            <w:bottom w:val="none" w:sz="0" w:space="0" w:color="auto"/>
            <w:right w:val="none" w:sz="0" w:space="0" w:color="auto"/>
          </w:divBdr>
          <w:divsChild>
            <w:div w:id="1757634622">
              <w:marLeft w:val="0"/>
              <w:marRight w:val="0"/>
              <w:marTop w:val="0"/>
              <w:marBottom w:val="0"/>
              <w:divBdr>
                <w:top w:val="none" w:sz="0" w:space="0" w:color="auto"/>
                <w:left w:val="none" w:sz="0" w:space="0" w:color="auto"/>
                <w:bottom w:val="none" w:sz="0" w:space="0" w:color="auto"/>
                <w:right w:val="none" w:sz="0" w:space="0" w:color="auto"/>
              </w:divBdr>
              <w:divsChild>
                <w:div w:id="2042314245">
                  <w:marLeft w:val="0"/>
                  <w:marRight w:val="0"/>
                  <w:marTop w:val="0"/>
                  <w:marBottom w:val="0"/>
                  <w:divBdr>
                    <w:top w:val="none" w:sz="0" w:space="0" w:color="auto"/>
                    <w:left w:val="none" w:sz="0" w:space="0" w:color="auto"/>
                    <w:bottom w:val="none" w:sz="0" w:space="0" w:color="auto"/>
                    <w:right w:val="none" w:sz="0" w:space="0" w:color="auto"/>
                  </w:divBdr>
                  <w:divsChild>
                    <w:div w:id="472871735">
                      <w:marLeft w:val="0"/>
                      <w:marRight w:val="0"/>
                      <w:marTop w:val="0"/>
                      <w:marBottom w:val="0"/>
                      <w:divBdr>
                        <w:top w:val="none" w:sz="0" w:space="0" w:color="auto"/>
                        <w:left w:val="none" w:sz="0" w:space="0" w:color="auto"/>
                        <w:bottom w:val="none" w:sz="0" w:space="0" w:color="auto"/>
                        <w:right w:val="none" w:sz="0" w:space="0" w:color="auto"/>
                      </w:divBdr>
                    </w:div>
                    <w:div w:id="6200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D05E-259F-4507-91BA-7377245E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19</Pages>
  <Words>5710</Words>
  <Characters>32550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Мария</cp:lastModifiedBy>
  <cp:revision>10</cp:revision>
  <cp:lastPrinted>2025-03-07T10:23:00Z</cp:lastPrinted>
  <dcterms:created xsi:type="dcterms:W3CDTF">2025-03-07T11:23:00Z</dcterms:created>
  <dcterms:modified xsi:type="dcterms:W3CDTF">2025-03-24T23:06:00Z</dcterms:modified>
  <dc:language>ru-RU</dc:language>
</cp:coreProperties>
</file>