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B2" w:rsidRPr="005A280B" w:rsidRDefault="00CA5CB2">
      <w:pPr>
        <w:rPr>
          <w:b/>
          <w:color w:val="E36C0A" w:themeColor="accent6" w:themeShade="BF"/>
          <w:sz w:val="36"/>
          <w:szCs w:val="36"/>
        </w:rPr>
      </w:pPr>
      <w:bookmarkStart w:id="0" w:name="_GoBack"/>
      <w:bookmarkEnd w:id="0"/>
    </w:p>
    <w:p w:rsidR="00F80BDF" w:rsidRPr="00497F61" w:rsidRDefault="00F80BDF" w:rsidP="00F80BDF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97F61"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БЮДЖЕТ </w:t>
      </w:r>
    </w:p>
    <w:p w:rsidR="00F80BDF" w:rsidRPr="00497F61" w:rsidRDefault="00441681" w:rsidP="00F80BDF">
      <w:pPr>
        <w:widowControl w:val="0"/>
        <w:autoSpaceDE w:val="0"/>
        <w:autoSpaceDN w:val="0"/>
        <w:spacing w:after="0" w:line="240" w:lineRule="auto"/>
        <w:ind w:left="708"/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97F61"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F80BDF" w:rsidRPr="00497F61"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ДЛЯ</w:t>
      </w:r>
    </w:p>
    <w:p w:rsidR="00F80BDF" w:rsidRPr="00497F61" w:rsidRDefault="00F80BDF" w:rsidP="00F80BDF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97F61">
        <w:rPr>
          <w:rFonts w:ascii="Times New Roman" w:hAnsi="Times New Roman"/>
          <w:b/>
          <w:color w:val="F79646" w:themeColor="accent6"/>
          <w:sz w:val="144"/>
          <w:szCs w:val="1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ГРАЖДАН</w:t>
      </w:r>
    </w:p>
    <w:p w:rsidR="00F80BDF" w:rsidRPr="00017E0A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017E0A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>на основе</w:t>
      </w:r>
      <w:r w:rsidR="0094137E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проекта</w:t>
      </w:r>
      <w:r w:rsidRPr="00017E0A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решения Брасовского районного Совета народных депутатов «Об</w:t>
      </w:r>
      <w:r w:rsidR="00441681" w:rsidRPr="00017E0A">
        <w:rPr>
          <w:rFonts w:ascii="Times New Roman" w:hAnsi="Times New Roman"/>
          <w:b/>
          <w:i/>
          <w:color w:val="C00000"/>
          <w:sz w:val="28"/>
          <w:szCs w:val="28"/>
        </w:rPr>
        <w:t xml:space="preserve"> </w:t>
      </w:r>
      <w:r w:rsidRPr="00017E0A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>исполнении бюдж</w:t>
      </w:r>
      <w:r w:rsidR="00017E0A" w:rsidRPr="00017E0A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>ета Брасовского района » за 2021</w:t>
      </w:r>
      <w:r w:rsidRPr="00017E0A">
        <w:rPr>
          <w:rStyle w:val="fontstyle01"/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 №       от </w:t>
      </w:r>
    </w:p>
    <w:p w:rsidR="00F80BDF" w:rsidRPr="00017E0A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i/>
          <w:color w:val="C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5450205" cy="1400810"/>
            <wp:effectExtent l="0" t="0" r="0" b="889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1400810"/>
                    </a:xfrm>
                    <a:prstGeom prst="rect">
                      <a:avLst/>
                    </a:prstGeom>
                    <a:pattFill prst="pct80">
                      <a:fgClr>
                        <a:srgbClr val="4F81BD"/>
                      </a:fgClr>
                      <a:bgClr>
                        <a:srgbClr val="FFFFFF"/>
                      </a:bgClr>
                    </a:patt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noProof/>
          <w:sz w:val="28"/>
          <w:szCs w:val="28"/>
          <w:lang w:eastAsia="ru-RU"/>
        </w:rPr>
      </w:pP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noProof/>
          <w:sz w:val="28"/>
          <w:szCs w:val="28"/>
          <w:lang w:eastAsia="ru-RU"/>
        </w:rPr>
      </w:pP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b/>
          <w:noProof/>
          <w:sz w:val="28"/>
          <w:szCs w:val="28"/>
          <w:lang w:eastAsia="ru-RU"/>
        </w:rPr>
      </w:pPr>
      <w:r>
        <w:rPr>
          <w:rFonts w:cs="Calibri"/>
          <w:b/>
          <w:noProof/>
          <w:sz w:val="28"/>
          <w:szCs w:val="28"/>
          <w:lang w:eastAsia="ru-RU"/>
        </w:rPr>
        <w:t xml:space="preserve">                                                </w:t>
      </w:r>
      <w:r w:rsidRPr="00441681">
        <w:rPr>
          <w:rFonts w:cs="Calibri"/>
          <w:b/>
          <w:noProof/>
          <w:color w:val="943634" w:themeColor="accent2" w:themeShade="BF"/>
          <w:sz w:val="28"/>
          <w:szCs w:val="28"/>
          <w:lang w:eastAsia="ru-RU"/>
        </w:rPr>
        <w:t xml:space="preserve">П.Локоть  </w:t>
      </w:r>
    </w:p>
    <w:p w:rsidR="00F80BDF" w:rsidRDefault="00F80BDF" w:rsidP="00F80BDF">
      <w:pPr>
        <w:keepNext/>
        <w:widowControl w:val="0"/>
        <w:autoSpaceDE w:val="0"/>
        <w:autoSpaceDN w:val="0"/>
        <w:spacing w:after="0" w:line="240" w:lineRule="auto"/>
        <w:jc w:val="both"/>
        <w:rPr>
          <w:rFonts w:cs="Calibri"/>
          <w:b/>
          <w:noProof/>
          <w:sz w:val="28"/>
          <w:szCs w:val="28"/>
          <w:lang w:eastAsia="ru-RU"/>
        </w:rPr>
      </w:pPr>
      <w:r>
        <w:rPr>
          <w:rFonts w:cs="Calibri"/>
          <w:b/>
          <w:noProof/>
          <w:sz w:val="28"/>
          <w:szCs w:val="28"/>
          <w:lang w:eastAsia="ru-RU"/>
        </w:rPr>
        <w:t xml:space="preserve">  </w:t>
      </w:r>
    </w:p>
    <w:p w:rsidR="00F80BDF" w:rsidRDefault="00F80BDF" w:rsidP="00F80BDF">
      <w:pPr>
        <w:spacing w:line="240" w:lineRule="auto"/>
        <w:jc w:val="both"/>
        <w:rPr>
          <w:b/>
          <w:color w:val="4F81BD"/>
          <w:sz w:val="18"/>
          <w:szCs w:val="20"/>
          <w:lang w:eastAsia="x-none"/>
        </w:rPr>
      </w:pPr>
    </w:p>
    <w:p w:rsidR="00F80BDF" w:rsidRDefault="00F80BDF" w:rsidP="00F80BDF">
      <w:pPr>
        <w:spacing w:line="240" w:lineRule="auto"/>
        <w:jc w:val="both"/>
        <w:rPr>
          <w:rFonts w:ascii="Times New Roman" w:hAnsi="Times New Roman"/>
          <w:b/>
          <w:color w:val="4F81BD"/>
          <w:sz w:val="32"/>
          <w:szCs w:val="32"/>
          <w:lang w:eastAsia="x-none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7833360</wp:posOffset>
                </wp:positionV>
                <wp:extent cx="2438400" cy="1219200"/>
                <wp:effectExtent l="19050" t="0" r="95250" b="9525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438400" cy="12192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37634133 w 21600"/>
                            <a:gd name="T5" fmla="*/ 8602133 h 21600"/>
                            <a:gd name="T6" fmla="*/ 34408533 w 21600"/>
                            <a:gd name="T7" fmla="*/ 30107467 h 21600"/>
                            <a:gd name="T8" fmla="*/ 137634133 w 21600"/>
                            <a:gd name="T9" fmla="*/ 68817067 h 21600"/>
                            <a:gd name="T10" fmla="*/ 240859733 w 21600"/>
                            <a:gd name="T11" fmla="*/ 30107467 h 21600"/>
                            <a:gd name="T12" fmla="*/ 17694720 60000 65536"/>
                            <a:gd name="T13" fmla="*/ 11796480 60000 65536"/>
                            <a:gd name="T14" fmla="*/ 5898240 60000 65536"/>
                            <a:gd name="T15" fmla="*/ 0 60000 65536"/>
                            <a:gd name="T16" fmla="*/ 5400 w 21600"/>
                            <a:gd name="T17" fmla="*/ 2700 h 21600"/>
                            <a:gd name="T18" fmla="*/ 16200 w 21600"/>
                            <a:gd name="T19" fmla="*/ 21600 h 21600"/>
                          </a:gdLst>
                          <a:ahLst/>
                          <a:cxnLst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  <a:cxn ang="T15">
                              <a:pos x="T10" y="T11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8100" y="0"/>
                              </a:lnTo>
                              <a:lnTo>
                                <a:pt x="8100" y="2700"/>
                              </a:lnTo>
                              <a:lnTo>
                                <a:pt x="13500" y="2700"/>
                              </a:lnTo>
                              <a:lnTo>
                                <a:pt x="13500" y="0"/>
                              </a:lnTo>
                              <a:lnTo>
                                <a:pt x="21600" y="0"/>
                              </a:lnTo>
                              <a:lnTo>
                                <a:pt x="18900" y="9450"/>
                              </a:lnTo>
                              <a:lnTo>
                                <a:pt x="21600" y="18900"/>
                              </a:lnTo>
                              <a:lnTo>
                                <a:pt x="16200" y="18900"/>
                              </a:lnTo>
                              <a:lnTo>
                                <a:pt x="16200" y="21600"/>
                              </a:lnTo>
                              <a:lnTo>
                                <a:pt x="5400" y="21600"/>
                              </a:lnTo>
                              <a:lnTo>
                                <a:pt x="5400" y="18900"/>
                              </a:lnTo>
                              <a:lnTo>
                                <a:pt x="0" y="18900"/>
                              </a:lnTo>
                              <a:lnTo>
                                <a:pt x="2700" y="9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21600" h="21600" fill="none" extrusionOk="0">
                              <a:moveTo>
                                <a:pt x="8100" y="2700"/>
                              </a:moveTo>
                              <a:lnTo>
                                <a:pt x="5400" y="2700"/>
                              </a:lnTo>
                              <a:lnTo>
                                <a:pt x="5400" y="18900"/>
                              </a:lnTo>
                            </a:path>
                            <a:path w="21600" h="21600" fill="none" extrusionOk="0">
                              <a:moveTo>
                                <a:pt x="5400" y="2700"/>
                              </a:moveTo>
                              <a:lnTo>
                                <a:pt x="8100" y="0"/>
                              </a:lnTo>
                            </a:path>
                            <a:path w="21600" h="21600" fill="none" extrusionOk="0">
                              <a:moveTo>
                                <a:pt x="13500" y="2700"/>
                              </a:moveTo>
                              <a:lnTo>
                                <a:pt x="16200" y="2700"/>
                              </a:lnTo>
                              <a:lnTo>
                                <a:pt x="16200" y="18900"/>
                              </a:lnTo>
                            </a:path>
                            <a:path w="21600" h="21600" fill="none" extrusionOk="0">
                              <a:moveTo>
                                <a:pt x="16200" y="2700"/>
                              </a:moveTo>
                              <a:lnTo>
                                <a:pt x="13500" y="0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92.2pt;margin-top:616.8pt;width:192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8/5MgYAAPwVAAAOAAAAZHJzL2Uyb0RvYy54bWy0WO2Om0YU/V+p7zDiZ6PGDF/GVrxRtEms&#10;SmkTKVT9zQI2KJihgNebvkQfoa8RqWqfYftGPXeAMdjMehMl+bDBnLnce86dOzP32fO7Xc5uk6rO&#10;RLEy+FPTYEkRiTgrtivj1+D1j77B6iYs4jAXRbIyPia18fzq+++eHcplYolU5HFSMRgp6uWhXBlp&#10;05TL2ayO0mQX1k9FmRR4uBHVLmxwW21ncRUeYH2XzyzT9GYHUcVlJaKkrvHry/ahcSXtbzZJ1Lzd&#10;bOqkYfnKgG+N/Kzk5w19zq6ehcttFZZpFnVuhF/gxS7MCrxUmXoZNiHbV9mZqV0WVaIWm+ZpJHYz&#10;sdlkUSJjQDTcPInmfRqWiYwF5NSloqn+emajX27fVSyLV8bcYEW4g0T3f93/e//3/Sf5/5/7T//9&#10;yebE06Gsl4C/L99VFGldvhHRh5oV4lWcNe9EVjTwi8OKuE7DYpu8qCpxSJMwlj/DwGxkgW5q2GI3&#10;h59FjPeG+0ZIDu821Y7eAHbYnZTqo5IquWtYhB8tx/YdE4pGeMYtvkAykJOzcNkPj/Z1s06ENBXe&#10;vqmbVusYV1KpuIt3DSubXQ7Zn/zITPrbZYUCIKiHAdYlgD0AcNM3J1/jDEBTgEA5+sOM2Z7JLNdj&#10;/MTZQDkL0DRk7Q5etLZYYDKM6tjpSfF6zPMlA4b+uacYpMyIl7V3isDsHyHOqF1cAnAVdKeONW+V&#10;xlw7CqSCjkTN1nxKQ6UR6oQGolQiK9x2SabTiLhSiezoQCOGOWed5mfGFMsIbs0tLW7I9JrbWtyQ&#10;7zV3tDhFu0wSzqxTz6wh7Wu+YC5m2zkb1ph4awoyJn4SoognGiwtXZbivqNrbdnAnzs/ot+i7AWO&#10;n+W4peiXgrfz8owJxb0UXANSxJOlKRYU42RlAmCPCLcwsaffZCvGJVdzLU7RLnG+FjfmfqHFjbnX&#10;JYStqJcz0XbOc8ZWrMuZOAlRnD+hIoYydqJKoKJDAnN/us4FKjR9KbSVcESTPWcB6qF98ra1rdTr&#10;qiGAaww9qZmO0vCYTzT2FKYkPGbUFEzF2ObUFERF2GbVFGSkm2Pq9HWUcESEo52DjlJP4rQlyzlK&#10;SPa0JcsZC+Bq/VMSSKF08yNQ4VJi2HPPdrhtswOzuHe2bgQqZoB9z7QImk5DVdiA2o5j+q7erAqd&#10;sCY3544319lV4T/GX8UBwJ7v87mpN3xcOAG2yOHFXO8yimO3Uj/CZ64yk5yeewtnjrIOfk18ui4m&#10;+DjjA67ylAbw+cJzMGcfGjCU0fUXPgJ4ED9U8mHkUEi5qGlygw9VpE2HTkE+ktDDRlSXbnyon0zI&#10;oU1sXbf95jRM+/1qdFd0G1ZcMeyrV0YA/mkHW2KpwVaYUh6bYCQzWIcR4OjpAG6P4CCA4HJPPwl3&#10;RnBER3BZxSbh7ghOaUf4drXtB7TfXSAVTmV0Hgs4XMGJLCCqcSYLiEmcygLwJBOoDBviQcaKS3bA&#10;vl9OY5aqKxwIqj2dPt9+oEMCYXfiNgmEHNWcHCDgx/FpXgxRPkd9INf7c0T/uP8upTEF6/ehMNkj&#10;+u8WKfeG0uJnQB9+eRf9RSe5v+iCWTjuY022g9oc6iPpv7uIKLllRJ+DVZVXyxRNw5aovkhfhl72&#10;4LGeSnVI+ItcTedHlIs6aWmjhH0wWzdZjsQv0ApBn+Ry5k4lmy5/jyR2B6Qv4RBjvnYMU37pYlDx&#10;jnP2G3g1OTl1bnGV95dnsoKeJ+i3CEO9buCZNgw60U6UOOVXdyFLLq6HDZRa5Fn8GtlL6V1X25vr&#10;vGK3IZL5Nf5cX3drzwiWF1SxF67VrhCjZyMTtHGAZ+0cGsF2WYP2YJ7tVgaaJh0oXFJX6VURY0C4&#10;bMIsb6/hci6XvkQ2/rqVQ+xh4n0aH1ic1VhtsB3DrtDAHZYcYo2ssjDfon8ZNRVWItH8ljWpbL71&#10;S8rIXR8nM793V5mXa+/gzbLbRQ2utnN2I+KPaHbBONmklikuUlH9YbAD2o8ro/59H1YoC/lPBRpm&#10;C449JlZHeeO42F/BseGTm+GTsIhgamU0CEReXje4w5B9WWXblKKWK2MhXqDJtsmoFSb9a73qbtBi&#10;lEF07VDqYQ7vJerYtL36HwAA//8DAFBLAwQUAAYACAAAACEAfOqGhOAAAAANAQAADwAAAGRycy9k&#10;b3ducmV2LnhtbEyPwW6DMBBE75X6D9ZG6q0xAWIhiokqlF6aXkqbu4NdQGCb2obQv+/21Nx2Zkez&#10;b4vDqkeyKOd7azjsthEQZRore9Ny+Px4ecyA+CCMFKM1isOP8nAo7+8KkUt7Ne9qqUNLsMT4XHDo&#10;QphySn3TKS381k7K4O7LOi0CStdS6cQVy/VI4yhiVIve4IVOTKrqVDPUs+ZwPOv6O6myUzW8Oba8&#10;no9zfRo4f9isz09AglrDfxj+8BEdSmS62NlIT0bUWZpiFIc4SRgQjOxZhtYFrTTeM6BlQW+/KH8B&#10;AAD//wMAUEsBAi0AFAAGAAgAAAAhALaDOJL+AAAA4QEAABMAAAAAAAAAAAAAAAAAAAAAAFtDb250&#10;ZW50X1R5cGVzXS54bWxQSwECLQAUAAYACAAAACEAOP0h/9YAAACUAQAACwAAAAAAAAAAAAAAAAAv&#10;AQAAX3JlbHMvLnJlbHNQSwECLQAUAAYACAAAACEA//PP+TIGAAD8FQAADgAAAAAAAAAAAAAAAAAu&#10;AgAAZHJzL2Uyb0RvYy54bWxQSwECLQAUAAYACAAAACEAfOqGhOAAAAANAQAADwAAAAAAAAAAAAAA&#10;AACMCAAAZHJzL2Rvd25yZXYueG1sUEsFBgAAAAAEAAQA8wAAAJkJAAAAAA==&#10;" path="m,l8100,r,2700l13500,2700,13500,r8100,l18900,9450r2700,9450l16200,18900r,2700l5400,21600r,-2700l,18900,2700,9450,,xem8100,2700nfl5400,2700r,16200em5400,2700nfl8100,em13500,2700nfl16200,2700r,16200em16200,2700nfl13500,e" fillcolor="#ffc">
                <v:stroke joinstyle="miter"/>
                <v:shadow on="t" offset="6pt,6pt"/>
                <v:path o:extrusionok="f" o:connecttype="custom" o:connectlocs="2147483647,485542618;2147483647,1699399248;2147483647,2147483647;2147483647,1699399248" o:connectangles="270,180,90,0" textboxrect="5400,2700,16200,21600"/>
                <o:lock v:ext="edit" verticies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7833360</wp:posOffset>
                </wp:positionV>
                <wp:extent cx="2438400" cy="1219200"/>
                <wp:effectExtent l="19050" t="0" r="95250" b="952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438400" cy="121920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37634133 w 21600"/>
                            <a:gd name="T5" fmla="*/ 8602133 h 21600"/>
                            <a:gd name="T6" fmla="*/ 34408533 w 21600"/>
                            <a:gd name="T7" fmla="*/ 30107467 h 21600"/>
                            <a:gd name="T8" fmla="*/ 137634133 w 21600"/>
                            <a:gd name="T9" fmla="*/ 68817067 h 21600"/>
                            <a:gd name="T10" fmla="*/ 240859733 w 21600"/>
                            <a:gd name="T11" fmla="*/ 30107467 h 21600"/>
                            <a:gd name="T12" fmla="*/ 17694720 60000 65536"/>
                            <a:gd name="T13" fmla="*/ 11796480 60000 65536"/>
                            <a:gd name="T14" fmla="*/ 5898240 60000 65536"/>
                            <a:gd name="T15" fmla="*/ 0 60000 65536"/>
                            <a:gd name="T16" fmla="*/ 5400 w 21600"/>
                            <a:gd name="T17" fmla="*/ 2700 h 21600"/>
                            <a:gd name="T18" fmla="*/ 16200 w 21600"/>
                            <a:gd name="T19" fmla="*/ 21600 h 21600"/>
                          </a:gdLst>
                          <a:ahLst/>
                          <a:cxnLst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  <a:cxn ang="T15">
                              <a:pos x="T10" y="T11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8100" y="0"/>
                              </a:lnTo>
                              <a:lnTo>
                                <a:pt x="8100" y="2700"/>
                              </a:lnTo>
                              <a:lnTo>
                                <a:pt x="13500" y="2700"/>
                              </a:lnTo>
                              <a:lnTo>
                                <a:pt x="13500" y="0"/>
                              </a:lnTo>
                              <a:lnTo>
                                <a:pt x="21600" y="0"/>
                              </a:lnTo>
                              <a:lnTo>
                                <a:pt x="18900" y="9450"/>
                              </a:lnTo>
                              <a:lnTo>
                                <a:pt x="21600" y="18900"/>
                              </a:lnTo>
                              <a:lnTo>
                                <a:pt x="16200" y="18900"/>
                              </a:lnTo>
                              <a:lnTo>
                                <a:pt x="16200" y="21600"/>
                              </a:lnTo>
                              <a:lnTo>
                                <a:pt x="5400" y="21600"/>
                              </a:lnTo>
                              <a:lnTo>
                                <a:pt x="5400" y="18900"/>
                              </a:lnTo>
                              <a:lnTo>
                                <a:pt x="0" y="18900"/>
                              </a:lnTo>
                              <a:lnTo>
                                <a:pt x="2700" y="9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21600" h="21600" fill="none" extrusionOk="0">
                              <a:moveTo>
                                <a:pt x="8100" y="2700"/>
                              </a:moveTo>
                              <a:lnTo>
                                <a:pt x="5400" y="2700"/>
                              </a:lnTo>
                              <a:lnTo>
                                <a:pt x="5400" y="18900"/>
                              </a:lnTo>
                            </a:path>
                            <a:path w="21600" h="21600" fill="none" extrusionOk="0">
                              <a:moveTo>
                                <a:pt x="5400" y="2700"/>
                              </a:moveTo>
                              <a:lnTo>
                                <a:pt x="8100" y="0"/>
                              </a:lnTo>
                            </a:path>
                            <a:path w="21600" h="21600" fill="none" extrusionOk="0">
                              <a:moveTo>
                                <a:pt x="13500" y="2700"/>
                              </a:moveTo>
                              <a:lnTo>
                                <a:pt x="16200" y="2700"/>
                              </a:lnTo>
                              <a:lnTo>
                                <a:pt x="16200" y="18900"/>
                              </a:lnTo>
                            </a:path>
                            <a:path w="21600" h="21600" fill="none" extrusionOk="0">
                              <a:moveTo>
                                <a:pt x="16200" y="2700"/>
                              </a:moveTo>
                              <a:lnTo>
                                <a:pt x="13500" y="0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92.2pt;margin-top:616.8pt;width:192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kPMQYAAPwVAAAOAAAAZHJzL2Uyb0RvYy54bWy0WO2Om0YU/V+p7zDiZ6PEDB82tuKNok1i&#10;VUqbSKHqbxawQcEMBbzezUv0Efoakar2GbZv1HMHGIPN2JsoyYcNnjN37j33zNd9/uJum7HbuKxS&#10;kS8N/sw0WJyHIkrzzdL4zX/z1DNYVQd5FGQij5fGfVwZL65+/OH5vljElkhEFsUlg5G8WuyLpZHU&#10;dbGYTKowibdB9UwUcY7GtSi3QY3XcjOJymAP69tsYpnmdLIXZVSUIoyrCr++ahqNK2l/vY7D+t16&#10;XcU1y5YGfKvlZyk/b+hzcvU8WGzKoEjSsHUj+AovtkGaY1Bl6lVQB2xXpiemtmlYikqs62eh2E7E&#10;ep2GsYwB0XDzKJoPSVDEMhaQUxWKpurbmQ1/vX1fsjRaGlOD5cEWKXr46+Hfh78fPsv//zx8/u9P&#10;NiWe9kW1APxD8b6kSKvirQg/ViwXr6O0fi/SvIZfHFbEdRLkm/hlWYp9EgeR/BkGJgML9FLBFrvZ&#10;/yIijBvsaiE5vFuXWxoB7LA7map7lar4rmYhfrQc23NMZDREG7f4HGIgJyfBouse7qp6FQtpKrh9&#10;W9VNriM8yUxFbbwrWFlvM6T9yVNm0t9WFQqAoM4DrEsAuwfgpmeODuP0QGMAXzn604TZU5NZ7pTx&#10;I2d95SxA45CV2xtoZTHfZOjVstORAjk0Mb9YMGDon3uMmXWYlriV1AkmgWIOs/88c/NLAK6Cbgex&#10;Zk2m+8NwFXQoKrbiYzlUOcI6oYGoLJEVbruUpuOYucoS2dGBBgxzztqcnxhTLCO4Fbe0uD7TK25r&#10;cX2+V9zR4hTtUiScWceeWX3aV3zOXMy2UzasIfHWGGRI/ChEEU80WFq6LMV9S9fKsoE/dX5Av0Xq&#10;BQ4iOdK4peiXCW/m5QlIcS8TrgEp4snSGAuKcbIyArAHhFuY2OMj2YpxydVMi1O0S5ynxQ25n2tx&#10;Q+51grAV9XIm2s6pZmzFupyJoxDF+RNaxLCMHWXFV9FBwNwbX+d8FZp+KbRV4ogme8Z8rIf20Wgr&#10;W2WvXQ0BXKHrkZ4clcODnqjvMUyl8KCoMZiKsdHUGERF2KhqDDLIm2Pq8uuoxBERjnYOOip7Eqdd&#10;spxDCsmedslyhglwtf6pFMhE6eaHr8IlYdizqe1w22Z7ZvHpyb7hq5gB9qamRdBkHKrCBtR2HNNz&#10;9WZV6IQ1uTlzpjOdXRX+Y/xVHAA89Tw+M/WGDxsnwBY5PJ/pXT7soI/wmStlktOz6dyZYVkHvyY+&#10;XRcTfKh4nyudUgc+m08dzNlzHfppdL25hwDO4vuZPI/sJ1Juahpt8H4W6dChyyAfpHCKg6hObryf&#10;PynIvk0cXTfd4TRIuvNqeJe3B1Y8MZyrl4YP/ukEW2CrwVGYJI9DMMQM1mEEOGrtwe0BHAQQfKaF&#10;OwM4oiO4XMVGrbsDOMmO8M1u23VovttAStzK6D7mc7iCG5lPVONO5hOTuJX54EkKqAhq4kHGike2&#10;x7lfTmOWqCdcCMod3T7ffaRLAmG34jb2hexVH10g4MehNcv7KI9jfSDXu3tE19x9F9KYgnXnUJjs&#10;EN13g5RnQ2nxC6DnB2+jv+gk9+ZtMHPHfazJplOjoS6S7ruNiMQtI/oSrFp5tUzRNGyI6hbpy9DL&#10;HjzWU5kdSvxFrsb1EWaiihvaSLBn1bpOMwg/RykEdZLLyh0Tm06/BxLbC9LXcIg+3zqGMb90Mah4&#10;h5r9Dl6NTk6dW1zp/vJMVtBTgX6PMNRwPc+0YdCNdmSJU361D3LJxXO/gFKJLI3eQL0k76rc3Fxn&#10;JbsNIOY3+HN93W4mA1iW04o9d61mhxi0DUzQwQGeNXNoANumNcqDWbpdGiiatKBgQVWl13mEDsGi&#10;DtKseYbLmdz6Yln4a3cOsYOJD0m0Z1FaYbfBcQynQgNv2HKINbLKgmyD+mVYl9iJRP17Wiey+NZt&#10;KQN3PdzMvM5dZV7uvb2RZbWLClxN5exGRPcodsE42aSSKR4SUX4y2B7lx6VR/bELSiwL2c85CmZz&#10;jjMmdkf54rg4X8GxfstNvyXIQ5haGjUCkY/XNd7QZVeU6SahqOXOmIuXKLKtUyqFSf8ar9oXlBhl&#10;EG05lGqY/XeJOhRtr/4HAAD//wMAUEsDBBQABgAIAAAAIQB86oaE4AAAAA0BAAAPAAAAZHJzL2Rv&#10;d25yZXYueG1sTI/BboMwEETvlfoP1kbqrTEBYiGKiSqUXppeSpu7g11AYJvahtC/7/bU3HZmR7Nv&#10;i8OqR7Io53trOOy2ERBlGit703L4/Hh5zID4IIwUozWKw4/ycCjv7wqRS3s172qpQ0uwxPhccOhC&#10;mHJKfdMpLfzWTsrg7ss6LQJK11LpxBXL9UjjKGJUi97ghU5MqupUM9Sz5nA86/o7qbJTNbw5trye&#10;j3N9Gjh/2KzPT0CCWsN/GP7wER1KZLrY2UhPRtRZmmIUhzhJGBCM7FmG1gWtNN4zoGVBb78ofwEA&#10;AP//AwBQSwECLQAUAAYACAAAACEAtoM4kv4AAADhAQAAEwAAAAAAAAAAAAAAAAAAAAAAW0NvbnRl&#10;bnRfVHlwZXNdLnhtbFBLAQItABQABgAIAAAAIQA4/SH/1gAAAJQBAAALAAAAAAAAAAAAAAAAAC8B&#10;AABfcmVscy8ucmVsc1BLAQItABQABgAIAAAAIQByARkPMQYAAPwVAAAOAAAAAAAAAAAAAAAAAC4C&#10;AABkcnMvZTJvRG9jLnhtbFBLAQItABQABgAIAAAAIQB86oaE4AAAAA0BAAAPAAAAAAAAAAAAAAAA&#10;AIsIAABkcnMvZG93bnJldi54bWxQSwUGAAAAAAQABADzAAAAmAkAAAAA&#10;" path="m,l8100,r,2700l13500,2700,13500,r8100,l18900,9450r2700,9450l16200,18900r,2700l5400,21600r,-2700l,18900,2700,9450,,xem8100,2700nfl5400,2700r,16200em5400,2700nfl8100,em13500,2700nfl16200,2700r,16200em16200,2700nfl13500,e" fillcolor="#ffc">
                <v:stroke joinstyle="miter"/>
                <v:shadow on="t" offset="6pt,6pt"/>
                <v:path o:extrusionok="f" o:connecttype="custom" o:connectlocs="2147483647,485542618;2147483647,1699399248;2147483647,2147483647;2147483647,1699399248" o:connectangles="270,180,90,0" textboxrect="5400,2700,16200,21600"/>
                <o:lock v:ext="edit" verticies="t"/>
              </v:shape>
            </w:pict>
          </mc:Fallback>
        </mc:AlternateConten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8FC3A7"/>
          <w:w w:val="85"/>
          <w:sz w:val="36"/>
          <w:szCs w:val="36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1F497D"/>
          <w:w w:val="85"/>
          <w:sz w:val="36"/>
          <w:szCs w:val="36"/>
        </w:rPr>
      </w:pPr>
      <w:r>
        <w:rPr>
          <w:rFonts w:ascii="Times New Roman" w:hAnsi="Times New Roman"/>
          <w:b/>
          <w:bCs/>
          <w:color w:val="1F497D"/>
          <w:w w:val="85"/>
          <w:sz w:val="36"/>
          <w:szCs w:val="36"/>
        </w:rPr>
        <w:t xml:space="preserve">           Оглавление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50"/>
        <w:gridCol w:w="990"/>
      </w:tblGrid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31. Основные показатели социально-экономического развития Брасовскогорайона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 Основные характеристики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2.1. Доходы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2.1.1. Налоговые и неналоговые доходы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2.1.2. Межбюджетные трансферты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2.2. Расходы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2.2.1 Динамика и структура расходов бюджета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2.2.2. Межбюджетные трансферты бюджетам муниципальных образований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2.3. Дефицит бюджета и муниципальный долг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3.Муниципальные программы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программа « реализация полномочий администрации Брасовского  муниципального района на 2015-2020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 образования  Брасовского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муниципального района на 2015-2020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программа «Управление муниципальными финансами « Брасовский муниципальный район» на 2015-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2020 годы» за 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Непрограммная деятельность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4. Реализация «майских» указов президента России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5. Основные понятия, термины, определения (глоссарий терминов)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 Информация о публичном размещении годового отчета об исполнении районного бюджета за 2018 год и заключении контрольно-счетного органа по результатам внешней проверки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F80BDF" w:rsidTr="00F80BDF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7. Контактная информация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</w:tbl>
    <w:p w:rsidR="00F80BDF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348"/>
          <w:tab w:val="right" w:leader="dot" w:pos="9446"/>
        </w:tabs>
        <w:autoSpaceDE w:val="0"/>
        <w:autoSpaceDN w:val="0"/>
        <w:spacing w:before="131" w:after="0" w:line="240" w:lineRule="auto"/>
        <w:ind w:left="142"/>
        <w:rPr>
          <w:rFonts w:ascii="Times New Roman" w:hAnsi="Times New Roman"/>
          <w:b/>
          <w:bCs/>
          <w:i/>
          <w:color w:val="1F497D"/>
          <w:sz w:val="32"/>
          <w:szCs w:val="32"/>
        </w:rPr>
      </w:pPr>
      <w:r>
        <w:rPr>
          <w:rFonts w:ascii="Times New Roman" w:hAnsi="Times New Roman"/>
          <w:b/>
          <w:bCs/>
          <w:i/>
          <w:color w:val="1F497D"/>
          <w:sz w:val="32"/>
          <w:szCs w:val="32"/>
        </w:rPr>
        <w:t xml:space="preserve">                      БЮДЖЕТ     ДЛЯ  ГРАЖДАН</w:t>
      </w:r>
    </w:p>
    <w:p w:rsidR="00F80BDF" w:rsidRPr="00497F61" w:rsidRDefault="00F80BDF" w:rsidP="00F80BDF">
      <w:pPr>
        <w:widowControl w:val="0"/>
        <w:numPr>
          <w:ilvl w:val="1"/>
          <w:numId w:val="6"/>
        </w:numPr>
        <w:tabs>
          <w:tab w:val="left" w:pos="451"/>
        </w:tabs>
        <w:autoSpaceDE w:val="0"/>
        <w:autoSpaceDN w:val="0"/>
        <w:spacing w:before="80" w:after="0" w:line="240" w:lineRule="auto"/>
        <w:jc w:val="center"/>
        <w:outlineLvl w:val="0"/>
        <w:rPr>
          <w:rFonts w:ascii="Times New Roman" w:hAnsi="Times New Roman"/>
          <w:b/>
          <w:bCs/>
          <w:color w:val="0070C0"/>
          <w:sz w:val="28"/>
          <w:szCs w:val="28"/>
        </w:rPr>
      </w:pPr>
      <w:bookmarkStart w:id="1" w:name="_TOC_250030"/>
      <w:r w:rsidRPr="00497F61">
        <w:rPr>
          <w:rFonts w:ascii="Times New Roman" w:hAnsi="Times New Roman"/>
          <w:b/>
          <w:bCs/>
          <w:color w:val="0070C0"/>
          <w:w w:val="90"/>
          <w:sz w:val="28"/>
          <w:szCs w:val="28"/>
        </w:rPr>
        <w:t>Основные показатели социально-экономического развития</w:t>
      </w:r>
    </w:p>
    <w:p w:rsidR="00F80BDF" w:rsidRPr="00497F61" w:rsidRDefault="00F80BDF" w:rsidP="00F80BDF">
      <w:pPr>
        <w:widowControl w:val="0"/>
        <w:tabs>
          <w:tab w:val="left" w:pos="451"/>
        </w:tabs>
        <w:autoSpaceDE w:val="0"/>
        <w:autoSpaceDN w:val="0"/>
        <w:spacing w:before="80" w:after="0" w:line="240" w:lineRule="auto"/>
        <w:ind w:left="513"/>
        <w:outlineLvl w:val="0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497F61">
        <w:rPr>
          <w:rFonts w:ascii="Times New Roman" w:hAnsi="Times New Roman"/>
          <w:b/>
          <w:bCs/>
          <w:color w:val="0070C0"/>
          <w:w w:val="90"/>
          <w:sz w:val="28"/>
          <w:szCs w:val="28"/>
        </w:rPr>
        <w:t>Бр</w:t>
      </w:r>
      <w:bookmarkEnd w:id="1"/>
      <w:r w:rsidRPr="00497F61">
        <w:rPr>
          <w:rFonts w:ascii="Times New Roman" w:hAnsi="Times New Roman"/>
          <w:b/>
          <w:bCs/>
          <w:color w:val="0070C0"/>
          <w:w w:val="90"/>
          <w:sz w:val="28"/>
          <w:szCs w:val="28"/>
        </w:rPr>
        <w:t>асовского района</w:t>
      </w:r>
    </w:p>
    <w:p w:rsidR="00F80BDF" w:rsidRDefault="00F80BDF" w:rsidP="00F80BDF">
      <w:pPr>
        <w:widowControl w:val="0"/>
        <w:autoSpaceDE w:val="0"/>
        <w:autoSpaceDN w:val="0"/>
        <w:spacing w:before="56" w:after="0" w:line="266" w:lineRule="auto"/>
        <w:ind w:left="221" w:right="35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Показатели, характеризующие социально-экономическое развитие Брасовского района, содержатся в прогнозе социально-экономического развития, который представляется в Брасовский районный Совет народных депутатов совместно с проектом решения о бюджете  Брасовского района</w:t>
      </w:r>
    </w:p>
    <w:tbl>
      <w:tblPr>
        <w:tblW w:w="31680" w:type="dxa"/>
        <w:tblInd w:w="93" w:type="dxa"/>
        <w:tblLook w:val="04A0" w:firstRow="1" w:lastRow="0" w:firstColumn="1" w:lastColumn="0" w:noHBand="0" w:noVBand="1"/>
      </w:tblPr>
      <w:tblGrid>
        <w:gridCol w:w="31680"/>
      </w:tblGrid>
      <w:tr w:rsidR="000A2ABA" w:rsidRPr="000A2ABA" w:rsidTr="00253F25">
        <w:trPr>
          <w:trHeight w:val="100"/>
        </w:trPr>
        <w:tc>
          <w:tcPr>
            <w:tcW w:w="3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ABA" w:rsidRPr="000A2ABA" w:rsidRDefault="000A2ABA" w:rsidP="000A2ABA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602"/>
        <w:gridCol w:w="2368"/>
        <w:gridCol w:w="1162"/>
        <w:gridCol w:w="1163"/>
        <w:gridCol w:w="1275"/>
      </w:tblGrid>
      <w:tr w:rsidR="00253F25" w:rsidRPr="00253F25" w:rsidTr="00253F25">
        <w:trPr>
          <w:trHeight w:val="375"/>
        </w:trPr>
        <w:tc>
          <w:tcPr>
            <w:tcW w:w="3602" w:type="dxa"/>
            <w:vMerge w:val="restart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Показатели</w:t>
            </w:r>
          </w:p>
        </w:tc>
        <w:tc>
          <w:tcPr>
            <w:tcW w:w="2368" w:type="dxa"/>
            <w:vMerge w:val="restart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Единица измерения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отчет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оценка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факт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2368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162" w:type="dxa"/>
            <w:vMerge w:val="restart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2020</w:t>
            </w:r>
          </w:p>
        </w:tc>
        <w:tc>
          <w:tcPr>
            <w:tcW w:w="1163" w:type="dxa"/>
            <w:vMerge w:val="restart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2021</w:t>
            </w:r>
          </w:p>
        </w:tc>
        <w:tc>
          <w:tcPr>
            <w:tcW w:w="1275" w:type="dxa"/>
            <w:vMerge w:val="restart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2021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2368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162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163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2368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162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163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1. Население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населения (в среднегодовом исчислении)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тыс.чел.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18,80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18,60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18,50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 населения трудоспособного возраста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тыс.чел.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10,70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10,50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10,50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населения старше трудоспособного возраста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тыс.чел.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5,10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5,20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5,20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2. Промышленное производство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150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тыс. руб. в ценах соответствующих лет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4471364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4 665 761,00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5 049 033,00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в % к предыдущему году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146,2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104,70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108,20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3. Сельское хозяйство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Продукция сельского хозяйства в хозяйствах всех категорий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тыс. руб. в ценах соответствующих лет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2558200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3 188 600,00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2 336 200,00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 % к предыдущему году в сопоставимых ценах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122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115,90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67,20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4. Строительство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тыс. рублей в ценах соответствующих лет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36138,8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36 726,40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27 395,00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Ввод в действие жилых домов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кв. м в общей площади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2,6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0,84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lastRenderedPageBreak/>
              <w:t xml:space="preserve">5. Производство важнейших видов продукции в натуральном выражении 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Валовой сбор зерна (в весе после доработки)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105,1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103,20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61,10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Валовой сбор сахарной свеклы 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Валовой сбор семян масличных культур – всего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13,2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23,50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24,50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 том числе подсолнечника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6,4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9,80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Валовой сбор картофеля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34,3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24,30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15,90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Валовой сбор овощей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1,6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1,50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1,40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Скот и птица на убой (в живом весе)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1,5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1,60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1,40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Молоко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тонн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5,4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6,20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6,20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Яйца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млн.шт.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3,3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3,30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2,90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6. Транспорт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км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142,5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142.5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145.5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Протяженность автомобильных дорог общего пользования с твердым покрытием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км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46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46,00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49,00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7. Инвестиции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Объем инвестиций в основной капитал за счет всех источников финансирования  - всего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тыс. руб. в ценах соответствующих лет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256890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1 053 800,00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465 168,40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Собственные средства предприятий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 в ценах соответствующих лет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159452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274 600,00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47 299,40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Привлеченные средства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 в ценах соответствующих лет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97438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779 200,00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417 869,00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8. Малое и среднее предпринимательство, включая микропредприятия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81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Число малых и средних предприятий, включая микропредприятия (на конец года)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единиц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80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72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70</w:t>
            </w:r>
          </w:p>
        </w:tc>
      </w:tr>
      <w:tr w:rsidR="00253F25" w:rsidRPr="00253F25" w:rsidTr="00253F25">
        <w:trPr>
          <w:trHeight w:val="112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человек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570,00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423,00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340,00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Оборот малых и средних предприятий, включая микропредприятия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тыс. руб. в ценах соответствующих лет 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1 516 417,20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1 373 874,00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1388987,00</w:t>
            </w:r>
          </w:p>
        </w:tc>
      </w:tr>
      <w:tr w:rsidR="00253F25" w:rsidRPr="00253F25" w:rsidTr="00253F25">
        <w:trPr>
          <w:trHeight w:val="46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 % к предыдущему году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90,0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90,6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101,10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9. Финансы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lastRenderedPageBreak/>
              <w:t>Прибыль (убыток) - сальдо по крупным и средним предприятиям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375 730,0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766 077,0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772740,00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    в том числе: прибыль прибыльных предприятий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381 014,0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771 971,0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779690,00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    в том числе: убыток убыточных предприятий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руб.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5 284,0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5 894,0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6950,00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10. Бюджет муниципального района (городского округа)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78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  <w:t>Доходы бюджета муниципального района (городского округа)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351 418,0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475919,50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499686,00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Налоговые и неналоговые доходы, всего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97 393,0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115499,90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128232,00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 xml:space="preserve">Налоговые доходы 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88 641,0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102710,70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105006,00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Неналоговые доходы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8 752,0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12789,20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23226,00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Безвозмездные поступления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254 025,0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360419,60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361286,40</w:t>
            </w:r>
          </w:p>
        </w:tc>
      </w:tr>
      <w:tr w:rsidR="00253F25" w:rsidRPr="00253F25" w:rsidTr="00253F25">
        <w:trPr>
          <w:trHeight w:val="78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  <w:t>Расходы бюджета муниципального района (городского округа)всего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348 178,4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475919,50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499153,30</w:t>
            </w:r>
          </w:p>
        </w:tc>
      </w:tr>
      <w:tr w:rsidR="00253F25" w:rsidRPr="00253F25" w:rsidTr="00253F25">
        <w:trPr>
          <w:trHeight w:val="46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  <w:t xml:space="preserve">Дефицит (-), профицит (+) бюджета 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3 239,6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532,70</w:t>
            </w:r>
          </w:p>
        </w:tc>
      </w:tr>
      <w:tr w:rsidR="00253F25" w:rsidRPr="00253F25" w:rsidTr="00253F25">
        <w:trPr>
          <w:trHeight w:val="82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  <w:i/>
                <w:iCs/>
              </w:rPr>
              <w:t>Государственный долг муниципального района (городского округа)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тыс. рублей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0,0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0,00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0,00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  <w:b/>
                <w:bCs/>
              </w:rPr>
            </w:pPr>
            <w:r w:rsidRPr="00253F25">
              <w:rPr>
                <w:rFonts w:asciiTheme="minorHAnsi" w:eastAsiaTheme="minorHAnsi" w:hAnsiTheme="minorHAnsi" w:cstheme="minorBidi"/>
                <w:b/>
                <w:bCs/>
              </w:rPr>
              <w:t>11. Труд и занятость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рабочей силы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человек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10872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10 815,00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10 723,00</w:t>
            </w:r>
          </w:p>
        </w:tc>
      </w:tr>
      <w:tr w:rsidR="00253F25" w:rsidRPr="00253F25" w:rsidTr="00253F25">
        <w:trPr>
          <w:trHeight w:val="75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занятых в экономике  (среднегодовая) - всего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человек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4860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4 834,00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4 793,00</w:t>
            </w:r>
          </w:p>
        </w:tc>
      </w:tr>
      <w:tr w:rsidR="00253F25" w:rsidRPr="00253F25" w:rsidTr="00253F25">
        <w:trPr>
          <w:trHeight w:val="900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Численность безработных, зарегистрированных в службах занятости (на конец года)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человек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90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172,00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100,00</w:t>
            </w:r>
          </w:p>
        </w:tc>
      </w:tr>
      <w:tr w:rsidR="00253F25" w:rsidRPr="00253F25" w:rsidTr="00253F25">
        <w:trPr>
          <w:trHeight w:val="375"/>
        </w:trPr>
        <w:tc>
          <w:tcPr>
            <w:tcW w:w="360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 </w:t>
            </w:r>
          </w:p>
        </w:tc>
        <w:tc>
          <w:tcPr>
            <w:tcW w:w="2368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в % к предыдущему году</w:t>
            </w:r>
          </w:p>
        </w:tc>
        <w:tc>
          <w:tcPr>
            <w:tcW w:w="1162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110</w:t>
            </w:r>
          </w:p>
        </w:tc>
        <w:tc>
          <w:tcPr>
            <w:tcW w:w="1163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108,00</w:t>
            </w:r>
          </w:p>
        </w:tc>
        <w:tc>
          <w:tcPr>
            <w:tcW w:w="1275" w:type="dxa"/>
            <w:hideMark/>
          </w:tcPr>
          <w:p w:rsidR="00253F25" w:rsidRPr="00253F25" w:rsidRDefault="00253F25" w:rsidP="00253F25">
            <w:pPr>
              <w:rPr>
                <w:rFonts w:asciiTheme="minorHAnsi" w:eastAsiaTheme="minorHAnsi" w:hAnsiTheme="minorHAnsi" w:cstheme="minorBidi"/>
              </w:rPr>
            </w:pPr>
            <w:r w:rsidRPr="00253F25">
              <w:rPr>
                <w:rFonts w:asciiTheme="minorHAnsi" w:eastAsiaTheme="minorHAnsi" w:hAnsiTheme="minorHAnsi" w:cstheme="minorBidi"/>
              </w:rPr>
              <w:t>100,10</w:t>
            </w:r>
          </w:p>
        </w:tc>
      </w:tr>
    </w:tbl>
    <w:p w:rsidR="00F80BDF" w:rsidRDefault="00F80BDF" w:rsidP="00F80BDF">
      <w:pPr>
        <w:widowControl w:val="0"/>
        <w:tabs>
          <w:tab w:val="left" w:pos="9349"/>
        </w:tabs>
        <w:autoSpaceDE w:val="0"/>
        <w:autoSpaceDN w:val="0"/>
        <w:spacing w:before="56" w:after="0" w:line="266" w:lineRule="auto"/>
        <w:ind w:left="221" w:right="1694" w:hanging="363"/>
        <w:jc w:val="both"/>
        <w:rPr>
          <w:rFonts w:ascii="Times New Roman" w:hAnsi="Times New Roman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16"/>
          <w:szCs w:val="28"/>
        </w:rPr>
      </w:pPr>
    </w:p>
    <w:p w:rsidR="00F80BDF" w:rsidRPr="00017E0A" w:rsidRDefault="00F80BDF" w:rsidP="00F80BDF">
      <w:pPr>
        <w:widowControl w:val="0"/>
        <w:tabs>
          <w:tab w:val="left" w:pos="337"/>
        </w:tabs>
        <w:autoSpaceDE w:val="0"/>
        <w:autoSpaceDN w:val="0"/>
        <w:spacing w:before="75" w:after="0" w:line="240" w:lineRule="auto"/>
        <w:ind w:left="284"/>
        <w:outlineLvl w:val="0"/>
        <w:rPr>
          <w:rFonts w:ascii="Times New Roman" w:hAnsi="Times New Roman"/>
          <w:b/>
          <w:bCs/>
          <w:color w:val="0070C0"/>
          <w:sz w:val="36"/>
          <w:szCs w:val="36"/>
        </w:rPr>
      </w:pPr>
      <w:bookmarkStart w:id="2" w:name="_TOC_250025"/>
      <w:r w:rsidRPr="00017E0A">
        <w:rPr>
          <w:rFonts w:ascii="Times New Roman" w:hAnsi="Times New Roman"/>
          <w:b/>
          <w:bCs/>
          <w:color w:val="0070C0"/>
          <w:w w:val="90"/>
          <w:sz w:val="36"/>
          <w:szCs w:val="36"/>
        </w:rPr>
        <w:t xml:space="preserve">                   2. Основные характеристики</w:t>
      </w:r>
      <w:bookmarkEnd w:id="2"/>
      <w:r w:rsidRPr="00017E0A">
        <w:rPr>
          <w:rFonts w:ascii="Times New Roman" w:hAnsi="Times New Roman"/>
          <w:b/>
          <w:bCs/>
          <w:color w:val="0070C0"/>
          <w:w w:val="90"/>
          <w:sz w:val="36"/>
          <w:szCs w:val="36"/>
        </w:rPr>
        <w:t xml:space="preserve"> бюджета</w:t>
      </w:r>
    </w:p>
    <w:p w:rsidR="00F80BDF" w:rsidRPr="00602BAF" w:rsidRDefault="00F80BDF" w:rsidP="00F80BDF">
      <w:pPr>
        <w:widowControl w:val="0"/>
        <w:autoSpaceDE w:val="0"/>
        <w:autoSpaceDN w:val="0"/>
        <w:spacing w:after="0" w:line="266" w:lineRule="auto"/>
        <w:jc w:val="both"/>
        <w:rPr>
          <w:rFonts w:cs="Calibri"/>
          <w:color w:val="943634" w:themeColor="accent2" w:themeShade="BF"/>
          <w:sz w:val="36"/>
          <w:szCs w:val="36"/>
        </w:rPr>
      </w:pPr>
    </w:p>
    <w:p w:rsidR="00F80BDF" w:rsidRDefault="000A2ABA" w:rsidP="00F80BDF">
      <w:pPr>
        <w:widowControl w:val="0"/>
        <w:autoSpaceDE w:val="0"/>
        <w:autoSpaceDN w:val="0"/>
        <w:spacing w:before="154" w:after="0" w:line="266" w:lineRule="auto"/>
        <w:ind w:left="241" w:right="22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0BDF" w:rsidRDefault="00F80BDF" w:rsidP="00F80BDF">
      <w:pPr>
        <w:widowControl w:val="0"/>
        <w:autoSpaceDE w:val="0"/>
        <w:autoSpaceDN w:val="0"/>
        <w:spacing w:before="154" w:after="0" w:line="266" w:lineRule="auto"/>
        <w:ind w:left="241" w:right="22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9800590</wp:posOffset>
                </wp:positionH>
                <wp:positionV relativeFrom="paragraph">
                  <wp:posOffset>635</wp:posOffset>
                </wp:positionV>
                <wp:extent cx="212090" cy="824230"/>
                <wp:effectExtent l="0" t="19050" r="16510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2090" cy="824230"/>
                          <a:chOff x="8" y="7"/>
                          <a:chExt cx="4861" cy="2393"/>
                        </a:xfrm>
                      </wpg:grpSpPr>
                      <wps:wsp>
                        <wps:cNvPr id="13" name="Line 945"/>
                        <wps:cNvCnPr/>
                        <wps:spPr bwMode="auto">
                          <a:xfrm>
                            <a:off x="80" y="2328"/>
                            <a:ext cx="478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944"/>
                        <wps:cNvSpPr>
                          <a:spLocks/>
                        </wps:cNvSpPr>
                        <wps:spPr bwMode="auto">
                          <a:xfrm>
                            <a:off x="1029" y="2364"/>
                            <a:ext cx="3840" cy="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3840"/>
                              <a:gd name="T5" fmla="*/ 0 h 2"/>
                              <a:gd name="T6" fmla="*/ 14 w 3840"/>
                              <a:gd name="T7" fmla="*/ 0 h 2"/>
                              <a:gd name="T8" fmla="*/ 956 w 3840"/>
                              <a:gd name="T9" fmla="*/ 0 h 2"/>
                              <a:gd name="T10" fmla="*/ 971 w 3840"/>
                              <a:gd name="T11" fmla="*/ 0 h 2"/>
                              <a:gd name="T12" fmla="*/ 1913 w 3840"/>
                              <a:gd name="T13" fmla="*/ 0 h 2"/>
                              <a:gd name="T14" fmla="*/ 1927 w 3840"/>
                              <a:gd name="T15" fmla="*/ 0 h 2"/>
                              <a:gd name="T16" fmla="*/ 2869 w 3840"/>
                              <a:gd name="T17" fmla="*/ 0 h 2"/>
                              <a:gd name="T18" fmla="*/ 2884 w 3840"/>
                              <a:gd name="T19" fmla="*/ 0 h 2"/>
                              <a:gd name="T20" fmla="*/ 3826 w 3840"/>
                              <a:gd name="T21" fmla="*/ 0 h 2"/>
                              <a:gd name="T22" fmla="*/ 3840 w 3840"/>
                              <a:gd name="T23" fmla="*/ 0 h 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3163 w 3840"/>
                              <a:gd name="T35" fmla="*/ 3163 h 2"/>
                              <a:gd name="T36" fmla="*/ 18437 w 3840"/>
                              <a:gd name="T37" fmla="*/ 18437 h 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>
                              <a:path w="3840" h="2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moveTo>
                                  <a:pt x="956" y="0"/>
                                </a:moveTo>
                                <a:lnTo>
                                  <a:pt x="971" y="0"/>
                                </a:lnTo>
                                <a:moveTo>
                                  <a:pt x="1913" y="0"/>
                                </a:moveTo>
                                <a:lnTo>
                                  <a:pt x="1927" y="0"/>
                                </a:lnTo>
                                <a:moveTo>
                                  <a:pt x="2869" y="0"/>
                                </a:moveTo>
                                <a:lnTo>
                                  <a:pt x="2884" y="0"/>
                                </a:lnTo>
                                <a:moveTo>
                                  <a:pt x="3826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45720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943"/>
                        <wps:cNvCnPr/>
                        <wps:spPr bwMode="auto">
                          <a:xfrm>
                            <a:off x="80" y="7"/>
                            <a:ext cx="0" cy="239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42"/>
                        <wps:cNvCnPr/>
                        <wps:spPr bwMode="auto">
                          <a:xfrm>
                            <a:off x="8" y="2328"/>
                            <a:ext cx="7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941"/>
                        <wps:cNvSpPr>
                          <a:spLocks/>
                        </wps:cNvSpPr>
                        <wps:spPr bwMode="auto">
                          <a:xfrm>
                            <a:off x="8" y="781"/>
                            <a:ext cx="72" cy="774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2"/>
                              <a:gd name="T5" fmla="*/ 1412 h 774"/>
                              <a:gd name="T6" fmla="*/ 72 w 72"/>
                              <a:gd name="T7" fmla="*/ 1412 h 774"/>
                              <a:gd name="T8" fmla="*/ 0 w 72"/>
                              <a:gd name="T9" fmla="*/ 638 h 774"/>
                              <a:gd name="T10" fmla="*/ 72 w 72"/>
                              <a:gd name="T11" fmla="*/ 638 h 774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3163 w 72"/>
                              <a:gd name="T17" fmla="*/ 3163 h 774"/>
                              <a:gd name="T18" fmla="*/ 18437 w 72"/>
                              <a:gd name="T19" fmla="*/ 18437 h 774"/>
                            </a:gdLst>
                            <a:ahLst/>
                            <a:cxnLst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  <a:cxn ang="T15">
                                <a:pos x="T10" y="T11"/>
                              </a:cxn>
                            </a:cxnLst>
                            <a:rect l="T16" t="T17" r="T18" b="T19"/>
                            <a:pathLst>
                              <a:path w="72" h="774">
                                <a:moveTo>
                                  <a:pt x="0" y="774"/>
                                </a:moveTo>
                                <a:lnTo>
                                  <a:pt x="72" y="774"/>
                                </a:lnTo>
                                <a:moveTo>
                                  <a:pt x="0" y="0"/>
                                </a:moveTo>
                                <a:lnTo>
                                  <a:pt x="72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940"/>
                        <wps:cNvCnPr/>
                        <wps:spPr bwMode="auto">
                          <a:xfrm>
                            <a:off x="8" y="7"/>
                            <a:ext cx="7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939"/>
                        <wps:cNvSpPr txBox="1">
                          <a:spLocks noChangeArrowheads="1"/>
                        </wps:cNvSpPr>
                        <wps:spPr bwMode="auto">
                          <a:xfrm>
                            <a:off x="2299" y="260"/>
                            <a:ext cx="2564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tabs>
                                  <w:tab w:val="left" w:pos="1027"/>
                                  <w:tab w:val="left" w:pos="2563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53,6%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38"/>
                        <wps:cNvSpPr txBox="1">
                          <a:spLocks noChangeArrowheads="1"/>
                        </wps:cNvSpPr>
                        <wps:spPr bwMode="auto">
                          <a:xfrm>
                            <a:off x="2237" y="1034"/>
                            <a:ext cx="262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tabs>
                                  <w:tab w:val="left" w:pos="1057"/>
                                  <w:tab w:val="left" w:pos="2624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54,9%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937"/>
                        <wps:cNvSpPr txBox="1">
                          <a:spLocks noChangeArrowheads="1"/>
                        </wps:cNvSpPr>
                        <wps:spPr bwMode="auto">
                          <a:xfrm>
                            <a:off x="2215" y="1808"/>
                            <a:ext cx="2648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tabs>
                                  <w:tab w:val="left" w:pos="1069"/>
                                  <w:tab w:val="left" w:pos="2647"/>
                                </w:tabs>
                                <w:rPr>
                                  <w:rFonts w:ascii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>55,4%</w:t>
                              </w: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  <w:shd w:val="clear" w:color="auto" w:fill="F0CB69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936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191"/>
                            <a:ext cx="2219" cy="407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spacing w:before="69"/>
                                <w:ind w:left="834" w:right="834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46,4%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935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964"/>
                            <a:ext cx="2158" cy="408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spacing w:before="71"/>
                                <w:ind w:left="804" w:right="802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45,1%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934"/>
                        <wps:cNvSpPr txBox="1">
                          <a:spLocks noChangeArrowheads="1"/>
                        </wps:cNvSpPr>
                        <wps:spPr bwMode="auto">
                          <a:xfrm>
                            <a:off x="80" y="1738"/>
                            <a:ext cx="2135" cy="408"/>
                          </a:xfrm>
                          <a:prstGeom prst="rect">
                            <a:avLst/>
                          </a:prstGeom>
                          <a:solidFill>
                            <a:srgbClr val="8EC3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F25" w:rsidRDefault="00253F25" w:rsidP="00F80BDF">
                              <w:pPr>
                                <w:spacing w:before="71"/>
                                <w:ind w:left="792" w:right="792"/>
                                <w:jc w:val="center"/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egoe UI Light" w:cs="Segoe UI Light"/>
                                  <w:sz w:val="20"/>
                                  <w:szCs w:val="20"/>
                                </w:rPr>
                                <w:t>44,6%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left:0;text-align:left;margin-left:771.7pt;margin-top:.05pt;width:16.7pt;height:64.9pt;z-index:251657728;mso-position-horizontal-relative:page" coordorigin="8,7" coordsize="4861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K62AoAALBGAAAOAAAAZHJzL2Uyb0RvYy54bWzsXOtu28gV/l+g70DoZxeOeJNECnGCxBeh&#10;QNousOoD0BJlCZVIlaQtZxcFCvQR+iJ9g77C7hv1O2cunJE4suts3d1YSeDQ4pnDme9cZuY7Q719&#10;/7BZe/d5Va/K4rwXvPF7Xl7MyvmquD3v/Xl6fZb0vLrJinm2Lov8vPc5r3vv3/32N29323Eelsty&#10;Pc8rD0qKerzbnveWTbMd9/v1bJlvsvpNuc0L3FyU1SZr8Gt1259X2Q7aN+t+6PvD/q6s5tuqnOV1&#10;jU8vxc3eO9a/WOSz5k+LRZ033vq8h741/LPinzf0s//ubTa+rbLtcjWT3cie0YtNtirwUK3qMmsy&#10;765aHajarGZVWZeL5s2s3PTLxWI1y3kMGE3g741mUpV3Wx7L7Xh3u9UwAdo9nJ6tdvbH+28rbzU/&#10;7w16XpFtYKIf//nT33/6x4//xt9/eQNCaLe9HUNwUm2/235byQ9uxW/eze4P5RzNsrumZAgeFtWG&#10;oMDgvAdG+rNGOn9ovBk+DIPQT2GPGW4lYRxG0hKzJcxFreA2uDUS9pktr2S7OBkGolUYpRHd7Wdj&#10;8cA+9VJ2iroMf6pbyOovg+y7ZbbN2RI1ISEhCyKF2adVkXtpLNFimYtCQlWPa6D2KE4J4MCQwyhM&#10;xKgVVvEoCcWYGSQ94Gy8repmkpcbjy7Oe2t0gi2Q3X+qG4GNEiGDFOX1ar3G59l4XXi7814axDE3&#10;qMv1ak436V5d3d5crCvvPkPMJEP6K4G2xOCbxZyVLfNsfiWvm2y1Ftfo57ogfRgHuiOvRFD8kPrp&#10;VXKVxGdxOLw6i/3Ly7MP1xfx2fA6GA0uo8uLi8vgb9S1IB4vV/N5XlDvVIAG8dOsKVOFCC0dohqG&#10;vq2dfQmdVf9zp+FVwn7CpW7K+Wc2K38OB3spT4uVp31AmLE3wt1isgt1EC5JkcnW234qZ3+pyfrW&#10;HTWOR/0w8MNUeuKQH8AW5KiNkljGbGiFXjae3QlPpB4o70MynEvD385lbpmg/WKzRor95szz6a/w&#10;9VYA4X1cALFwXABBqQUCP/E7HwM8tVCXwFR39Hd9Lxr6XjgYesFeZ6e6sxDqFpkgreoHTUJv6nto&#10;xWHTjnmoZN6PPcjQP84khKACbqRkJHATDkpTAilTP6lrSBOY9bhAoActHxKO/EMD6UHPytqbBF02&#10;1DbCnOwQ0VYiLUE0IDPt4xJoK5Eel5CFcBB40uYHyjTKGNwkCJ1yJtKTIHLKmXhPgtgpp2FnJwk8&#10;jh3TcKEJ+yRIvUHchUZoAx92ABbawHeKaOAJhtAJV6ixl3BNwgjyh5234A/JeyEXHPh4qOFng4u4&#10;3LdRqLFngzuENPCkqQsFjThp6RDAaqONhEmIwO5+UqQRZ6xGTjkNO8slTjkb+9QpZ2PvcohIQ8+R&#10;GMWHERRp1DkSO0U05t9QEkMa27PKVI8ODhwk3XluqofmToWRNhzBFI28KfIhL+LMaIi09WQ2hOAE&#10;TfdyJs1EIpu1/jRB230xbcLWo7rE9BiFT3WJ6BEKr+oSsewW+y77Yp1o+F/sjMFYW48Ai50pK25N&#10;SHLOlBXbBhg4+6dNwIZyxcdUD5dtvvN4fWAbYKqHyjLLQ+/SYyTvir1uLXqALi16ZBBIMVV3q9Hj&#10;cqlpZ0DSMwocepDepAGdirRDQSJIMY1094i2EMKNnZpMlIM0HLk0PYp0YEIdJsPUpelRtAMT7jBJ&#10;XGYLHgW8nfsw/ihBLu7GqZ38XDi1cx9rQvQ5ND2KeDv18bOGPv54w8EAyXTPuUMb82OSJvbQdkSn&#10;jf4xSdMKx3Xadjiis50aHxt7Ozk+KmnGwtF+RrZtjvXTjIooGLriq50jyStIriMFtbMkhIIkxozT&#10;7TuRaRshKNVht6t3O9lSbL+xLXoo5A4IV15GnNgU3kW7pC3WLuA5KIdi1480CdeCEsjRXUN8YInD&#10;jUiciZFO8aElDg8hcZ4WO8VHljilP5IXy7fOBondAKblBoqLOex/ajeQ4w2cA4YHmvhQ0uInOIcM&#10;R7QayDEj9zggjUKrAaUgegJSjKtBZDeQgw6tQQu0pLkrEI9EOU4jjBfUzJT8ELTjlFwNxOMUnsS5&#10;ZJs15C08AFwSKyN22UtQQfzUTXmfT0sWaPb4NDyyvbsuTCnaOmFQijFSN1vxLSvDVGnJtfdVCyk3&#10;woz3BH0001mCLoU0kVmC6nltA/FkmqcswVZANVGCydPGTLPMkzQKQxyMGqiT1ThctfnI+gYHojkm&#10;RbXFgxH8jKxokWhfO9fmHuw1/5ERZ4g9m5TzqhKBhlhGNQIXy7L6vuftwOyf9+q/3mVV3vPWvy/A&#10;AxPrCbGGfxF28Srzzo15JytmUHXea3rI33R50eA3tL/bVqvbJZ4k0k9REjO3WDHvSmSboAolDfeC&#10;TCESjeDxJSfNSUpSgc/kpGWuUoQ0Bk+8/QEDfyKkjcpVZ0XmKyKkkUItN2PW4Lluxun4sPIxwkRL&#10;nqZmMVVZUkWNU93jzdfuZlgkCDcz6x68UJO+9rPVPcSycZRI5lIlO+WDoxEXQzDPKy805/tTzcOk&#10;8PSumOnQU81DeDBqCYrrYcryVPNQhcBTzYORaBnqg0oYzgQYbHdHSYNqtoJHFOz0gYaW2OGgdHG6&#10;k5bWYblTzeNU86ByvfCqU83joOaB9QETObpSb1U8ghiF5qUnFw/GHDnF+lnz/qMQfOOhIotsdCrS&#10;mYFp2C49OjVAYhgl3f2xKh+ODlllD7emJ9O97YTIfT9C97YnAR6V1IuPRyVNE0gK+dAIgWkFSSB3&#10;mNOqiCgKuUObaQtFILdLyydSyIFNYAray00hA2aTIBXkl5tCBtamuKRTnWwqmFxTvJtCJnpMc+Ga&#10;HCVul8hRwpjIUQKRyFFB3QqabY8cBaQeqFGCjJ7akoGCBAQ1gf1iC2h73yYLSY0lqG63DUyFagPa&#10;3lXyQkqqU2Li5rN4wtd5JM/g//bOH55owu3/5ugqQs3ib9h3v4i/2WMJKSZO5M2rPrSKyU742JTY&#10;lI/lg5eKEzoGd+M1D7ihWPRanF71ivJiiXJp/qGqyh2dL0YQiPKc0VScfX3S4eowTNEZIq2Hcmek&#10;+B2c68T8yXz2UJUYFcOzxzPSvMWzjmJ7KMPLI9g0GVlFH+sDCP4yz0L/jIlXHBPmdx5+SIMw9j+G&#10;6dn1MBmdxdfx4Cwd+cmZH6Qf06Efp/HltX28m4sV4jUQnMp+7vFuPtQ+wKkMQt89Njp8IQ62wjCW&#10;2GbV5JW3Xm1w8l0LZWPXCXd9Op26zwVBuJX6n1cue+fHm4ebB2wXyIlFfejJVStdscJFxQUqXNyo&#10;i19blQq10MPUwGf8jPh+qdRApzqQGgIfxXrey+ncMKQDPqfcQMFkvhTyXy/KTrmBzvY8ITfwm1i6&#10;vPG6UwROnBysHniG/j+kCGxyOUUk/t7LWeGQDtWeUsQpRTAd8QLLB04Rutr+ulMEtpgHKYIP6b54&#10;ipBvb+L8294SIqQz0JQfYv8LtxfWQtWaj5Ori+iD0m6JiV2H3pgc34ecFu3yTdWORTtHnT5K9bqj&#10;DmXsg6gz33ymIxkvs3aXUZfuv6gaBgM5K8diwobjP3NTb4XTKera18RfYqvMUaffcn7dUQeW6iDq&#10;NDTyBfAXjbpgpN7K0/tlvKKrJjteJ5/Cjr+rxPgCgl8FQ8VhpzP6LzXsMEvz16Iw3ya/woW+d8X8&#10;HdfmF828+w8AAAD//wMAUEsDBBQABgAIAAAAIQDHpKVi3wAAAAoBAAAPAAAAZHJzL2Rvd25yZXYu&#10;eG1sTI9Bb4JAEIXvTfofNtOkt7qgYpWyGGPanoxJtYnpbYURiOwsYVfAf9/h1N7m5Xt5816yHkwt&#10;OmxdZUlBOAlAIGU2r6hQ8H38eFmCcF5TrmtLqOCODtbp40Oi49z29IXdwReCQ8jFWkHpfRNL6bIS&#10;jXYT2yAxu9jWaM+yLWTe6p7DTS2nQbCQRlfEH0rd4LbE7Hq4GQWfve43s/C9210v2/vPMdqfdiEq&#10;9fw0bN5AeBz8nxnG+lwdUu50tjfKnahZR/PZnL0jESOPXhe85czXdLUCmSby/4T0FwAA//8DAFBL&#10;AQItABQABgAIAAAAIQC2gziS/gAAAOEBAAATAAAAAAAAAAAAAAAAAAAAAABbQ29udGVudF9UeXBl&#10;c10ueG1sUEsBAi0AFAAGAAgAAAAhADj9If/WAAAAlAEAAAsAAAAAAAAAAAAAAAAALwEAAF9yZWxz&#10;Ly5yZWxzUEsBAi0AFAAGAAgAAAAhAJTwErrYCgAAsEYAAA4AAAAAAAAAAAAAAAAALgIAAGRycy9l&#10;Mm9Eb2MueG1sUEsBAi0AFAAGAAgAAAAhAMekpWLfAAAACgEAAA8AAAAAAAAAAAAAAAAAMg0AAGRy&#10;cy9kb3ducmV2LnhtbFBLBQYAAAAABAAEAPMAAAA+DgAAAAA=&#10;">
                <v:line id="Line 945" o:spid="_x0000_s1027" style="position:absolute;visibility:visible;mso-wrap-style:square" from="80,2328" to="4862,2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6qncEAAADbAAAADwAAAGRycy9kb3ducmV2LnhtbERPzWoCMRC+F/oOYQreatYVpGyNIlJl&#10;oQdx2wcYNmOydDPZJlHXPn1TEHqbj+93luvR9eJCIXaeFcymBQji1uuOjYLPj93zC4iYkDX2nknB&#10;jSKsV48PS6y0v/KRLk0yIodwrFCBTWmopIytJYdx6gfizJ18cJgyDEbqgNcc7npZFsVCOuw4N1gc&#10;aGup/WrOTsF4CHvZlNZ89z/v5vC2qcvFqVZq8jRuXkEkGtO/+O6udZ4/h79f8gF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3qqdwQAAANsAAAAPAAAAAAAAAAAAAAAA&#10;AKECAABkcnMvZG93bnJldi54bWxQSwUGAAAAAAQABAD5AAAAjwMAAAAA&#10;" strokecolor="#868686" strokeweight=".72pt"/>
                <v:shape id="AutoShape 944" o:spid="_x0000_s1028" style="position:absolute;left:1029;top:2364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MScAA&#10;AADbAAAADwAAAGRycy9kb3ducmV2LnhtbERPTYvCMBC9C/sfwix409RFRapRZKEgHgSrl73NNtM2&#10;2ExKE2v3328Ewds83udsdoNtRE+dN44VzKYJCOLCacOVguslm6xA+ICssXFMCv7Iw277Mdpgqt2D&#10;z9TnoRIxhH2KCuoQ2lRKX9Rk0U9dSxy50nUWQ4RdJXWHjxhuG/mVJEtp0XBsqLGl75qKW363Co6/&#10;5eFoqMiaa5mdFv1P3q7uRqnx57Bfgwg0hLf45T7oOH8Oz1/iA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IMScAAAADbAAAADwAAAAAAAAAAAAAAAACYAgAAZHJzL2Rvd25y&#10;ZXYueG1sUEsFBgAAAAAEAAQA9QAAAIUDAAAAAA==&#10;" path="m,l14,m956,r15,m1913,r14,m2869,r15,m3826,r14,e" filled="f" strokecolor="#868686" strokeweight="3.6pt">
                  <v:path arrowok="t" o:connecttype="custom" o:connectlocs="0,0;14,0;956,0;971,0;1913,0;1927,0;2869,0;2884,0;3826,0;3840,0" o:connectangles="0,0,0,0,0,0,0,0,0,0" textboxrect="3163,3163,18437,18437"/>
                </v:shape>
                <v:line id="Line 943" o:spid="_x0000_s1029" style="position:absolute;visibility:visible;mso-wrap-style:square" from="80,7" to="80,2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uXcsEAAADbAAAADwAAAGRycy9kb3ducmV2LnhtbERPzWoCMRC+F/oOYQreatYFpWyNIlJl&#10;oQdx2wcYNmOydDPZJlHXPn1TEHqbj+93luvR9eJCIXaeFcymBQji1uuOjYLPj93zC4iYkDX2nknB&#10;jSKsV48PS6y0v/KRLk0yIodwrFCBTWmopIytJYdx6gfizJ18cJgyDEbqgNcc7npZFsVCOuw4N1gc&#10;aGup/WrOTsF4CHvZlNZ89z/v5vC2qcvFqVZq8jRuXkEkGtO/+O6udZ4/h79f8gF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e5dywQAAANsAAAAPAAAAAAAAAAAAAAAA&#10;AKECAABkcnMvZG93bnJldi54bWxQSwUGAAAAAAQABAD5AAAAjwMAAAAA&#10;" strokecolor="#868686" strokeweight=".72pt"/>
                <v:line id="Line 942" o:spid="_x0000_s1030" style="position:absolute;visibility:visible;mso-wrap-style:square" from="8,2328" to="80,2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kJBcEAAADbAAAADwAAAGRycy9kb3ducmV2LnhtbERPzWoCMRC+F/oOYQq91Wz3sMjWKFJq&#10;WehBuvoAw2ZMlm4m2yTq1qc3BcHbfHy/s1hNbhAnCrH3rOB1VoAg7rzu2SjY7zYvcxAxIWscPJOC&#10;P4qwWj4+LLDW/szfdGqTETmEY40KbEpjLWXsLDmMMz8SZ+7gg8OUYTBSBzzncDfIsigq6bDn3GBx&#10;pHdL3U97dAqmbfiUbWnN73D5MtuPdVNWh0ap56dp/QYi0ZTu4pu70Xl+Bf+/5APk8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qQkFwQAAANsAAAAPAAAAAAAAAAAAAAAA&#10;AKECAABkcnMvZG93bnJldi54bWxQSwUGAAAAAAQABAD5AAAAjwMAAAAA&#10;" strokecolor="#868686" strokeweight=".72pt"/>
                <v:shape id="AutoShape 941" o:spid="_x0000_s1031" style="position:absolute;left:8;top:781;width:72;height:774;visibility:visible;mso-wrap-style:square;v-text-anchor:top" coordsize="72,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nIhb8A&#10;AADbAAAADwAAAGRycy9kb3ducmV2LnhtbERPS4vCMBC+L/gfwgh7W1OFrVKNIoriUevjPDRjU2wm&#10;pYm1/vvNwsLe5uN7zmLV21p01PrKsYLxKAFBXDhdcangct59zUD4gKyxdkwK3uRhtRx8LDDT7sUn&#10;6vJQihjCPkMFJoQmk9IXhiz6kWuII3d3rcUQYVtK3eIrhttaTpIklRYrjg0GG9oYKh750yrYprfd&#10;KU+Pe6u7/dXg8/Y9PU6U+hz26zmIQH34F/+5DzrOn8LvL/E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eciFvwAAANsAAAAPAAAAAAAAAAAAAAAAAJgCAABkcnMvZG93bnJl&#10;di54bWxQSwUGAAAAAAQABAD1AAAAhAMAAAAA&#10;" path="m,774r72,m,l72,e" filled="f" strokecolor="#868686" strokeweight=".72pt">
                  <v:path arrowok="t" o:connecttype="custom" o:connectlocs="0,1412;72,1412;0,638;72,638" o:connectangles="0,0,0,0" textboxrect="3163,3163,18437,18437"/>
                </v:shape>
                <v:line id="Line 940" o:spid="_x0000_s1032" style="position:absolute;visibility:visible;mso-wrap-style:square" from="8,7" to="8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o47MQAAADbAAAADwAAAGRycy9kb3ducmV2LnhtbESPQU/DMAyF70j7D5EncWPpephQWTZN&#10;iKFKHCYKP8BqvKSicUoStsKvxwckbrbe83uft/s5jOpCKQ+RDaxXFSjiPtqBnYH3t+PdPahckC2O&#10;kcnAN2XY7xY3W2xsvPIrXbrilIRwbtCAL2VqtM69p4B5FSdi0c4xBSyyJqdtwquEh1HXVbXRAQeW&#10;Bo8TPXrqP7qvYGA+pWfd1d59jj8v7vR0aOvNuTXmdjkfHkAVmsu/+e+6tYIvsPKLDK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ejjsxAAAANsAAAAPAAAAAAAAAAAA&#10;AAAAAKECAABkcnMvZG93bnJldi54bWxQSwUGAAAAAAQABAD5AAAAkgMAAAAA&#10;" strokecolor="#868686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39" o:spid="_x0000_s1033" type="#_x0000_t202" style="position:absolute;left:2299;top:260;width:2564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253F25" w:rsidRDefault="00253F25" w:rsidP="00F80BDF">
                        <w:pPr>
                          <w:tabs>
                            <w:tab w:val="left" w:pos="1027"/>
                            <w:tab w:val="left" w:pos="2563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53,6%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8" o:spid="_x0000_s1034" type="#_x0000_t202" style="position:absolute;left:2237;top:1034;width:2625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253F25" w:rsidRDefault="00253F25" w:rsidP="00F80BDF">
                        <w:pPr>
                          <w:tabs>
                            <w:tab w:val="left" w:pos="1057"/>
                            <w:tab w:val="left" w:pos="2624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54,9%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7" o:spid="_x0000_s1035" type="#_x0000_t202" style="position:absolute;left:2215;top:1808;width:2648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253F25" w:rsidRDefault="00253F25" w:rsidP="00F80BDF">
                        <w:pPr>
                          <w:tabs>
                            <w:tab w:val="left" w:pos="1069"/>
                            <w:tab w:val="left" w:pos="2647"/>
                          </w:tabs>
                          <w:rPr>
                            <w:rFonts w:ascii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>55,4%</w:t>
                        </w:r>
                        <w:r>
                          <w:rPr>
                            <w:rFonts w:ascii="Segoe UI Light" w:cs="Segoe UI Light"/>
                            <w:sz w:val="20"/>
                            <w:szCs w:val="20"/>
                            <w:shd w:val="clear" w:color="auto" w:fill="F0CB69"/>
                          </w:rPr>
                          <w:tab/>
                        </w:r>
                      </w:p>
                    </w:txbxContent>
                  </v:textbox>
                </v:shape>
                <v:shape id="Text Box 936" o:spid="_x0000_s1036" type="#_x0000_t202" style="position:absolute;left:80;top:191;width:2219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STV8MA&#10;AADbAAAADwAAAGRycy9kb3ducmV2LnhtbESPT2vCQBTE7wW/w/IK3uqmQbSkrqKFiifBNL0/si9/&#10;MPs27m40fnu3UPA4zMxvmNVmNJ24kvOtZQXvswQEcWl1y7WC4uf77QOED8gaO8uk4E4eNuvJywoz&#10;bW98omseahEh7DNU0ITQZ1L6siGDfmZ74uhV1hkMUbpaaoe3CDedTJNkIQ22HBca7OmrofKcD0bB&#10;yS2H33x+vBiz3Q+7S1WURXVWavo6bj9BBBrDM/zfPmgFaQp/X+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STV8MAAADbAAAADwAAAAAAAAAAAAAAAACYAgAAZHJzL2Rv&#10;d25yZXYueG1sUEsFBgAAAAAEAAQA9QAAAIgDAAAAAA==&#10;" fillcolor="#8ec3a7" stroked="f">
                  <v:textbox inset="0,0,0,0">
                    <w:txbxContent>
                      <w:p w:rsidR="00253F25" w:rsidRDefault="00253F25" w:rsidP="00F80BDF">
                        <w:pPr>
                          <w:spacing w:before="69"/>
                          <w:ind w:left="834" w:right="834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46,4%</w:t>
                        </w:r>
                      </w:p>
                    </w:txbxContent>
                  </v:textbox>
                </v:shape>
                <v:shape id="Text Box 935" o:spid="_x0000_s1037" type="#_x0000_t202" style="position:absolute;left:80;top:964;width:2158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zMMA&#10;AADbAAAADwAAAGRycy9kb3ducmV2LnhtbESPT2sCMRTE7wW/Q3gFbzVblVq2RtFCpSfBdb0/Nm//&#10;4OZlTbK6fvtGEHocZuY3zHI9mFZcyfnGsoL3SQKCuLC64UpBfvx5+wThA7LG1jIpuJOH9Wr0ssRU&#10;2xsf6JqFSkQI+xQV1CF0qZS+qMmgn9iOOHqldQZDlK6S2uEtwk0rp0nyIQ02HBdq7Oi7puKc9UbB&#10;wS36UzbfX4zZ7PrtpcyLvDwrNX4dNl8gAg3hP/xs/2oF0xk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g2zMMAAADbAAAADwAAAAAAAAAAAAAAAACYAgAAZHJzL2Rv&#10;d25yZXYueG1sUEsFBgAAAAAEAAQA9QAAAIgDAAAAAA==&#10;" fillcolor="#8ec3a7" stroked="f">
                  <v:textbox inset="0,0,0,0">
                    <w:txbxContent>
                      <w:p w:rsidR="00253F25" w:rsidRDefault="00253F25" w:rsidP="00F80BDF">
                        <w:pPr>
                          <w:spacing w:before="71"/>
                          <w:ind w:left="804" w:right="802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45,1%</w:t>
                        </w:r>
                      </w:p>
                    </w:txbxContent>
                  </v:textbox>
                </v:shape>
                <v:shape id="Text Box 934" o:spid="_x0000_s1038" type="#_x0000_t202" style="position:absolute;left:80;top:1738;width:2135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uMMA&#10;AADbAAAADwAAAGRycy9kb3ducmV2LnhtbESPT2vCQBTE74V+h+UVequbirQldRNUUDwVjOn9kX35&#10;g9m3cXej6bd3BaHHYWZ+wyzzyfTiQs53lhW8zxIQxJXVHTcKyuP27QuED8gae8uk4I885Nnz0xJT&#10;ba98oEsRGhEh7FNU0IYwpFL6qiWDfmYH4ujV1hkMUbpGaofXCDe9nCfJhzTYcVxocaBNS9WpGI2C&#10;g/scf4vFz9mY1W5cn+uyKuuTUq8v0+obRKAp/Icf7b1WMF/A/Uv8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GuuMMAAADbAAAADwAAAAAAAAAAAAAAAACYAgAAZHJzL2Rv&#10;d25yZXYueG1sUEsFBgAAAAAEAAQA9QAAAIgDAAAAAA==&#10;" fillcolor="#8ec3a7" stroked="f">
                  <v:textbox inset="0,0,0,0">
                    <w:txbxContent>
                      <w:p w:rsidR="00253F25" w:rsidRDefault="00253F25" w:rsidP="00F80BDF">
                        <w:pPr>
                          <w:spacing w:before="71"/>
                          <w:ind w:left="792" w:right="792"/>
                          <w:jc w:val="center"/>
                          <w:rPr>
                            <w:rFonts w:ascii="Segoe UI Light" w:cs="Segoe UI Ligh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egoe UI Light" w:cs="Segoe UI Light"/>
                            <w:sz w:val="20"/>
                            <w:szCs w:val="20"/>
                          </w:rPr>
                          <w:t>44,6%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F80BDF" w:rsidRDefault="00602BAF" w:rsidP="00F80B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            </w:t>
      </w:r>
      <w:r w:rsidR="00F80BDF" w:rsidRPr="00887955">
        <w:rPr>
          <w:rFonts w:ascii="Times New Roman" w:hAnsi="Times New Roman"/>
          <w:b/>
          <w:bCs/>
          <w:color w:val="0070C0"/>
          <w:sz w:val="32"/>
          <w:szCs w:val="32"/>
          <w:lang w:eastAsia="ru-RU"/>
        </w:rPr>
        <w:t>Отдельные показатели по доходам и расходам.</w:t>
      </w:r>
      <w:r w:rsidR="00F80BDF" w:rsidRPr="00887955">
        <w:rPr>
          <w:rFonts w:ascii="Times New Roman" w:hAnsi="Times New Roman"/>
          <w:b/>
          <w:bCs/>
          <w:color w:val="0070C0"/>
          <w:sz w:val="32"/>
          <w:szCs w:val="32"/>
          <w:lang w:eastAsia="ru-RU"/>
        </w:rPr>
        <w:br/>
      </w:r>
      <w:r w:rsidR="00F80BDF" w:rsidRPr="00887955">
        <w:rPr>
          <w:rFonts w:ascii="Times New Roman" w:hAnsi="Times New Roman"/>
          <w:color w:val="0070C0"/>
          <w:sz w:val="32"/>
          <w:szCs w:val="32"/>
          <w:lang w:eastAsia="ru-RU"/>
        </w:rPr>
        <w:t>Таблица 2.</w:t>
      </w:r>
      <w:r w:rsidR="00F80BDF" w:rsidRPr="00887955">
        <w:rPr>
          <w:rFonts w:ascii="Times New Roman" w:hAnsi="Times New Roman"/>
          <w:color w:val="0070C0"/>
          <w:sz w:val="32"/>
          <w:szCs w:val="32"/>
          <w:lang w:eastAsia="ru-RU"/>
        </w:rPr>
        <w:br/>
      </w:r>
      <w:r w:rsidRPr="00887955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t xml:space="preserve">           </w:t>
      </w:r>
      <w:r w:rsidR="00F80BDF" w:rsidRPr="00887955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t>Основные итоги и</w:t>
      </w:r>
      <w:r w:rsidR="00862491" w:rsidRPr="00887955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t>сполнения бюджета района за 2020</w:t>
      </w:r>
      <w:r w:rsidR="00F80BDF" w:rsidRPr="00887955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t xml:space="preserve"> год</w:t>
      </w:r>
      <w:r w:rsidR="00F80BDF" w:rsidRPr="00887955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br/>
      </w:r>
      <w:r w:rsidR="00F80BDF">
        <w:rPr>
          <w:rFonts w:ascii="Times New Roman" w:hAnsi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75"/>
        <w:gridCol w:w="1655"/>
        <w:gridCol w:w="1558"/>
        <w:gridCol w:w="1910"/>
        <w:gridCol w:w="1760"/>
        <w:gridCol w:w="923"/>
      </w:tblGrid>
      <w:tr w:rsidR="00F80BDF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показателя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62491" w:rsidRDefault="00F80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62491" w:rsidRDefault="00F80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Уточненные</w:t>
            </w: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назначения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62491" w:rsidRDefault="00F80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62491" w:rsidRDefault="00F80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 к</w:t>
            </w: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уточненному плану,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Pr="00862491" w:rsidRDefault="00F80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Темп</w:t>
            </w:r>
            <w:r w:rsidRPr="008624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роста, %</w:t>
            </w:r>
          </w:p>
        </w:tc>
      </w:tr>
      <w:tr w:rsidR="00F80BDF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01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="00F80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0BDF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Доходы (всего)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120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416513,3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499084,1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499686,0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142,2</w:t>
            </w:r>
          </w:p>
        </w:tc>
      </w:tr>
      <w:tr w:rsidR="00F80BDF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416513,30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050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94050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505638,8</w:t>
            </w:r>
          </w:p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120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499153,3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050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BDF" w:rsidRDefault="00120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98,7</w:t>
            </w:r>
          </w:p>
          <w:p w:rsidR="00120BF7" w:rsidRDefault="00120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394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143,4</w:t>
            </w:r>
          </w:p>
        </w:tc>
      </w:tr>
      <w:tr w:rsidR="00F80BDF" w:rsidTr="00F80BDF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Профицит(+)/Дефи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цит (-)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BDF" w:rsidRDefault="007E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532,7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BDF" w:rsidRDefault="00F80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80BDF" w:rsidRPr="007E69C1" w:rsidRDefault="00602BA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  <w:r w:rsidRPr="007E69C1">
        <w:rPr>
          <w:rFonts w:ascii="Times New Roman" w:hAnsi="Times New Roman"/>
          <w:b/>
          <w:color w:val="C00000"/>
          <w:sz w:val="28"/>
          <w:szCs w:val="28"/>
        </w:rPr>
        <w:t xml:space="preserve">                              </w:t>
      </w:r>
      <w:r w:rsidR="00F80BDF" w:rsidRPr="007E69C1">
        <w:rPr>
          <w:rFonts w:ascii="Times New Roman" w:hAnsi="Times New Roman"/>
          <w:b/>
          <w:color w:val="C00000"/>
          <w:sz w:val="28"/>
          <w:szCs w:val="28"/>
        </w:rPr>
        <w:t>2.1   ДОХОДЫ    БЮДЖЕТА</w:t>
      </w:r>
    </w:p>
    <w:p w:rsidR="00F80BDF" w:rsidRPr="007E69C1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9F10AE" w:rsidRPr="007E69C1" w:rsidTr="00F80B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color w:val="C00000"/>
                <w:sz w:val="32"/>
                <w:szCs w:val="32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color w:val="C00000"/>
                <w:sz w:val="32"/>
                <w:szCs w:val="32"/>
                <w:lang w:eastAsia="ru-RU"/>
              </w:rPr>
              <w:t xml:space="preserve">Доходы бюджета </w:t>
            </w:r>
            <w:r w:rsidRPr="007E69C1">
              <w:rPr>
                <w:rFonts w:ascii="Times New Roman" w:hAnsi="Times New Roman"/>
                <w:color w:val="C00000"/>
                <w:sz w:val="32"/>
                <w:szCs w:val="32"/>
                <w:lang w:eastAsia="ru-RU"/>
              </w:rPr>
              <w:t xml:space="preserve">– 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32"/>
                <w:szCs w:val="32"/>
                <w:lang w:eastAsia="ru-RU"/>
              </w:rPr>
              <w:t>поступающие в бюджет денежные средства, за исключением средств, являющихся источниками</w:t>
            </w:r>
            <w:r w:rsidRPr="007E69C1">
              <w:rPr>
                <w:rFonts w:ascii="Times New Roman" w:hAnsi="Times New Roman"/>
                <w:color w:val="C00000"/>
                <w:sz w:val="32"/>
                <w:szCs w:val="32"/>
                <w:lang w:eastAsia="ru-RU"/>
              </w:rPr>
              <w:t xml:space="preserve"> 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32"/>
                <w:szCs w:val="32"/>
                <w:lang w:eastAsia="ru-RU"/>
              </w:rPr>
              <w:t>финансирования дефицита бюджета</w:t>
            </w:r>
          </w:p>
        </w:tc>
      </w:tr>
    </w:tbl>
    <w:p w:rsidR="00F80BDF" w:rsidRPr="007E69C1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F80BDF" w:rsidRPr="007E69C1" w:rsidTr="00F80BD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30"/>
                <w:szCs w:val="30"/>
                <w:highlight w:val="yellow"/>
                <w:lang w:eastAsia="ru-RU"/>
              </w:rPr>
              <w:t>НАЛОГОВЫЕ</w:t>
            </w: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30"/>
                <w:szCs w:val="30"/>
                <w:highlight w:val="yellow"/>
                <w:lang w:eastAsia="ru-RU"/>
              </w:rPr>
              <w:br/>
              <w:t>ДОХОДЫ</w:t>
            </w: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30"/>
                <w:szCs w:val="30"/>
                <w:highlight w:val="yellow"/>
                <w:lang w:eastAsia="ru-RU"/>
              </w:rPr>
              <w:br/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t>Поступления от уплаты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налогов, установленных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Налоговым кодексом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lastRenderedPageBreak/>
              <w:t>Российской Федерации: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Налог на доходы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физических лиц;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Единый налог на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вмененный доход;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Единый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сельскохозяйственный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налог;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Государственная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пошлина;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Акцизы по подакцизным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товарам (продукции),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производимым, на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территории Российской</w:t>
            </w:r>
            <w:r w:rsidRPr="007E69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  <w:lang w:eastAsia="ru-RU"/>
              </w:rPr>
              <w:br/>
              <w:t>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lastRenderedPageBreak/>
              <w:t>НЕНАЛОГОВЫЕ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ДОХОДЫ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Поступления от уплаты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других платежей и сборов,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установленных Бюджетным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lastRenderedPageBreak/>
              <w:t>Кодексом Российской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Федерации,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законодательством РФ, а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также штрафов за нарушение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законодательства: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Доходы от использования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муниципального имущества;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Доходы от продажи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муниципального имущества;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Плата за негативное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воздействие на окружающую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среду;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Штрафы.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lastRenderedPageBreak/>
              <w:t>БЕЗВОЗМЕЗДНЫЕ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ПОСТУПЛЕНИЯ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Поступления от других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бюджетов (межбюджетные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трансферты), организаций,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lastRenderedPageBreak/>
              <w:t>граждан (кроме налоговых и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неналоговых доходов):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Дотации;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Субсидии;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Субвенции;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 Иные межбюджетные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трансферты;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-Прочие безвозмездные</w:t>
            </w:r>
          </w:p>
          <w:p w:rsidR="00F80BDF" w:rsidRPr="007E69C1" w:rsidRDefault="00F80BD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7E69C1">
              <w:rPr>
                <w:rFonts w:ascii="Times New Roman" w:hAnsi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  <w:t>поступления.</w:t>
            </w:r>
          </w:p>
        </w:tc>
      </w:tr>
    </w:tbl>
    <w:p w:rsidR="00F80BDF" w:rsidRDefault="00F80BDF" w:rsidP="00F80BDF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28"/>
          <w:szCs w:val="28"/>
        </w:rPr>
      </w:pPr>
    </w:p>
    <w:p w:rsidR="00F80BDF" w:rsidRPr="00602BA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</w:pPr>
      <w:r w:rsidRPr="00602BAF"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  <w:t xml:space="preserve">                           </w:t>
      </w:r>
      <w:r w:rsidRPr="00887955">
        <w:rPr>
          <w:rFonts w:ascii="Times New Roman" w:hAnsi="Times New Roman"/>
          <w:b/>
          <w:bCs/>
          <w:iCs/>
          <w:color w:val="0070C0"/>
          <w:sz w:val="32"/>
          <w:szCs w:val="32"/>
        </w:rPr>
        <w:t xml:space="preserve"> 2.1.1.Налоговые и неналоговые доходы</w:t>
      </w:r>
    </w:p>
    <w:p w:rsidR="00F80BDF" w:rsidRDefault="00F80BDF" w:rsidP="00F80BDF">
      <w:pPr>
        <w:widowControl w:val="0"/>
        <w:autoSpaceDE w:val="0"/>
        <w:autoSpaceDN w:val="0"/>
        <w:spacing w:before="160" w:after="0" w:line="266" w:lineRule="auto"/>
        <w:ind w:right="22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бюдже</w:t>
      </w:r>
      <w:r w:rsidR="007E69C1">
        <w:rPr>
          <w:rFonts w:ascii="Times New Roman" w:hAnsi="Times New Roman"/>
          <w:color w:val="000000"/>
          <w:sz w:val="28"/>
          <w:szCs w:val="28"/>
        </w:rPr>
        <w:t>те муниципального района за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 доходы исполнены в</w:t>
      </w:r>
      <w:r>
        <w:rPr>
          <w:color w:val="000000"/>
          <w:sz w:val="28"/>
          <w:szCs w:val="28"/>
        </w:rPr>
        <w:br/>
      </w:r>
      <w:r w:rsidR="007E69C1">
        <w:rPr>
          <w:rFonts w:ascii="Times New Roman" w:hAnsi="Times New Roman"/>
          <w:color w:val="000000"/>
          <w:sz w:val="28"/>
          <w:szCs w:val="28"/>
        </w:rPr>
        <w:t xml:space="preserve">объеме </w:t>
      </w:r>
      <w:r w:rsidR="007E69C1">
        <w:rPr>
          <w:rFonts w:ascii="Times New Roman" w:hAnsi="Times New Roman"/>
          <w:sz w:val="28"/>
          <w:szCs w:val="28"/>
          <w:lang w:eastAsia="ru-RU"/>
        </w:rPr>
        <w:t>499,7</w:t>
      </w:r>
      <w:r w:rsidR="007E69C1">
        <w:rPr>
          <w:rFonts w:ascii="Times New Roman" w:hAnsi="Times New Roman"/>
          <w:color w:val="000000"/>
          <w:sz w:val="28"/>
          <w:szCs w:val="28"/>
        </w:rPr>
        <w:t xml:space="preserve"> млн.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рублей, в то</w:t>
      </w:r>
      <w:r w:rsidR="009F10AE">
        <w:rPr>
          <w:rFonts w:ascii="Times New Roman" w:hAnsi="Times New Roman"/>
          <w:color w:val="000000"/>
          <w:sz w:val="28"/>
          <w:szCs w:val="28"/>
        </w:rPr>
        <w:t xml:space="preserve">м числе налоговые доходы </w:t>
      </w:r>
      <w:r>
        <w:rPr>
          <w:color w:val="000000"/>
          <w:sz w:val="28"/>
          <w:szCs w:val="28"/>
        </w:rPr>
        <w:br/>
      </w:r>
      <w:r w:rsidR="00A1263C">
        <w:rPr>
          <w:rFonts w:ascii="Times New Roman" w:hAnsi="Times New Roman"/>
          <w:color w:val="000000"/>
          <w:sz w:val="28"/>
          <w:szCs w:val="28"/>
        </w:rPr>
        <w:t xml:space="preserve"> и неналоговые доходы 128,2 млн.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рублей, безвозмездные поступления</w:t>
      </w:r>
      <w:r w:rsidR="00636F54">
        <w:rPr>
          <w:color w:val="000000"/>
          <w:sz w:val="28"/>
          <w:szCs w:val="28"/>
        </w:rPr>
        <w:t xml:space="preserve"> </w:t>
      </w:r>
      <w:r w:rsidR="00A1263C">
        <w:rPr>
          <w:sz w:val="28"/>
          <w:szCs w:val="28"/>
        </w:rPr>
        <w:t>371,5 млн</w:t>
      </w:r>
      <w:r>
        <w:rPr>
          <w:rFonts w:ascii="Times New Roman" w:hAnsi="Times New Roman"/>
          <w:color w:val="000000"/>
          <w:sz w:val="28"/>
          <w:szCs w:val="28"/>
        </w:rPr>
        <w:t>. рублей.</w:t>
      </w:r>
    </w:p>
    <w:p w:rsidR="00A1263C" w:rsidRPr="00A1263C" w:rsidRDefault="00A1263C" w:rsidP="00A1263C">
      <w:pPr>
        <w:spacing w:after="0"/>
        <w:ind w:firstLine="540"/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</w:pPr>
      <w:r w:rsidRPr="00A1263C">
        <w:rPr>
          <w:rFonts w:ascii="Cambria" w:hAnsi="Cambria"/>
          <w:b/>
          <w:i/>
          <w:kern w:val="16"/>
          <w:sz w:val="32"/>
          <w:szCs w:val="32"/>
          <w:lang w:eastAsia="ru-RU"/>
        </w:rPr>
        <w:t xml:space="preserve">       </w:t>
      </w:r>
      <w:r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  <w:t xml:space="preserve"> О</w:t>
      </w:r>
      <w:r w:rsidRPr="00A1263C"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  <w:t>с</w:t>
      </w:r>
      <w:r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  <w:t>новных показатели</w:t>
      </w:r>
      <w:r w:rsidRPr="00A1263C">
        <w:rPr>
          <w:rFonts w:ascii="Cambria" w:hAnsi="Cambria"/>
          <w:b/>
          <w:i/>
          <w:color w:val="0070C0"/>
          <w:kern w:val="16"/>
          <w:sz w:val="32"/>
          <w:szCs w:val="32"/>
          <w:u w:val="single"/>
          <w:lang w:eastAsia="ru-RU"/>
        </w:rPr>
        <w:t xml:space="preserve">  исполнения бюджета</w:t>
      </w:r>
    </w:p>
    <w:p w:rsidR="00A1263C" w:rsidRPr="00A1263C" w:rsidRDefault="00A1263C" w:rsidP="00A1263C">
      <w:pPr>
        <w:spacing w:after="0"/>
        <w:ind w:firstLine="540"/>
        <w:rPr>
          <w:rFonts w:ascii="Times New Roman" w:hAnsi="Times New Roman"/>
          <w:b/>
          <w:i/>
          <w:sz w:val="32"/>
          <w:szCs w:val="32"/>
          <w:lang w:eastAsia="ru-RU"/>
        </w:rPr>
      </w:pPr>
      <w:r w:rsidRPr="00A1263C">
        <w:rPr>
          <w:rFonts w:ascii="Times New Roman" w:hAnsi="Times New Roman"/>
          <w:b/>
          <w:i/>
          <w:sz w:val="32"/>
          <w:szCs w:val="32"/>
          <w:lang w:eastAsia="ru-RU"/>
        </w:rPr>
        <w:t xml:space="preserve">         </w:t>
      </w:r>
    </w:p>
    <w:p w:rsidR="00A1263C" w:rsidRPr="00A1263C" w:rsidRDefault="00A1263C" w:rsidP="00A1263C">
      <w:pPr>
        <w:spacing w:after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A1263C">
        <w:rPr>
          <w:rFonts w:ascii="Times New Roman" w:hAnsi="Times New Roman"/>
          <w:sz w:val="36"/>
          <w:szCs w:val="36"/>
          <w:lang w:eastAsia="ru-RU"/>
        </w:rPr>
        <w:t xml:space="preserve">                                     </w:t>
      </w:r>
      <w:r w:rsidRPr="00A1263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(в  млн.руб.)</w:t>
      </w:r>
    </w:p>
    <w:tbl>
      <w:tblPr>
        <w:tblW w:w="7395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560"/>
        <w:gridCol w:w="1845"/>
        <w:gridCol w:w="1556"/>
      </w:tblGrid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Исполнено в2020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Уточненный план 2021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Исполнено в 2021году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        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351,6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499,1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499,7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В т.ч. налоговые и 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 xml:space="preserve"> 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121,4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128,2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377,7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sz w:val="28"/>
                <w:szCs w:val="28"/>
              </w:rPr>
              <w:t>371,5</w:t>
            </w:r>
          </w:p>
        </w:tc>
      </w:tr>
      <w:tr w:rsidR="00A1263C" w:rsidRPr="00A1263C" w:rsidTr="008D7478">
        <w:trPr>
          <w:trHeight w:val="44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      </w:t>
            </w:r>
            <w:r w:rsidRPr="00A1263C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348,2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505,6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C" w:rsidRPr="00A1263C" w:rsidRDefault="00A1263C" w:rsidP="00A1263C">
            <w:pPr>
              <w:spacing w:after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A1263C">
              <w:rPr>
                <w:rFonts w:ascii="Times New Roman" w:hAnsi="Times New Roman"/>
                <w:color w:val="0070C0"/>
                <w:sz w:val="28"/>
                <w:szCs w:val="28"/>
              </w:rPr>
              <w:t>499,2</w:t>
            </w:r>
          </w:p>
        </w:tc>
      </w:tr>
    </w:tbl>
    <w:p w:rsidR="00A1263C" w:rsidRPr="00A1263C" w:rsidRDefault="00A1263C" w:rsidP="00A1263C">
      <w:pPr>
        <w:spacing w:after="0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A1263C" w:rsidRDefault="00A1263C" w:rsidP="00F80BDF">
      <w:pPr>
        <w:widowControl w:val="0"/>
        <w:autoSpaceDE w:val="0"/>
        <w:autoSpaceDN w:val="0"/>
        <w:spacing w:before="160" w:after="0" w:line="266" w:lineRule="auto"/>
        <w:ind w:right="22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160" w:after="0" w:line="266" w:lineRule="auto"/>
        <w:ind w:right="220" w:firstLine="567"/>
        <w:jc w:val="both"/>
        <w:rPr>
          <w:rFonts w:ascii="Times New Roman" w:hAnsi="Times New Roman"/>
          <w:sz w:val="28"/>
          <w:szCs w:val="28"/>
        </w:rPr>
      </w:pPr>
    </w:p>
    <w:p w:rsidR="00F80BDF" w:rsidRDefault="00F80BDF" w:rsidP="00F80BDF">
      <w:pPr>
        <w:widowControl w:val="0"/>
        <w:tabs>
          <w:tab w:val="left" w:pos="9923"/>
        </w:tabs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сравнению с предыдущим отчетным периодом фактическое поступление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доходов в </w:t>
      </w:r>
      <w:r w:rsidR="00405ED7">
        <w:rPr>
          <w:rFonts w:ascii="Times New Roman" w:hAnsi="Times New Roman"/>
          <w:color w:val="000000"/>
          <w:sz w:val="28"/>
          <w:szCs w:val="28"/>
        </w:rPr>
        <w:t xml:space="preserve">районный бюджет увеличилось на </w:t>
      </w:r>
      <w:r w:rsidR="00933849">
        <w:rPr>
          <w:rFonts w:ascii="Times New Roman" w:hAnsi="Times New Roman"/>
          <w:color w:val="000000"/>
          <w:sz w:val="28"/>
          <w:szCs w:val="28"/>
        </w:rPr>
        <w:t>157,4</w:t>
      </w:r>
      <w:r w:rsidR="00405ED7">
        <w:rPr>
          <w:rFonts w:ascii="Times New Roman" w:hAnsi="Times New Roman"/>
          <w:color w:val="000000"/>
          <w:sz w:val="28"/>
          <w:szCs w:val="28"/>
        </w:rPr>
        <w:t xml:space="preserve"> млн</w:t>
      </w:r>
      <w:r>
        <w:rPr>
          <w:rFonts w:ascii="Times New Roman" w:hAnsi="Times New Roman"/>
          <w:color w:val="000000"/>
          <w:sz w:val="28"/>
          <w:szCs w:val="28"/>
        </w:rPr>
        <w:t>. рублей. Объем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собственных доходов районно</w:t>
      </w:r>
      <w:r w:rsidR="00EA30BF">
        <w:rPr>
          <w:rFonts w:ascii="Times New Roman" w:hAnsi="Times New Roman"/>
          <w:color w:val="000000"/>
          <w:sz w:val="28"/>
          <w:szCs w:val="28"/>
        </w:rPr>
        <w:t>го бюджета увеличился на 30,8</w:t>
      </w:r>
      <w:r w:rsidR="00405ED7">
        <w:rPr>
          <w:rFonts w:ascii="Times New Roman" w:hAnsi="Times New Roman"/>
          <w:color w:val="000000"/>
          <w:sz w:val="28"/>
          <w:szCs w:val="28"/>
        </w:rPr>
        <w:t xml:space="preserve"> млн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</w:t>
      </w:r>
      <w:r w:rsidR="00EA30BF">
        <w:rPr>
          <w:rFonts w:ascii="Times New Roman" w:hAnsi="Times New Roman"/>
          <w:color w:val="000000"/>
          <w:sz w:val="28"/>
          <w:szCs w:val="28"/>
        </w:rPr>
        <w:t>ублей, темп роста составил 131,7</w:t>
      </w:r>
      <w:r>
        <w:rPr>
          <w:rFonts w:ascii="Times New Roman" w:hAnsi="Times New Roman"/>
          <w:color w:val="000000"/>
          <w:sz w:val="28"/>
          <w:szCs w:val="28"/>
        </w:rPr>
        <w:t xml:space="preserve"> процента. Безвозмездные поступления по</w:t>
      </w:r>
      <w:r>
        <w:rPr>
          <w:color w:val="000000"/>
          <w:sz w:val="28"/>
          <w:szCs w:val="28"/>
        </w:rPr>
        <w:br/>
      </w:r>
      <w:r w:rsidR="00867B38">
        <w:rPr>
          <w:rFonts w:ascii="Times New Roman" w:hAnsi="Times New Roman"/>
          <w:color w:val="000000"/>
          <w:sz w:val="28"/>
          <w:szCs w:val="28"/>
        </w:rPr>
        <w:t>сравнению с уровнем 2019</w:t>
      </w:r>
      <w:r w:rsidR="00C92B0B">
        <w:rPr>
          <w:rFonts w:ascii="Times New Roman" w:hAnsi="Times New Roman"/>
          <w:color w:val="000000"/>
          <w:sz w:val="28"/>
          <w:szCs w:val="28"/>
        </w:rPr>
        <w:t xml:space="preserve"> года увеличены</w:t>
      </w:r>
      <w:r w:rsidR="00520E98">
        <w:rPr>
          <w:rFonts w:ascii="Times New Roman" w:hAnsi="Times New Roman"/>
          <w:color w:val="000000"/>
          <w:sz w:val="28"/>
          <w:szCs w:val="28"/>
        </w:rPr>
        <w:t xml:space="preserve">  на 31,8 млн.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F80BDF" w:rsidRPr="000F0835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 xml:space="preserve">       Налоговые</w:t>
      </w: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ab/>
        <w:t>и</w:t>
      </w: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ab/>
        <w:t>неналоговые</w:t>
      </w: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ab/>
        <w:t>доходы</w:t>
      </w: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ab/>
        <w:t>в</w:t>
      </w:r>
      <w:r w:rsidRPr="000F0835">
        <w:rPr>
          <w:rFonts w:ascii="Times New Roman" w:hAnsi="Times New Roman"/>
          <w:b/>
          <w:bCs/>
          <w:color w:val="0070C0"/>
          <w:sz w:val="28"/>
          <w:szCs w:val="28"/>
        </w:rPr>
        <w:tab/>
        <w:t>бюджете</w:t>
      </w:r>
      <w:r w:rsidRPr="000F0835">
        <w:rPr>
          <w:b/>
          <w:bCs/>
          <w:color w:val="0070C0"/>
          <w:sz w:val="28"/>
          <w:szCs w:val="28"/>
        </w:rPr>
        <w:br/>
      </w:r>
      <w:r w:rsidR="000F0835">
        <w:rPr>
          <w:rFonts w:ascii="Times New Roman" w:hAnsi="Times New Roman"/>
          <w:color w:val="000000"/>
          <w:sz w:val="28"/>
          <w:szCs w:val="28"/>
        </w:rPr>
        <w:t>В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налоговые и неналоговые доходы районного бюджета занимали </w:t>
      </w:r>
      <w:r w:rsidR="000F0835">
        <w:rPr>
          <w:rFonts w:ascii="Times New Roman" w:hAnsi="Times New Roman"/>
          <w:color w:val="000000"/>
          <w:sz w:val="28"/>
          <w:szCs w:val="28"/>
        </w:rPr>
        <w:t>25</w:t>
      </w:r>
      <w:r w:rsidR="00F30DAC">
        <w:rPr>
          <w:rFonts w:ascii="Times New Roman" w:hAnsi="Times New Roman"/>
          <w:color w:val="000000"/>
          <w:sz w:val="28"/>
          <w:szCs w:val="28"/>
        </w:rPr>
        <w:t xml:space="preserve">,7 </w:t>
      </w:r>
      <w:r>
        <w:rPr>
          <w:rFonts w:ascii="Times New Roman" w:hAnsi="Times New Roman"/>
          <w:color w:val="000000"/>
          <w:sz w:val="28"/>
          <w:szCs w:val="28"/>
        </w:rPr>
        <w:t>процента в общем объеме доходной части бюджета,</w:t>
      </w:r>
      <w:r>
        <w:rPr>
          <w:color w:val="000000"/>
          <w:sz w:val="28"/>
          <w:szCs w:val="28"/>
        </w:rPr>
        <w:br/>
      </w:r>
      <w:r w:rsidR="000F0835">
        <w:rPr>
          <w:rFonts w:ascii="Times New Roman" w:hAnsi="Times New Roman"/>
          <w:color w:val="000000"/>
          <w:sz w:val="28"/>
          <w:szCs w:val="28"/>
        </w:rPr>
        <w:t>безвозмездные</w:t>
      </w:r>
      <w:r w:rsidR="000F0835">
        <w:rPr>
          <w:rFonts w:ascii="Times New Roman" w:hAnsi="Times New Roman"/>
          <w:color w:val="000000"/>
          <w:sz w:val="28"/>
          <w:szCs w:val="28"/>
        </w:rPr>
        <w:tab/>
        <w:t>поступлении74</w:t>
      </w:r>
      <w:r>
        <w:rPr>
          <w:rFonts w:ascii="Times New Roman" w:hAnsi="Times New Roman"/>
          <w:color w:val="000000"/>
          <w:sz w:val="28"/>
          <w:szCs w:val="28"/>
        </w:rPr>
        <w:t>,3</w:t>
      </w:r>
      <w:r>
        <w:rPr>
          <w:rFonts w:ascii="Times New Roman" w:hAnsi="Times New Roman"/>
          <w:color w:val="000000"/>
          <w:sz w:val="28"/>
          <w:szCs w:val="28"/>
        </w:rPr>
        <w:tab/>
        <w:t>процента.</w:t>
      </w:r>
      <w:r>
        <w:rPr>
          <w:color w:val="000000"/>
          <w:sz w:val="28"/>
          <w:szCs w:val="28"/>
        </w:rPr>
        <w:br/>
      </w:r>
      <w:r w:rsidR="000F0835">
        <w:rPr>
          <w:rFonts w:ascii="Times New Roman" w:hAnsi="Times New Roman"/>
          <w:color w:val="000000"/>
          <w:sz w:val="28"/>
          <w:szCs w:val="28"/>
        </w:rPr>
        <w:t>В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 по налоговым и неналоговым доходам районного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="000F0835">
        <w:rPr>
          <w:rFonts w:ascii="Times New Roman" w:hAnsi="Times New Roman"/>
          <w:color w:val="000000"/>
          <w:sz w:val="28"/>
          <w:szCs w:val="28"/>
        </w:rPr>
        <w:t>юджета исполнен в объеме 128,2 млн. рублей или на105,6</w:t>
      </w:r>
      <w:r>
        <w:rPr>
          <w:rFonts w:ascii="Times New Roman" w:hAnsi="Times New Roman"/>
          <w:color w:val="000000"/>
          <w:sz w:val="28"/>
          <w:szCs w:val="28"/>
        </w:rPr>
        <w:t xml:space="preserve"> процента.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Увеличение  к соответствующему периоду прош</w:t>
      </w:r>
      <w:r w:rsidR="004403FA">
        <w:rPr>
          <w:rFonts w:ascii="Times New Roman" w:hAnsi="Times New Roman"/>
          <w:color w:val="000000"/>
          <w:sz w:val="28"/>
          <w:szCs w:val="28"/>
        </w:rPr>
        <w:t>лого года  составило 30,8</w:t>
      </w:r>
      <w:r w:rsidR="00867B38">
        <w:rPr>
          <w:rFonts w:ascii="Times New Roman" w:hAnsi="Times New Roman"/>
          <w:color w:val="000000"/>
          <w:sz w:val="28"/>
          <w:szCs w:val="28"/>
        </w:rPr>
        <w:t>млн. руб.</w:t>
      </w:r>
      <w:r w:rsidR="004403FA">
        <w:rPr>
          <w:rFonts w:ascii="Times New Roman" w:hAnsi="Times New Roman"/>
          <w:color w:val="000000"/>
          <w:sz w:val="28"/>
          <w:szCs w:val="28"/>
        </w:rPr>
        <w:t xml:space="preserve"> или  131,6</w:t>
      </w:r>
      <w:r w:rsidR="003252AF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F80BDF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F80BDF" w:rsidRPr="004403FA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b/>
          <w:color w:val="0070C0"/>
          <w:sz w:val="28"/>
          <w:szCs w:val="28"/>
        </w:rPr>
      </w:pPr>
      <w:r w:rsidRPr="004403FA">
        <w:rPr>
          <w:rFonts w:ascii="Times New Roman" w:hAnsi="Times New Roman"/>
          <w:b/>
          <w:color w:val="0070C0"/>
          <w:sz w:val="28"/>
          <w:szCs w:val="28"/>
        </w:rPr>
        <w:t>Удельный вес налоговых и неналоговых доходов в общей сумме</w:t>
      </w:r>
    </w:p>
    <w:p w:rsidR="00F80BDF" w:rsidRPr="004403FA" w:rsidRDefault="004403FA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собственных доходов в 2021</w:t>
      </w:r>
      <w:r w:rsidR="00F80BDF" w:rsidRPr="004403FA">
        <w:rPr>
          <w:rFonts w:ascii="Times New Roman" w:hAnsi="Times New Roman"/>
          <w:b/>
          <w:color w:val="0070C0"/>
          <w:sz w:val="28"/>
          <w:szCs w:val="28"/>
        </w:rPr>
        <w:t xml:space="preserve"> году,</w:t>
      </w:r>
      <w:r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F80BDF" w:rsidRPr="004403FA">
        <w:rPr>
          <w:rFonts w:ascii="Times New Roman" w:hAnsi="Times New Roman"/>
          <w:b/>
          <w:color w:val="0070C0"/>
          <w:sz w:val="28"/>
          <w:szCs w:val="28"/>
        </w:rPr>
        <w:t>млн.</w:t>
      </w:r>
      <w:r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F80BDF" w:rsidRPr="004403FA">
        <w:rPr>
          <w:rFonts w:ascii="Times New Roman" w:hAnsi="Times New Roman"/>
          <w:b/>
          <w:color w:val="0070C0"/>
          <w:sz w:val="28"/>
          <w:szCs w:val="28"/>
        </w:rPr>
        <w:t>руб</w:t>
      </w:r>
      <w:r>
        <w:rPr>
          <w:rFonts w:ascii="Times New Roman" w:hAnsi="Times New Roman"/>
          <w:b/>
          <w:color w:val="0070C0"/>
          <w:sz w:val="28"/>
          <w:szCs w:val="28"/>
        </w:rPr>
        <w:t>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486275" cy="2552700"/>
            <wp:effectExtent l="0" t="0" r="9525" b="1905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F80BDF" w:rsidRPr="004403FA" w:rsidRDefault="00602BA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0070C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943634" w:themeColor="accent2" w:themeShade="BF"/>
          <w:sz w:val="28"/>
          <w:szCs w:val="28"/>
        </w:rPr>
        <w:t xml:space="preserve">           </w:t>
      </w:r>
      <w:r w:rsidRPr="004403FA">
        <w:rPr>
          <w:rFonts w:ascii="Times New Roman" w:hAnsi="Times New Roman"/>
          <w:b/>
          <w:bCs/>
          <w:iCs/>
          <w:color w:val="0070C0"/>
          <w:sz w:val="28"/>
          <w:szCs w:val="28"/>
        </w:rPr>
        <w:t xml:space="preserve"> </w:t>
      </w:r>
      <w:r w:rsidR="00F80BDF" w:rsidRPr="004403FA">
        <w:rPr>
          <w:rFonts w:ascii="Times New Roman" w:hAnsi="Times New Roman"/>
          <w:b/>
          <w:bCs/>
          <w:iCs/>
          <w:color w:val="0070C0"/>
          <w:sz w:val="28"/>
          <w:szCs w:val="28"/>
        </w:rPr>
        <w:t xml:space="preserve">Структура  собственных доходов районного бюджета </w:t>
      </w:r>
    </w:p>
    <w:p w:rsidR="00F80BDF" w:rsidRPr="004403FA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iCs/>
          <w:color w:val="0070C0"/>
          <w:sz w:val="28"/>
          <w:szCs w:val="28"/>
        </w:rPr>
      </w:pPr>
      <w:r w:rsidRPr="004403FA">
        <w:rPr>
          <w:rFonts w:ascii="Times New Roman" w:hAnsi="Times New Roman"/>
          <w:b/>
          <w:bCs/>
          <w:iCs/>
          <w:color w:val="0070C0"/>
          <w:sz w:val="28"/>
          <w:szCs w:val="28"/>
        </w:rPr>
        <w:t xml:space="preserve">                      </w:t>
      </w:r>
      <w:r w:rsidR="004403FA">
        <w:rPr>
          <w:rFonts w:ascii="Times New Roman" w:hAnsi="Times New Roman"/>
          <w:b/>
          <w:bCs/>
          <w:iCs/>
          <w:color w:val="0070C0"/>
          <w:sz w:val="28"/>
          <w:szCs w:val="28"/>
        </w:rPr>
        <w:t xml:space="preserve">                         за 2021</w:t>
      </w:r>
      <w:r w:rsidRPr="004403FA">
        <w:rPr>
          <w:rFonts w:ascii="Times New Roman" w:hAnsi="Times New Roman"/>
          <w:b/>
          <w:bCs/>
          <w:iCs/>
          <w:color w:val="0070C0"/>
          <w:sz w:val="28"/>
          <w:szCs w:val="28"/>
        </w:rPr>
        <w:t xml:space="preserve"> год, млн руб</w:t>
      </w:r>
    </w:p>
    <w:p w:rsidR="00F80BDF" w:rsidRPr="00602BAF" w:rsidRDefault="00F80BDF" w:rsidP="00F80BDF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b/>
          <w:color w:val="943634" w:themeColor="accent2" w:themeShade="BF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600575" cy="3981450"/>
            <wp:effectExtent l="0" t="0" r="9525" b="1905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403FA" w:rsidRDefault="004403FA" w:rsidP="00F80BDF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03FA" w:rsidRDefault="004403FA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 структуре доходов сформировавших бюджет отчетного периода </w:t>
      </w:r>
      <w:r>
        <w:rPr>
          <w:rFonts w:ascii="Times New Roman" w:eastAsiaTheme="minorHAnsi" w:hAnsi="Times New Roman"/>
          <w:sz w:val="32"/>
          <w:szCs w:val="32"/>
        </w:rPr>
        <w:t xml:space="preserve">наибольший удельный вес </w:t>
      </w:r>
      <w:r w:rsidRPr="004403FA">
        <w:rPr>
          <w:rFonts w:ascii="Times New Roman" w:eastAsiaTheme="minorHAnsi" w:hAnsi="Times New Roman"/>
          <w:sz w:val="32"/>
          <w:szCs w:val="32"/>
        </w:rPr>
        <w:t xml:space="preserve"> по- прежнему, занимает налог на доходы физических лиц</w:t>
      </w:r>
      <w:r w:rsidRPr="004403FA">
        <w:rPr>
          <w:rFonts w:ascii="Times New Roman" w:hAnsi="Times New Roman"/>
          <w:sz w:val="32"/>
          <w:szCs w:val="32"/>
          <w:lang w:eastAsia="ru-RU"/>
        </w:rPr>
        <w:t xml:space="preserve"> , его удельный вес в общем объеме собственных доходов бюджета составил 66,0%;</w:t>
      </w:r>
    </w:p>
    <w:p w:rsidR="004403FA" w:rsidRDefault="00955D60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На втором месте доходы от продажи  материальных и нематериальных активов. Их объем составил  18,8 млн.руб., или 14,7 %.</w:t>
      </w:r>
    </w:p>
    <w:p w:rsidR="00955D60" w:rsidRPr="004403FA" w:rsidRDefault="00955D60" w:rsidP="004403FA">
      <w:pPr>
        <w:spacing w:after="0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Аналогично,13,0% в объеме собственных доходов занимают налоги на совокупный доход . Их объем составил 16,7 млн.руб.</w:t>
      </w:r>
    </w:p>
    <w:p w:rsidR="00955D60" w:rsidRDefault="004403FA" w:rsidP="00955D60">
      <w:pPr>
        <w:spacing w:after="0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  <w:r w:rsidRPr="004403FA">
        <w:rPr>
          <w:rFonts w:ascii="Times New Roman" w:hAnsi="Times New Roman"/>
          <w:sz w:val="32"/>
          <w:szCs w:val="32"/>
          <w:lang w:eastAsia="ru-RU"/>
        </w:rPr>
        <w:t xml:space="preserve">   В результате проводимой работы направленной на мобилизацию доходов  в бюджет района,  дополнительно во все уровни бюджетов привлечено  </w:t>
      </w:r>
      <w:r w:rsidRPr="004403FA">
        <w:rPr>
          <w:rFonts w:ascii="Times New Roman" w:hAnsi="Times New Roman"/>
          <w:sz w:val="32"/>
          <w:szCs w:val="32"/>
          <w:lang w:eastAsia="ru-RU"/>
        </w:rPr>
        <w:softHyphen/>
      </w:r>
      <w:r w:rsidRPr="004403FA">
        <w:rPr>
          <w:rFonts w:ascii="Times New Roman" w:hAnsi="Times New Roman"/>
          <w:sz w:val="32"/>
          <w:szCs w:val="32"/>
          <w:lang w:eastAsia="ru-RU"/>
        </w:rPr>
        <w:softHyphen/>
        <w:t>5,7 млн.руб., в том числе в бюджет рай</w:t>
      </w:r>
      <w:r w:rsidR="00955D60" w:rsidRPr="004403FA">
        <w:rPr>
          <w:rFonts w:ascii="Times New Roman" w:hAnsi="Times New Roman"/>
          <w:sz w:val="32"/>
          <w:szCs w:val="32"/>
          <w:lang w:eastAsia="ru-RU"/>
        </w:rPr>
        <w:t>она  3,7 млн.руб.</w:t>
      </w:r>
    </w:p>
    <w:p w:rsidR="00955D60" w:rsidRDefault="00955D60" w:rsidP="00955D60">
      <w:pPr>
        <w:spacing w:after="0" w:line="240" w:lineRule="auto"/>
        <w:ind w:left="-100" w:firstLine="600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На долю  остальных налоговых и неналоговых доходов приходится   6,3 %.</w:t>
      </w:r>
    </w:p>
    <w:p w:rsidR="00955D60" w:rsidRPr="004403FA" w:rsidRDefault="00955D60" w:rsidP="004403FA">
      <w:pPr>
        <w:spacing w:after="0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4403FA" w:rsidRDefault="004403FA" w:rsidP="00F80BDF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sz w:val="28"/>
          <w:szCs w:val="28"/>
        </w:rPr>
      </w:pPr>
    </w:p>
    <w:p w:rsidR="00F80BDF" w:rsidRDefault="00F80BDF" w:rsidP="00F80BDF">
      <w:pPr>
        <w:spacing w:after="0"/>
        <w:ind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eastAsia="ru-RU"/>
        </w:rPr>
        <w:lastRenderedPageBreak/>
        <w:t xml:space="preserve">Увеличение поступлений  по  налогу на  доходы физических лиц   произошло  за счет роста налогооблагаемой </w:t>
      </w:r>
      <w:r w:rsidR="00761673">
        <w:rPr>
          <w:rFonts w:ascii="Times New Roman" w:hAnsi="Times New Roman"/>
          <w:sz w:val="32"/>
          <w:szCs w:val="32"/>
          <w:lang w:eastAsia="ru-RU"/>
        </w:rPr>
        <w:t>базы ООО « Брасовские</w:t>
      </w:r>
      <w:r w:rsidR="00955D60">
        <w:rPr>
          <w:rFonts w:ascii="Times New Roman" w:hAnsi="Times New Roman"/>
          <w:sz w:val="32"/>
          <w:szCs w:val="32"/>
          <w:lang w:eastAsia="ru-RU"/>
        </w:rPr>
        <w:t xml:space="preserve">  сыры», ООО «Сельхозник», </w:t>
      </w:r>
      <w:r w:rsidR="00D47989">
        <w:rPr>
          <w:rFonts w:ascii="Times New Roman" w:hAnsi="Times New Roman"/>
          <w:sz w:val="32"/>
          <w:szCs w:val="32"/>
        </w:rPr>
        <w:t xml:space="preserve">ООО «Дружба». </w:t>
      </w:r>
      <w:r>
        <w:rPr>
          <w:rFonts w:ascii="Times New Roman" w:hAnsi="Times New Roman"/>
          <w:sz w:val="32"/>
          <w:szCs w:val="32"/>
        </w:rPr>
        <w:t>С целью  получения дополнительных собственных доходов   была проведена инвентаризация  недвижимого</w:t>
      </w:r>
      <w:r w:rsidR="00334B5B">
        <w:rPr>
          <w:rFonts w:ascii="Times New Roman" w:hAnsi="Times New Roman"/>
          <w:sz w:val="32"/>
          <w:szCs w:val="32"/>
        </w:rPr>
        <w:t xml:space="preserve"> имущества в результате  были </w:t>
      </w:r>
      <w:r>
        <w:rPr>
          <w:rFonts w:ascii="Times New Roman" w:hAnsi="Times New Roman"/>
          <w:sz w:val="32"/>
          <w:szCs w:val="32"/>
        </w:rPr>
        <w:t xml:space="preserve"> проданы земельные участки, госсобственность на которые не разграничена </w:t>
      </w:r>
      <w:r w:rsidR="00D47989">
        <w:rPr>
          <w:rFonts w:ascii="Times New Roman" w:hAnsi="Times New Roman"/>
          <w:sz w:val="32"/>
          <w:szCs w:val="32"/>
        </w:rPr>
        <w:t>. Сумма дополнительных  15,8 млн.руб.</w:t>
      </w:r>
      <w:r w:rsidR="00334B5B">
        <w:rPr>
          <w:rFonts w:ascii="Times New Roman" w:hAnsi="Times New Roman"/>
          <w:sz w:val="32"/>
          <w:szCs w:val="32"/>
        </w:rPr>
        <w:t>.</w:t>
      </w:r>
    </w:p>
    <w:p w:rsidR="00F80BDF" w:rsidRDefault="00F80BDF" w:rsidP="00F80BDF">
      <w:pPr>
        <w:spacing w:after="0" w:line="240" w:lineRule="auto"/>
        <w:ind w:left="-100" w:firstLine="600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80BDF" w:rsidRDefault="00F80BDF" w:rsidP="00F80BDF">
      <w:pPr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80BDF" w:rsidRDefault="00F80BDF" w:rsidP="00F80BDF">
      <w:pPr>
        <w:shd w:val="clear" w:color="auto" w:fill="FFFFFF"/>
        <w:ind w:right="163"/>
        <w:jc w:val="both"/>
        <w:rPr>
          <w:rFonts w:ascii="Times New Roman" w:hAnsi="Times New Roman"/>
          <w:sz w:val="32"/>
          <w:szCs w:val="32"/>
          <w:lang w:eastAsia="ru-RU"/>
        </w:rPr>
      </w:pPr>
      <w:r w:rsidRPr="00602BAF">
        <w:rPr>
          <w:rFonts w:ascii="Times New Roman" w:hAnsi="Times New Roman"/>
          <w:b/>
          <w:bCs/>
          <w:color w:val="943634" w:themeColor="accent2" w:themeShade="BF"/>
          <w:sz w:val="32"/>
          <w:szCs w:val="32"/>
        </w:rPr>
        <w:t xml:space="preserve">                      </w:t>
      </w:r>
      <w:r w:rsidRPr="00D47989">
        <w:rPr>
          <w:rFonts w:ascii="Times New Roman" w:hAnsi="Times New Roman"/>
          <w:b/>
          <w:bCs/>
          <w:color w:val="31849B" w:themeColor="accent5" w:themeShade="BF"/>
          <w:sz w:val="32"/>
          <w:szCs w:val="32"/>
        </w:rPr>
        <w:t>2.1.2Межбюджетные</w:t>
      </w:r>
      <w:r w:rsidRPr="00D47989">
        <w:rPr>
          <w:rFonts w:ascii="Times New Roman" w:hAnsi="Times New Roman"/>
          <w:b/>
          <w:bCs/>
          <w:color w:val="31849B" w:themeColor="accent5" w:themeShade="BF"/>
          <w:sz w:val="32"/>
          <w:szCs w:val="32"/>
        </w:rPr>
        <w:tab/>
        <w:t>трансферты</w:t>
      </w:r>
      <w:r w:rsidRPr="00D47989">
        <w:rPr>
          <w:rFonts w:ascii="Times New Roman" w:hAnsi="Times New Roman"/>
          <w:color w:val="000000"/>
          <w:sz w:val="32"/>
          <w:szCs w:val="32"/>
        </w:rPr>
        <w:br/>
      </w:r>
      <w:r>
        <w:rPr>
          <w:rFonts w:ascii="Times New Roman" w:hAnsi="Times New Roman"/>
          <w:color w:val="000000"/>
          <w:sz w:val="32"/>
          <w:szCs w:val="32"/>
        </w:rPr>
        <w:t xml:space="preserve">       Решением  Брасовского районного </w:t>
      </w:r>
      <w:r w:rsidR="00C07427">
        <w:rPr>
          <w:rFonts w:ascii="Times New Roman" w:hAnsi="Times New Roman"/>
          <w:color w:val="000000"/>
          <w:sz w:val="32"/>
          <w:szCs w:val="32"/>
        </w:rPr>
        <w:t>Совета народных депутатов от  11</w:t>
      </w:r>
      <w:r>
        <w:rPr>
          <w:rFonts w:ascii="Times New Roman" w:hAnsi="Times New Roman"/>
          <w:color w:val="000000"/>
          <w:sz w:val="32"/>
          <w:szCs w:val="32"/>
        </w:rPr>
        <w:t xml:space="preserve"> декабря </w:t>
      </w:r>
      <w:r w:rsidR="00D47989">
        <w:rPr>
          <w:rFonts w:ascii="Times New Roman" w:hAnsi="Times New Roman"/>
          <w:color w:val="000000"/>
          <w:sz w:val="32"/>
          <w:szCs w:val="32"/>
        </w:rPr>
        <w:t xml:space="preserve"> 2020 года № 6-8</w:t>
      </w:r>
      <w:r w:rsidR="00C07427">
        <w:rPr>
          <w:rFonts w:ascii="Times New Roman" w:hAnsi="Times New Roman"/>
          <w:color w:val="000000"/>
          <w:sz w:val="32"/>
          <w:szCs w:val="32"/>
        </w:rPr>
        <w:t>9</w:t>
      </w:r>
      <w:r w:rsidR="00D47989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«О бюджете</w:t>
      </w:r>
      <w:r>
        <w:rPr>
          <w:color w:val="000000"/>
          <w:sz w:val="32"/>
          <w:szCs w:val="32"/>
        </w:rPr>
        <w:t xml:space="preserve">  Брасовского </w:t>
      </w:r>
      <w:r w:rsidR="00D47989">
        <w:rPr>
          <w:rFonts w:ascii="Times New Roman" w:hAnsi="Times New Roman"/>
          <w:color w:val="000000"/>
          <w:sz w:val="32"/>
          <w:szCs w:val="32"/>
        </w:rPr>
        <w:t xml:space="preserve"> района на 2021 год и на плановый период 2022 и 2023</w:t>
      </w:r>
      <w:r>
        <w:rPr>
          <w:rFonts w:ascii="Times New Roman" w:hAnsi="Times New Roman"/>
          <w:color w:val="000000"/>
          <w:sz w:val="32"/>
          <w:szCs w:val="32"/>
        </w:rPr>
        <w:t xml:space="preserve"> годов» в доходной</w:t>
      </w:r>
      <w:r w:rsidR="00D47989">
        <w:rPr>
          <w:rFonts w:ascii="Times New Roman" w:hAnsi="Times New Roman"/>
          <w:color w:val="000000"/>
          <w:sz w:val="32"/>
          <w:szCs w:val="32"/>
        </w:rPr>
        <w:t xml:space="preserve"> части районного бюджета на 2021</w:t>
      </w:r>
      <w:r>
        <w:rPr>
          <w:rFonts w:ascii="Times New Roman" w:hAnsi="Times New Roman"/>
          <w:color w:val="000000"/>
          <w:sz w:val="32"/>
          <w:szCs w:val="32"/>
        </w:rPr>
        <w:t xml:space="preserve"> год</w:t>
      </w:r>
      <w:r>
        <w:rPr>
          <w:color w:val="000000"/>
          <w:sz w:val="32"/>
          <w:szCs w:val="32"/>
        </w:rPr>
        <w:t xml:space="preserve">а </w:t>
      </w:r>
      <w:r>
        <w:rPr>
          <w:rFonts w:ascii="Times New Roman" w:hAnsi="Times New Roman"/>
          <w:color w:val="000000"/>
          <w:sz w:val="32"/>
          <w:szCs w:val="32"/>
        </w:rPr>
        <w:t>первоначально был утвержден объем безвозмездных</w:t>
      </w:r>
      <w:r w:rsidR="00334B5B">
        <w:rPr>
          <w:rFonts w:ascii="Times New Roman" w:hAnsi="Times New Roman"/>
          <w:color w:val="000000"/>
          <w:sz w:val="32"/>
          <w:szCs w:val="32"/>
        </w:rPr>
        <w:t xml:space="preserve"> поступлений в общей су</w:t>
      </w:r>
      <w:r w:rsidR="00D47989">
        <w:rPr>
          <w:rFonts w:ascii="Times New Roman" w:hAnsi="Times New Roman"/>
          <w:color w:val="000000"/>
          <w:sz w:val="32"/>
          <w:szCs w:val="32"/>
        </w:rPr>
        <w:t>мме 328,9</w:t>
      </w:r>
      <w:r w:rsidR="00202C2D">
        <w:rPr>
          <w:rFonts w:ascii="Times New Roman" w:hAnsi="Times New Roman"/>
          <w:color w:val="000000"/>
          <w:sz w:val="32"/>
          <w:szCs w:val="32"/>
        </w:rPr>
        <w:t xml:space="preserve">  млн. руб.</w:t>
      </w:r>
      <w:r w:rsidR="00202C2D">
        <w:rPr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В связи с  уточнением межбюджетных трансфертов между уровнями бюджетов, </w:t>
      </w:r>
      <w:r w:rsidR="0053073E">
        <w:rPr>
          <w:rFonts w:ascii="Times New Roman" w:hAnsi="Times New Roman"/>
          <w:color w:val="000000"/>
          <w:sz w:val="32"/>
          <w:szCs w:val="32"/>
        </w:rPr>
        <w:t xml:space="preserve"> плановый </w:t>
      </w:r>
      <w:r>
        <w:rPr>
          <w:rFonts w:ascii="Times New Roman" w:hAnsi="Times New Roman"/>
          <w:sz w:val="32"/>
          <w:szCs w:val="32"/>
          <w:lang w:eastAsia="ru-RU"/>
        </w:rPr>
        <w:t>объем финансовой помощи из бюджета област</w:t>
      </w:r>
      <w:r w:rsidR="00D47989">
        <w:rPr>
          <w:rFonts w:ascii="Times New Roman" w:hAnsi="Times New Roman"/>
          <w:sz w:val="32"/>
          <w:szCs w:val="32"/>
          <w:lang w:eastAsia="ru-RU"/>
        </w:rPr>
        <w:t>и в истекшем году составил 377,7</w:t>
      </w:r>
      <w:r w:rsidR="00202C2D">
        <w:rPr>
          <w:rFonts w:ascii="Times New Roman" w:hAnsi="Times New Roman"/>
          <w:sz w:val="32"/>
          <w:szCs w:val="32"/>
          <w:lang w:eastAsia="ru-RU"/>
        </w:rPr>
        <w:t xml:space="preserve"> млн. руб., </w:t>
      </w:r>
      <w:r w:rsidR="00D47989">
        <w:rPr>
          <w:rFonts w:ascii="Times New Roman" w:hAnsi="Times New Roman"/>
          <w:sz w:val="32"/>
          <w:szCs w:val="32"/>
          <w:lang w:eastAsia="ru-RU"/>
        </w:rPr>
        <w:t xml:space="preserve"> фактический – 371,5 </w:t>
      </w:r>
      <w:r w:rsidR="0053073E">
        <w:rPr>
          <w:rFonts w:ascii="Times New Roman" w:hAnsi="Times New Roman"/>
          <w:sz w:val="32"/>
          <w:szCs w:val="32"/>
          <w:lang w:eastAsia="ru-RU"/>
        </w:rPr>
        <w:t xml:space="preserve"> млн.руб., </w:t>
      </w:r>
      <w:r w:rsidR="00497F61">
        <w:rPr>
          <w:rFonts w:ascii="Times New Roman" w:hAnsi="Times New Roman"/>
          <w:sz w:val="32"/>
          <w:szCs w:val="32"/>
          <w:lang w:eastAsia="ru-RU"/>
        </w:rPr>
        <w:t>что выше уровня 2020 года    на  117,4</w:t>
      </w:r>
      <w:r>
        <w:rPr>
          <w:rFonts w:ascii="Times New Roman" w:hAnsi="Times New Roman"/>
          <w:sz w:val="32"/>
          <w:szCs w:val="32"/>
          <w:lang w:eastAsia="ru-RU"/>
        </w:rPr>
        <w:t xml:space="preserve">  млн.руб.</w:t>
      </w:r>
    </w:p>
    <w:p w:rsidR="00F80BDF" w:rsidRDefault="00F80BDF" w:rsidP="00F80BDF">
      <w:pPr>
        <w:spacing w:after="0" w:line="240" w:lineRule="auto"/>
        <w:ind w:right="-3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80BDF" w:rsidRPr="00602BAF" w:rsidRDefault="00F80BDF" w:rsidP="00F80BDF">
      <w:pPr>
        <w:ind w:right="-39"/>
        <w:jc w:val="both"/>
        <w:rPr>
          <w:rFonts w:ascii="Times New Roman" w:hAnsi="Times New Roman"/>
          <w:b/>
          <w:color w:val="943634" w:themeColor="accent2" w:themeShade="BF"/>
          <w:sz w:val="32"/>
          <w:szCs w:val="32"/>
          <w:lang w:eastAsia="ru-RU"/>
        </w:rPr>
      </w:pPr>
      <w:r>
        <w:rPr>
          <w:color w:val="000000"/>
          <w:sz w:val="32"/>
          <w:szCs w:val="32"/>
        </w:rPr>
        <w:br/>
      </w:r>
      <w:r w:rsidR="0080774F" w:rsidRPr="00602BAF">
        <w:rPr>
          <w:rFonts w:ascii="Times New Roman" w:hAnsi="Times New Roman"/>
          <w:b/>
          <w:color w:val="943634" w:themeColor="accent2" w:themeShade="BF"/>
          <w:sz w:val="32"/>
          <w:szCs w:val="32"/>
          <w:lang w:eastAsia="ru-RU"/>
        </w:rPr>
        <w:t xml:space="preserve">     </w:t>
      </w:r>
      <w:r w:rsidR="0080774F" w:rsidRPr="00497F61">
        <w:rPr>
          <w:rFonts w:ascii="Times New Roman" w:hAnsi="Times New Roman"/>
          <w:b/>
          <w:color w:val="0070C0"/>
          <w:sz w:val="32"/>
          <w:szCs w:val="32"/>
          <w:lang w:eastAsia="ru-RU"/>
        </w:rPr>
        <w:t xml:space="preserve"> </w:t>
      </w:r>
      <w:r w:rsidRPr="00497F61">
        <w:rPr>
          <w:rFonts w:ascii="Times New Roman" w:hAnsi="Times New Roman"/>
          <w:b/>
          <w:color w:val="0070C0"/>
          <w:sz w:val="32"/>
          <w:szCs w:val="32"/>
          <w:lang w:eastAsia="ru-RU"/>
        </w:rPr>
        <w:t>Структура безвозмездных поступл</w:t>
      </w:r>
      <w:r w:rsidR="00497F61">
        <w:rPr>
          <w:rFonts w:ascii="Times New Roman" w:hAnsi="Times New Roman"/>
          <w:b/>
          <w:color w:val="0070C0"/>
          <w:sz w:val="32"/>
          <w:szCs w:val="32"/>
          <w:lang w:eastAsia="ru-RU"/>
        </w:rPr>
        <w:t>ений в 2021</w:t>
      </w:r>
      <w:r w:rsidR="0080774F" w:rsidRPr="00497F61">
        <w:rPr>
          <w:rFonts w:ascii="Times New Roman" w:hAnsi="Times New Roman"/>
          <w:b/>
          <w:color w:val="0070C0"/>
          <w:sz w:val="32"/>
          <w:szCs w:val="32"/>
          <w:lang w:eastAsia="ru-RU"/>
        </w:rPr>
        <w:t xml:space="preserve"> году</w:t>
      </w:r>
    </w:p>
    <w:p w:rsidR="00F80BDF" w:rsidRDefault="00F80BDF" w:rsidP="00F80BDF">
      <w:pPr>
        <w:ind w:right="-3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                       </w:t>
      </w:r>
      <w:r w:rsidR="00FC1E09">
        <w:rPr>
          <w:rFonts w:ascii="Times New Roman" w:hAnsi="Times New Roman"/>
          <w:sz w:val="32"/>
          <w:szCs w:val="32"/>
          <w:lang w:eastAsia="ru-RU"/>
        </w:rPr>
        <w:t>Млн</w:t>
      </w:r>
      <w:r w:rsidR="00202C2D" w:rsidRPr="00202C2D">
        <w:rPr>
          <w:rFonts w:ascii="Times New Roman" w:hAnsi="Times New Roman"/>
          <w:sz w:val="32"/>
          <w:szCs w:val="32"/>
          <w:lang w:eastAsia="ru-RU"/>
        </w:rPr>
        <w:t>.</w:t>
      </w:r>
      <w:r w:rsidR="00202C2D">
        <w:rPr>
          <w:rFonts w:ascii="Times New Roman" w:hAnsi="Times New Roman"/>
          <w:sz w:val="32"/>
          <w:szCs w:val="32"/>
          <w:lang w:eastAsia="ru-RU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796"/>
        <w:gridCol w:w="2393"/>
        <w:gridCol w:w="2393"/>
      </w:tblGrid>
      <w:tr w:rsidR="00F80BDF" w:rsidTr="00F80BD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Уточненный план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Кассовое исполнение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F80BDF" w:rsidTr="00F80BD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всего,</w:t>
            </w:r>
          </w:p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497F61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AA7A4E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371,5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5651E8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F80BDF" w:rsidTr="00E30B3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E30B3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497F61">
              <w:rPr>
                <w:rFonts w:ascii="Times New Roman" w:hAnsi="Times New Roman"/>
                <w:sz w:val="28"/>
                <w:szCs w:val="28"/>
                <w:lang w:eastAsia="ru-RU"/>
              </w:rPr>
              <w:t>67,8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FC1E09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A7A4E">
              <w:rPr>
                <w:rFonts w:ascii="Times New Roman" w:hAnsi="Times New Roman"/>
                <w:sz w:val="28"/>
                <w:szCs w:val="28"/>
                <w:lang w:eastAsia="ru-RU"/>
              </w:rPr>
              <w:t>67,8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53073E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80BDF" w:rsidTr="00E30B3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AA7A4E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159,6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AA7A4E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5651E8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98,2</w:t>
            </w:r>
          </w:p>
        </w:tc>
      </w:tr>
      <w:tr w:rsidR="00F80BDF" w:rsidTr="00E30B3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FC1E09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187CBE">
              <w:rPr>
                <w:rFonts w:ascii="Times New Roman" w:hAnsi="Times New Roman"/>
                <w:sz w:val="28"/>
                <w:szCs w:val="28"/>
                <w:lang w:eastAsia="ru-RU"/>
              </w:rPr>
              <w:t>114,9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AA7A4E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1E8">
              <w:rPr>
                <w:rFonts w:ascii="Times New Roman" w:hAnsi="Times New Roman"/>
                <w:sz w:val="28"/>
                <w:szCs w:val="28"/>
                <w:lang w:eastAsia="ru-RU"/>
              </w:rPr>
              <w:t>111,6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5651E8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97,1</w:t>
            </w:r>
          </w:p>
        </w:tc>
      </w:tr>
      <w:tr w:rsidR="00F80BDF" w:rsidTr="00E30B3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BDF" w:rsidRDefault="00F80BD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FC1E09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AA7A4E">
              <w:rPr>
                <w:rFonts w:ascii="Times New Roman" w:hAnsi="Times New Roman"/>
                <w:sz w:val="28"/>
                <w:szCs w:val="28"/>
                <w:lang w:eastAsia="ru-RU"/>
              </w:rPr>
              <w:t>35,4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5651E8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35,4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DF" w:rsidRDefault="0080774F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F80BDF" w:rsidRDefault="00F80BDF" w:rsidP="00F80BDF">
      <w:pPr>
        <w:spacing w:after="0" w:line="240" w:lineRule="auto"/>
        <w:ind w:right="-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0BDF" w:rsidRDefault="00F80BDF" w:rsidP="00F80BDF">
      <w:pPr>
        <w:widowControl w:val="0"/>
        <w:autoSpaceDE w:val="0"/>
        <w:autoSpaceDN w:val="0"/>
        <w:spacing w:before="95" w:after="0" w:line="266" w:lineRule="auto"/>
        <w:ind w:left="241" w:right="21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.</w:t>
      </w:r>
    </w:p>
    <w:p w:rsidR="00F80BDF" w:rsidRDefault="00F80BDF" w:rsidP="00F80BDF">
      <w:pPr>
        <w:spacing w:after="0"/>
        <w:ind w:right="-39"/>
        <w:jc w:val="center"/>
        <w:rPr>
          <w:rFonts w:ascii="Times New Roman" w:hAnsi="Times New Roman"/>
          <w:sz w:val="32"/>
          <w:szCs w:val="32"/>
          <w:lang w:eastAsia="ru-RU"/>
        </w:rPr>
      </w:pPr>
      <w:bookmarkStart w:id="3" w:name="_TOC_250019"/>
      <w:r>
        <w:rPr>
          <w:noProof/>
          <w:lang w:eastAsia="ru-RU"/>
        </w:rPr>
        <w:drawing>
          <wp:inline distT="0" distB="0" distL="0" distR="0" wp14:anchorId="32AB824E" wp14:editId="78B2BDF4">
            <wp:extent cx="4600575" cy="3400425"/>
            <wp:effectExtent l="0" t="0" r="9525" b="9525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80BDF" w:rsidRDefault="00F80BDF" w:rsidP="00F80BDF">
      <w:pPr>
        <w:spacing w:after="0"/>
        <w:ind w:right="-3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 структуре безвозмездных поступлений наибольший удельный вес  занимают субве</w:t>
      </w:r>
      <w:r w:rsidR="005651E8">
        <w:rPr>
          <w:rFonts w:ascii="Times New Roman" w:hAnsi="Times New Roman"/>
          <w:sz w:val="32"/>
          <w:szCs w:val="32"/>
          <w:lang w:eastAsia="ru-RU"/>
        </w:rPr>
        <w:t>нции из областного бюджета- 42,2%,   субсидии – 30,0% .</w:t>
      </w: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iCs/>
          <w:w w:val="90"/>
          <w:sz w:val="32"/>
          <w:szCs w:val="32"/>
        </w:rPr>
      </w:pPr>
    </w:p>
    <w:p w:rsidR="00F80BDF" w:rsidRPr="005651E8" w:rsidRDefault="00602BAF" w:rsidP="00602BA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outlineLvl w:val="0"/>
        <w:rPr>
          <w:rFonts w:ascii="Times New Roman" w:hAnsi="Times New Roman"/>
          <w:b/>
          <w:bCs/>
          <w:iCs/>
          <w:color w:val="0070C0"/>
          <w:w w:val="90"/>
          <w:sz w:val="36"/>
          <w:szCs w:val="36"/>
        </w:rPr>
      </w:pPr>
      <w:r w:rsidRPr="005651E8">
        <w:rPr>
          <w:rFonts w:ascii="Times New Roman" w:hAnsi="Times New Roman"/>
          <w:b/>
          <w:bCs/>
          <w:iCs/>
          <w:color w:val="0070C0"/>
          <w:w w:val="90"/>
          <w:sz w:val="36"/>
          <w:szCs w:val="36"/>
        </w:rPr>
        <w:t xml:space="preserve">                                   </w:t>
      </w:r>
      <w:r w:rsidR="00F80BDF" w:rsidRPr="005651E8">
        <w:rPr>
          <w:rFonts w:ascii="Times New Roman" w:hAnsi="Times New Roman"/>
          <w:b/>
          <w:bCs/>
          <w:iCs/>
          <w:color w:val="0070C0"/>
          <w:w w:val="90"/>
          <w:sz w:val="36"/>
          <w:szCs w:val="36"/>
        </w:rPr>
        <w:t>3.Расходы</w:t>
      </w:r>
      <w:bookmarkEnd w:id="3"/>
      <w:r w:rsidRPr="005651E8">
        <w:rPr>
          <w:rFonts w:ascii="Times New Roman" w:hAnsi="Times New Roman"/>
          <w:b/>
          <w:bCs/>
          <w:iCs/>
          <w:color w:val="0070C0"/>
          <w:w w:val="90"/>
          <w:sz w:val="36"/>
          <w:szCs w:val="36"/>
        </w:rPr>
        <w:t xml:space="preserve">     </w:t>
      </w:r>
      <w:r w:rsidR="00F80BDF" w:rsidRPr="005651E8">
        <w:rPr>
          <w:rFonts w:ascii="Times New Roman" w:hAnsi="Times New Roman"/>
          <w:b/>
          <w:bCs/>
          <w:iCs/>
          <w:color w:val="0070C0"/>
          <w:w w:val="90"/>
          <w:sz w:val="36"/>
          <w:szCs w:val="36"/>
        </w:rPr>
        <w:t>бюджета</w:t>
      </w: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iCs/>
          <w:w w:val="90"/>
          <w:sz w:val="32"/>
          <w:szCs w:val="32"/>
        </w:rPr>
      </w:pPr>
    </w:p>
    <w:p w:rsidR="00F80BDF" w:rsidRDefault="00F80BDF" w:rsidP="00F80BDF">
      <w:pPr>
        <w:widowControl w:val="0"/>
        <w:tabs>
          <w:tab w:val="left" w:pos="464"/>
        </w:tabs>
        <w:autoSpaceDE w:val="0"/>
        <w:autoSpaceDN w:val="0"/>
        <w:spacing w:before="106" w:after="0"/>
        <w:ind w:left="284"/>
        <w:jc w:val="both"/>
        <w:outlineLvl w:val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Исполнение р</w:t>
      </w:r>
      <w:r w:rsidR="005651E8">
        <w:rPr>
          <w:rFonts w:ascii="Times New Roman" w:hAnsi="Times New Roman"/>
          <w:color w:val="000000"/>
          <w:sz w:val="32"/>
          <w:szCs w:val="32"/>
        </w:rPr>
        <w:t>асходов районного бюджета в 2021</w:t>
      </w:r>
      <w:r>
        <w:rPr>
          <w:rFonts w:ascii="Times New Roman" w:hAnsi="Times New Roman"/>
          <w:color w:val="000000"/>
          <w:sz w:val="32"/>
          <w:szCs w:val="32"/>
        </w:rPr>
        <w:t xml:space="preserve"> году осуществлялось в соответствии с  Решением  Брасовского районного Совета</w:t>
      </w:r>
      <w:r w:rsidR="00C07427">
        <w:rPr>
          <w:rFonts w:ascii="Times New Roman" w:hAnsi="Times New Roman"/>
          <w:color w:val="000000"/>
          <w:sz w:val="32"/>
          <w:szCs w:val="32"/>
        </w:rPr>
        <w:t xml:space="preserve"> народных депутатов от 11 д</w:t>
      </w:r>
      <w:r w:rsidR="005651E8">
        <w:rPr>
          <w:rFonts w:ascii="Times New Roman" w:hAnsi="Times New Roman"/>
          <w:color w:val="000000"/>
          <w:sz w:val="32"/>
          <w:szCs w:val="32"/>
        </w:rPr>
        <w:t>екабря  2020</w:t>
      </w:r>
      <w:r w:rsidR="00C07427">
        <w:rPr>
          <w:rFonts w:ascii="Times New Roman" w:hAnsi="Times New Roman"/>
          <w:color w:val="000000"/>
          <w:sz w:val="32"/>
          <w:szCs w:val="32"/>
        </w:rPr>
        <w:t xml:space="preserve"> года № 6</w:t>
      </w:r>
      <w:r w:rsidR="005651E8">
        <w:rPr>
          <w:rFonts w:ascii="Times New Roman" w:hAnsi="Times New Roman"/>
          <w:color w:val="000000"/>
          <w:sz w:val="32"/>
          <w:szCs w:val="32"/>
        </w:rPr>
        <w:t xml:space="preserve">-89 </w:t>
      </w:r>
      <w:r>
        <w:rPr>
          <w:rFonts w:ascii="Times New Roman" w:hAnsi="Times New Roman"/>
          <w:color w:val="000000"/>
          <w:sz w:val="32"/>
          <w:szCs w:val="32"/>
        </w:rPr>
        <w:t xml:space="preserve"> «О бюдж</w:t>
      </w:r>
      <w:r w:rsidR="005651E8">
        <w:rPr>
          <w:rFonts w:ascii="Times New Roman" w:hAnsi="Times New Roman"/>
          <w:color w:val="000000"/>
          <w:sz w:val="32"/>
          <w:szCs w:val="32"/>
        </w:rPr>
        <w:t>ете  Брасовского  района на 2021 год и на плановый период 2022 и 2023</w:t>
      </w:r>
      <w:r>
        <w:rPr>
          <w:rFonts w:ascii="Times New Roman" w:hAnsi="Times New Roman"/>
          <w:color w:val="000000"/>
          <w:sz w:val="32"/>
          <w:szCs w:val="32"/>
        </w:rPr>
        <w:t xml:space="preserve"> годов»  (с</w:t>
      </w:r>
      <w:r>
        <w:rPr>
          <w:rFonts w:ascii="Times New Roman" w:hAnsi="Times New Roman"/>
          <w:color w:val="000000"/>
          <w:sz w:val="32"/>
          <w:szCs w:val="32"/>
        </w:rPr>
        <w:tab/>
        <w:t>учетом</w:t>
      </w:r>
      <w:r>
        <w:rPr>
          <w:rFonts w:ascii="Times New Roman" w:hAnsi="Times New Roman"/>
          <w:color w:val="000000"/>
          <w:sz w:val="32"/>
          <w:szCs w:val="32"/>
        </w:rPr>
        <w:tab/>
        <w:t>внесенных</w:t>
      </w:r>
      <w:r>
        <w:rPr>
          <w:rFonts w:ascii="Times New Roman" w:hAnsi="Times New Roman"/>
          <w:color w:val="000000"/>
          <w:sz w:val="32"/>
          <w:szCs w:val="32"/>
        </w:rPr>
        <w:tab/>
        <w:t>изменений и</w:t>
      </w:r>
      <w:r>
        <w:rPr>
          <w:rFonts w:ascii="Times New Roman" w:hAnsi="Times New Roman"/>
          <w:color w:val="000000"/>
          <w:sz w:val="32"/>
          <w:szCs w:val="32"/>
        </w:rPr>
        <w:tab/>
        <w:t>дополнений), а также, в порядке, установленном приказами финансового отдела администрации Брасовского района от 15.12.2015 № 17 «О внесении изменений  в Порядок составления и ведения сводной бюджетной</w:t>
      </w:r>
      <w:r>
        <w:rPr>
          <w:rFonts w:ascii="Times New Roman" w:hAnsi="Times New Roman"/>
          <w:color w:val="000000"/>
          <w:sz w:val="32"/>
          <w:szCs w:val="32"/>
        </w:rPr>
        <w:tab/>
        <w:t xml:space="preserve">росписи районного бюджета, бюджетных росписей главных </w:t>
      </w:r>
      <w:r>
        <w:rPr>
          <w:rFonts w:ascii="Times New Roman" w:hAnsi="Times New Roman"/>
          <w:color w:val="000000"/>
          <w:sz w:val="32"/>
          <w:szCs w:val="32"/>
        </w:rPr>
        <w:tab/>
        <w:t>распорядителей</w:t>
      </w:r>
      <w:r>
        <w:rPr>
          <w:rFonts w:ascii="Times New Roman" w:hAnsi="Times New Roman"/>
          <w:color w:val="000000"/>
          <w:sz w:val="32"/>
          <w:szCs w:val="32"/>
        </w:rPr>
        <w:tab/>
        <w:t>средств районного бюджета (главных администраторов источников финансирования</w:t>
      </w:r>
      <w:r>
        <w:rPr>
          <w:rFonts w:ascii="Times New Roman" w:hAnsi="Times New Roman"/>
          <w:color w:val="000000"/>
          <w:sz w:val="32"/>
          <w:szCs w:val="32"/>
        </w:rPr>
        <w:br/>
        <w:t>дефицита районного бюджета) ».</w:t>
      </w:r>
    </w:p>
    <w:p w:rsidR="00F80BDF" w:rsidRPr="000A7794" w:rsidRDefault="003177D7" w:rsidP="000A7794">
      <w:pPr>
        <w:widowControl w:val="0"/>
        <w:autoSpaceDE w:val="0"/>
        <w:autoSpaceDN w:val="0"/>
        <w:spacing w:before="106" w:after="0"/>
        <w:ind w:firstLine="567"/>
        <w:jc w:val="both"/>
        <w:outlineLvl w:val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 xml:space="preserve">     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Решением районного Совета народных депутатов </w:t>
      </w:r>
      <w:r w:rsidR="000A7794">
        <w:rPr>
          <w:rFonts w:ascii="Times New Roman" w:hAnsi="Times New Roman"/>
          <w:color w:val="000000"/>
          <w:sz w:val="32"/>
          <w:szCs w:val="32"/>
        </w:rPr>
        <w:t>от 11.12.2020г. № 6 -89  б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юджетные               </w:t>
      </w:r>
      <w:r w:rsidR="000A7794">
        <w:rPr>
          <w:rFonts w:ascii="Times New Roman" w:hAnsi="Times New Roman"/>
          <w:color w:val="000000"/>
          <w:sz w:val="32"/>
          <w:szCs w:val="32"/>
        </w:rPr>
        <w:t xml:space="preserve">                      а</w:t>
      </w:r>
      <w:r w:rsidR="005651E8">
        <w:rPr>
          <w:rFonts w:ascii="Times New Roman" w:hAnsi="Times New Roman"/>
          <w:color w:val="000000"/>
          <w:sz w:val="32"/>
          <w:szCs w:val="32"/>
        </w:rPr>
        <w:t xml:space="preserve">ссигнования на 2021 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год утверждены в сумме </w:t>
      </w:r>
      <w:r w:rsidR="000A7794">
        <w:rPr>
          <w:rFonts w:ascii="Times New Roman" w:hAnsi="Times New Roman"/>
          <w:sz w:val="28"/>
          <w:szCs w:val="28"/>
        </w:rPr>
        <w:t>499,1млн</w:t>
      </w:r>
      <w:r w:rsidR="00F80BDF">
        <w:rPr>
          <w:rFonts w:ascii="Times New Roman" w:hAnsi="Times New Roman"/>
          <w:color w:val="000000"/>
          <w:sz w:val="32"/>
          <w:szCs w:val="32"/>
        </w:rPr>
        <w:t>. рублей.</w:t>
      </w:r>
      <w:r w:rsidR="00F80BDF">
        <w:rPr>
          <w:color w:val="000000"/>
          <w:sz w:val="32"/>
          <w:szCs w:val="32"/>
        </w:rPr>
        <w:br/>
      </w:r>
      <w:r>
        <w:rPr>
          <w:rFonts w:ascii="Times New Roman" w:hAnsi="Times New Roman"/>
          <w:color w:val="000000"/>
          <w:sz w:val="32"/>
          <w:szCs w:val="32"/>
        </w:rPr>
        <w:t xml:space="preserve">    </w:t>
      </w:r>
      <w:r w:rsidR="00F80BDF">
        <w:rPr>
          <w:rFonts w:ascii="Times New Roman" w:hAnsi="Times New Roman"/>
          <w:color w:val="000000"/>
          <w:sz w:val="32"/>
          <w:szCs w:val="32"/>
        </w:rPr>
        <w:t>Кассовое исполнение расходов бю</w:t>
      </w:r>
      <w:r w:rsidR="000A7794">
        <w:rPr>
          <w:rFonts w:ascii="Times New Roman" w:hAnsi="Times New Roman"/>
          <w:color w:val="000000"/>
          <w:sz w:val="32"/>
          <w:szCs w:val="32"/>
        </w:rPr>
        <w:t>джета Брасовского района за 2021</w:t>
      </w:r>
      <w:r>
        <w:rPr>
          <w:rFonts w:ascii="Times New Roman" w:hAnsi="Times New Roman"/>
          <w:color w:val="000000"/>
          <w:sz w:val="32"/>
          <w:szCs w:val="32"/>
        </w:rPr>
        <w:t xml:space="preserve"> год составил</w:t>
      </w:r>
      <w:r w:rsidR="000A7794">
        <w:rPr>
          <w:rFonts w:ascii="Times New Roman" w:hAnsi="Times New Roman"/>
          <w:color w:val="000000"/>
          <w:sz w:val="32"/>
          <w:szCs w:val="32"/>
        </w:rPr>
        <w:t>о 348178,4 тыс. рублей, или 98,7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проц</w:t>
      </w:r>
      <w:r w:rsidR="00F558D7">
        <w:rPr>
          <w:rFonts w:ascii="Times New Roman" w:hAnsi="Times New Roman"/>
          <w:color w:val="000000"/>
          <w:sz w:val="32"/>
          <w:szCs w:val="32"/>
        </w:rPr>
        <w:t>ента к уточненному плану и 143,4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процента к уровню прошлого года.</w:t>
      </w:r>
    </w:p>
    <w:p w:rsidR="00F80BDF" w:rsidRPr="003177D7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</w:pPr>
      <w:bookmarkStart w:id="4" w:name="_TOC_250018"/>
      <w:bookmarkEnd w:id="4"/>
      <w:r w:rsidRPr="003177D7"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  <w:t>3.1 Динамика и структура  расходов бюджета  за ряд лет</w:t>
      </w:r>
    </w:p>
    <w:p w:rsidR="00F80BDF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sz w:val="32"/>
          <w:szCs w:val="32"/>
        </w:rPr>
      </w:pPr>
      <w:r>
        <w:rPr>
          <w:rFonts w:ascii="Times New Roman" w:hAnsi="Times New Roman"/>
          <w:bCs/>
          <w:iCs/>
          <w:sz w:val="32"/>
          <w:szCs w:val="32"/>
        </w:rPr>
        <w:t>(млн.руб.)</w:t>
      </w:r>
    </w:p>
    <w:p w:rsidR="00F80BDF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8CD6731" wp14:editId="3AFCA7E1">
            <wp:extent cx="5343525" cy="2457450"/>
            <wp:effectExtent l="0" t="0" r="9525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177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За анализируемый период 2018-2021</w:t>
      </w:r>
      <w:r w:rsidR="003177D7">
        <w:rPr>
          <w:rFonts w:ascii="Times New Roman" w:hAnsi="Times New Roman"/>
          <w:color w:val="000000"/>
          <w:sz w:val="32"/>
          <w:szCs w:val="32"/>
        </w:rPr>
        <w:t xml:space="preserve"> годы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наблюдается изменение</w:t>
      </w:r>
      <w:r w:rsidR="003177D7">
        <w:rPr>
          <w:color w:val="000000"/>
          <w:sz w:val="32"/>
          <w:szCs w:val="32"/>
        </w:rPr>
        <w:t xml:space="preserve"> </w:t>
      </w:r>
      <w:r w:rsidR="00F80BDF">
        <w:rPr>
          <w:rFonts w:ascii="Times New Roman" w:hAnsi="Times New Roman"/>
          <w:color w:val="000000"/>
          <w:sz w:val="32"/>
          <w:szCs w:val="32"/>
        </w:rPr>
        <w:t>расходной части бюджета муниципального района</w:t>
      </w:r>
      <w:r>
        <w:rPr>
          <w:rFonts w:ascii="Times New Roman" w:hAnsi="Times New Roman"/>
          <w:color w:val="000000"/>
          <w:sz w:val="32"/>
          <w:szCs w:val="32"/>
        </w:rPr>
        <w:t>: Рост расходов в 2021 году к уровню 2020 года  составил 150,9</w:t>
      </w:r>
      <w:r w:rsidR="00F80BDF">
        <w:rPr>
          <w:rFonts w:ascii="Times New Roman" w:hAnsi="Times New Roman"/>
          <w:color w:val="000000"/>
          <w:sz w:val="32"/>
          <w:szCs w:val="32"/>
        </w:rPr>
        <w:t xml:space="preserve"> млн.. рублей, связан с увеличением объема капитальных вложений в объекты муниципал</w:t>
      </w:r>
      <w:r>
        <w:rPr>
          <w:rFonts w:ascii="Times New Roman" w:hAnsi="Times New Roman"/>
          <w:color w:val="000000"/>
          <w:sz w:val="32"/>
          <w:szCs w:val="32"/>
        </w:rPr>
        <w:t xml:space="preserve">ьной собственности. </w:t>
      </w:r>
    </w:p>
    <w:p w:rsidR="003177D7" w:rsidRDefault="003177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       </w:t>
      </w:r>
    </w:p>
    <w:p w:rsidR="00F558D7" w:rsidRDefault="003177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           </w:t>
      </w:r>
    </w:p>
    <w:p w:rsidR="00F558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</w:p>
    <w:p w:rsidR="00F558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</w:p>
    <w:p w:rsidR="00F558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</w:p>
    <w:p w:rsidR="00F558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color w:val="000000"/>
          <w:sz w:val="32"/>
          <w:szCs w:val="32"/>
        </w:rPr>
      </w:pPr>
    </w:p>
    <w:p w:rsidR="00F80BDF" w:rsidRPr="003177D7" w:rsidRDefault="00F558D7" w:rsidP="003177D7">
      <w:pPr>
        <w:widowControl w:val="0"/>
        <w:autoSpaceDE w:val="0"/>
        <w:autoSpaceDN w:val="0"/>
        <w:spacing w:before="262" w:after="0"/>
        <w:ind w:left="233"/>
        <w:jc w:val="both"/>
        <w:outlineLvl w:val="1"/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 xml:space="preserve">                      </w:t>
      </w:r>
      <w:r w:rsidR="003177D7">
        <w:rPr>
          <w:rFonts w:ascii="Times New Roman" w:hAnsi="Times New Roman"/>
          <w:color w:val="000000"/>
          <w:sz w:val="32"/>
          <w:szCs w:val="32"/>
        </w:rPr>
        <w:t xml:space="preserve">   </w:t>
      </w:r>
      <w:r w:rsidR="00F80BDF" w:rsidRPr="003177D7">
        <w:rPr>
          <w:rFonts w:ascii="Times New Roman" w:hAnsi="Times New Roman"/>
          <w:b/>
          <w:bCs/>
          <w:iCs/>
          <w:color w:val="943634" w:themeColor="accent2" w:themeShade="BF"/>
          <w:sz w:val="32"/>
          <w:szCs w:val="32"/>
        </w:rPr>
        <w:t>Структура   расходов бюджета</w:t>
      </w:r>
    </w:p>
    <w:p w:rsidR="00F80BDF" w:rsidRDefault="003177D7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Cs/>
          <w:iCs/>
          <w:sz w:val="32"/>
          <w:szCs w:val="32"/>
        </w:rPr>
      </w:pPr>
      <w:r>
        <w:rPr>
          <w:rFonts w:ascii="Times New Roman" w:hAnsi="Times New Roman"/>
          <w:bCs/>
          <w:iCs/>
          <w:sz w:val="32"/>
          <w:szCs w:val="32"/>
        </w:rPr>
        <w:t xml:space="preserve">                            </w:t>
      </w:r>
      <w:r w:rsidR="00F80BDF">
        <w:rPr>
          <w:rFonts w:ascii="Times New Roman" w:hAnsi="Times New Roman"/>
          <w:bCs/>
          <w:iCs/>
          <w:sz w:val="32"/>
          <w:szCs w:val="32"/>
        </w:rPr>
        <w:t>(млн.руб.)</w:t>
      </w:r>
    </w:p>
    <w:p w:rsidR="00F80BDF" w:rsidRDefault="00F80BDF" w:rsidP="00F80BDF">
      <w:pPr>
        <w:widowControl w:val="0"/>
        <w:autoSpaceDE w:val="0"/>
        <w:autoSpaceDN w:val="0"/>
        <w:spacing w:before="262" w:after="0" w:line="240" w:lineRule="auto"/>
        <w:ind w:left="233"/>
        <w:jc w:val="center"/>
        <w:outlineLvl w:val="1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b/>
          <w:noProof/>
          <w:lang w:eastAsia="ru-RU"/>
        </w:rPr>
        <w:drawing>
          <wp:inline distT="0" distB="0" distL="0" distR="0" wp14:anchorId="09C13DDB" wp14:editId="556EA93D">
            <wp:extent cx="5495925" cy="3209925"/>
            <wp:effectExtent l="0" t="0" r="9525" b="9525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80BDF" w:rsidRDefault="00F80BDF" w:rsidP="00F80BDF">
      <w:pPr>
        <w:keepNext/>
        <w:widowControl w:val="0"/>
        <w:tabs>
          <w:tab w:val="left" w:pos="554"/>
          <w:tab w:val="center" w:pos="4729"/>
        </w:tabs>
        <w:autoSpaceDE w:val="0"/>
        <w:autoSpaceDN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</w:rPr>
      </w:pPr>
    </w:p>
    <w:p w:rsidR="00F80BDF" w:rsidRPr="00B8436B" w:rsidRDefault="00F80BDF" w:rsidP="00B8436B">
      <w:pPr>
        <w:spacing w:after="0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В отчетном периоде на уровне </w:t>
      </w:r>
      <w:r w:rsidR="00B8436B">
        <w:rPr>
          <w:rFonts w:ascii="Times New Roman" w:hAnsi="Times New Roman"/>
          <w:color w:val="000000"/>
          <w:sz w:val="32"/>
          <w:szCs w:val="32"/>
        </w:rPr>
        <w:t>100 проц</w:t>
      </w:r>
      <w:r w:rsidR="00F558D7">
        <w:rPr>
          <w:rFonts w:ascii="Times New Roman" w:hAnsi="Times New Roman"/>
          <w:color w:val="000000"/>
          <w:sz w:val="32"/>
          <w:szCs w:val="32"/>
        </w:rPr>
        <w:t>ентов исполнены расходы по четырем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 из десяти  разделов</w:t>
      </w:r>
      <w:r>
        <w:rPr>
          <w:rFonts w:ascii="Times New Roman" w:hAnsi="Times New Roman"/>
          <w:color w:val="000000"/>
          <w:sz w:val="32"/>
          <w:szCs w:val="32"/>
        </w:rPr>
        <w:t xml:space="preserve"> функциональной классификации расходов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:</w:t>
      </w:r>
      <w:r>
        <w:rPr>
          <w:rFonts w:ascii="Times New Roman" w:hAnsi="Times New Roman"/>
          <w:color w:val="000000"/>
          <w:sz w:val="32"/>
          <w:szCs w:val="32"/>
        </w:rPr>
        <w:t xml:space="preserve">«Национальная </w:t>
      </w:r>
      <w:r w:rsidR="007F319E">
        <w:rPr>
          <w:rFonts w:ascii="Times New Roman" w:hAnsi="Times New Roman"/>
          <w:color w:val="000000"/>
          <w:sz w:val="32"/>
          <w:szCs w:val="32"/>
        </w:rPr>
        <w:t xml:space="preserve">оборона», 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 «Культура</w:t>
      </w:r>
      <w:r w:rsidR="00B8436B">
        <w:rPr>
          <w:rFonts w:ascii="Times New Roman" w:hAnsi="Times New Roman"/>
          <w:color w:val="000000"/>
          <w:sz w:val="32"/>
          <w:szCs w:val="32"/>
        </w:rPr>
        <w:t>»</w:t>
      </w:r>
      <w:r>
        <w:rPr>
          <w:rFonts w:ascii="Times New Roman" w:hAnsi="Times New Roman"/>
          <w:color w:val="000000"/>
          <w:sz w:val="32"/>
          <w:szCs w:val="32"/>
        </w:rPr>
        <w:t>,</w:t>
      </w:r>
      <w:r w:rsidR="00B8436B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7F319E">
        <w:rPr>
          <w:rFonts w:ascii="Times New Roman" w:hAnsi="Times New Roman"/>
          <w:color w:val="000000"/>
          <w:sz w:val="32"/>
          <w:szCs w:val="32"/>
        </w:rPr>
        <w:t>«Физкультура и спорт» ,</w:t>
      </w:r>
      <w:r>
        <w:rPr>
          <w:rFonts w:ascii="Times New Roman" w:hAnsi="Times New Roman"/>
          <w:sz w:val="32"/>
          <w:szCs w:val="32"/>
          <w:lang w:eastAsia="ru-RU"/>
        </w:rPr>
        <w:t xml:space="preserve">«Межбюджетные трансферты».                                         </w:t>
      </w:r>
    </w:p>
    <w:p w:rsidR="00F80BDF" w:rsidRDefault="00F80BDF" w:rsidP="00F80BDF">
      <w:pPr>
        <w:spacing w:after="0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Реализация социальной политики – это одна из приоритетных задач деятельности всех уровней власти на территории нашего района, и основная из них – поэтапная реализация  положений  Указов Президента Российской Федерации от 7 мая 2012 года.</w:t>
      </w:r>
    </w:p>
    <w:p w:rsidR="00F80BDF" w:rsidRDefault="00F80BDF" w:rsidP="00F80BDF">
      <w:pPr>
        <w:keepNext/>
        <w:widowControl w:val="0"/>
        <w:tabs>
          <w:tab w:val="left" w:pos="554"/>
          <w:tab w:val="center" w:pos="4729"/>
        </w:tabs>
        <w:autoSpaceDE w:val="0"/>
        <w:autoSpaceDN w:val="0"/>
        <w:spacing w:before="120" w:after="120"/>
        <w:jc w:val="both"/>
        <w:rPr>
          <w:rFonts w:ascii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Основную долю расходов бюджета  занимают расходы на поддержку отрасли образование, социальную политику,  культуру . На финансиров</w:t>
      </w:r>
      <w:r w:rsidR="007F319E">
        <w:rPr>
          <w:rFonts w:ascii="Times New Roman" w:hAnsi="Times New Roman"/>
          <w:sz w:val="32"/>
          <w:szCs w:val="32"/>
          <w:lang w:eastAsia="ru-RU"/>
        </w:rPr>
        <w:t>ание этих отраслей приходится 62</w:t>
      </w:r>
      <w:r>
        <w:rPr>
          <w:rFonts w:ascii="Times New Roman" w:hAnsi="Times New Roman"/>
          <w:sz w:val="32"/>
          <w:szCs w:val="32"/>
          <w:lang w:eastAsia="ru-RU"/>
        </w:rPr>
        <w:t>,</w:t>
      </w:r>
      <w:r w:rsidR="007F319E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 xml:space="preserve"> % </w:t>
      </w:r>
      <w:r w:rsidR="007F319E">
        <w:rPr>
          <w:rFonts w:ascii="Times New Roman" w:hAnsi="Times New Roman"/>
          <w:sz w:val="32"/>
          <w:szCs w:val="32"/>
          <w:lang w:eastAsia="ru-RU"/>
        </w:rPr>
        <w:t>всех расходов бюджета или 314,2</w:t>
      </w:r>
      <w:r w:rsidR="00B8436B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млн.руб.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F80BDF" w:rsidRPr="007F319E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70C0"/>
          <w:w w:val="90"/>
          <w:sz w:val="32"/>
          <w:szCs w:val="32"/>
        </w:rPr>
      </w:pPr>
      <w:r w:rsidRPr="007F319E">
        <w:rPr>
          <w:rFonts w:ascii="Times New Roman" w:hAnsi="Times New Roman"/>
          <w:b/>
          <w:color w:val="0070C0"/>
          <w:sz w:val="32"/>
          <w:szCs w:val="32"/>
        </w:rPr>
        <w:t xml:space="preserve">Структура расходов </w:t>
      </w:r>
      <w:r w:rsidRPr="007F319E">
        <w:rPr>
          <w:rFonts w:ascii="Times New Roman" w:hAnsi="Times New Roman"/>
          <w:b/>
          <w:bCs/>
          <w:color w:val="0070C0"/>
          <w:w w:val="90"/>
          <w:sz w:val="32"/>
          <w:szCs w:val="32"/>
        </w:rPr>
        <w:t>по отрасли «Образование»(</w:t>
      </w:r>
      <w:r w:rsidRPr="007F319E">
        <w:rPr>
          <w:rFonts w:ascii="Times New Roman" w:hAnsi="Times New Roman"/>
          <w:bCs/>
          <w:color w:val="0070C0"/>
          <w:w w:val="90"/>
          <w:sz w:val="32"/>
          <w:szCs w:val="32"/>
        </w:rPr>
        <w:t>млн.руб.</w:t>
      </w:r>
      <w:r w:rsidRPr="007F319E">
        <w:rPr>
          <w:rFonts w:ascii="Times New Roman" w:hAnsi="Times New Roman"/>
          <w:b/>
          <w:bCs/>
          <w:color w:val="0070C0"/>
          <w:w w:val="90"/>
          <w:sz w:val="32"/>
          <w:szCs w:val="32"/>
        </w:rPr>
        <w:t>)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w w:val="90"/>
          <w:sz w:val="32"/>
          <w:szCs w:val="32"/>
        </w:rPr>
      </w:pPr>
      <w:r>
        <w:rPr>
          <w:b/>
          <w:noProof/>
          <w:w w:val="90"/>
          <w:lang w:eastAsia="ru-RU"/>
        </w:rPr>
        <w:lastRenderedPageBreak/>
        <w:drawing>
          <wp:inline distT="0" distB="0" distL="0" distR="0" wp14:anchorId="115F6939" wp14:editId="14545DF1">
            <wp:extent cx="5381625" cy="2962275"/>
            <wp:effectExtent l="0" t="0" r="9525" b="952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80BDF" w:rsidRPr="004C0D54" w:rsidRDefault="00F80BDF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</w:p>
    <w:p w:rsidR="00E2183E" w:rsidRPr="00E2183E" w:rsidRDefault="004C0D54" w:rsidP="00E2183E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6009AC">
        <w:rPr>
          <w:rFonts w:ascii="Times New Roman" w:hAnsi="Times New Roman"/>
          <w:b/>
          <w:sz w:val="32"/>
          <w:szCs w:val="32"/>
          <w:lang w:eastAsia="ru-RU"/>
        </w:rPr>
        <w:t>Расходы на « Образование»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возросли против соответствующего периода прошлого года на </w:t>
      </w:r>
      <w:r w:rsidR="00737418">
        <w:rPr>
          <w:rFonts w:ascii="Times New Roman" w:hAnsi="Times New Roman"/>
          <w:sz w:val="32"/>
          <w:szCs w:val="32"/>
          <w:lang w:eastAsia="ru-RU"/>
        </w:rPr>
        <w:t>25,0</w:t>
      </w:r>
      <w:r>
        <w:rPr>
          <w:rFonts w:ascii="Times New Roman" w:hAnsi="Times New Roman"/>
          <w:sz w:val="32"/>
          <w:szCs w:val="32"/>
          <w:lang w:eastAsia="ru-RU"/>
        </w:rPr>
        <w:t xml:space="preserve"> млн.руб.  И </w:t>
      </w:r>
      <w:r w:rsidR="00737418">
        <w:rPr>
          <w:rFonts w:ascii="Times New Roman" w:hAnsi="Times New Roman"/>
          <w:sz w:val="32"/>
          <w:szCs w:val="32"/>
          <w:lang w:eastAsia="ru-RU"/>
        </w:rPr>
        <w:t>составили 271,5 млн.руб. при плане 274,9</w:t>
      </w:r>
      <w:r w:rsidR="00E2183E" w:rsidRPr="004C0D54">
        <w:rPr>
          <w:rFonts w:ascii="Times New Roman" w:hAnsi="Times New Roman"/>
          <w:sz w:val="32"/>
          <w:szCs w:val="32"/>
          <w:lang w:eastAsia="ru-RU"/>
        </w:rPr>
        <w:t>,0 млн. руб.</w:t>
      </w:r>
      <w:r w:rsidR="00737418">
        <w:rPr>
          <w:rFonts w:ascii="Times New Roman" w:hAnsi="Times New Roman"/>
          <w:sz w:val="32"/>
          <w:szCs w:val="32"/>
          <w:lang w:eastAsia="ru-RU"/>
        </w:rPr>
        <w:t>, что составляет  98,7</w:t>
      </w:r>
      <w:r w:rsidR="00E2183E" w:rsidRPr="00E2183E">
        <w:rPr>
          <w:rFonts w:ascii="Times New Roman" w:hAnsi="Times New Roman"/>
          <w:sz w:val="32"/>
          <w:szCs w:val="32"/>
          <w:lang w:eastAsia="ru-RU"/>
        </w:rPr>
        <w:t xml:space="preserve"> % к плану. Удельный вес в общем объ</w:t>
      </w:r>
      <w:r w:rsidR="00737418">
        <w:rPr>
          <w:rFonts w:ascii="Times New Roman" w:hAnsi="Times New Roman"/>
          <w:sz w:val="32"/>
          <w:szCs w:val="32"/>
          <w:lang w:eastAsia="ru-RU"/>
        </w:rPr>
        <w:t>еме расходов составил 54,4</w:t>
      </w:r>
      <w:r w:rsidR="00E2183E" w:rsidRPr="00E2183E">
        <w:rPr>
          <w:rFonts w:ascii="Times New Roman" w:hAnsi="Times New Roman"/>
          <w:sz w:val="32"/>
          <w:szCs w:val="32"/>
          <w:lang w:eastAsia="ru-RU"/>
        </w:rPr>
        <w:t xml:space="preserve"> %.</w:t>
      </w:r>
    </w:p>
    <w:p w:rsidR="00E2183E" w:rsidRPr="00E2183E" w:rsidRDefault="00E2183E" w:rsidP="00E2183E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4C0D54">
        <w:rPr>
          <w:rFonts w:ascii="Times New Roman" w:hAnsi="Times New Roman"/>
          <w:sz w:val="32"/>
          <w:szCs w:val="32"/>
          <w:lang w:eastAsia="ru-RU"/>
        </w:rPr>
        <w:t>Расходы по подразделу</w:t>
      </w:r>
      <w:r w:rsidRPr="00E2183E">
        <w:rPr>
          <w:rFonts w:ascii="Times New Roman" w:hAnsi="Times New Roman"/>
          <w:sz w:val="32"/>
          <w:szCs w:val="32"/>
          <w:lang w:eastAsia="ru-RU"/>
        </w:rPr>
        <w:t xml:space="preserve"> «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Дошкольное образование» </w:t>
      </w:r>
      <w:r w:rsidRPr="00E2183E">
        <w:rPr>
          <w:rFonts w:ascii="Times New Roman" w:hAnsi="Times New Roman"/>
          <w:sz w:val="32"/>
          <w:szCs w:val="32"/>
          <w:lang w:eastAsia="ru-RU"/>
        </w:rPr>
        <w:t xml:space="preserve"> с</w:t>
      </w:r>
      <w:r w:rsidR="00737418">
        <w:rPr>
          <w:rFonts w:ascii="Times New Roman" w:hAnsi="Times New Roman"/>
          <w:sz w:val="32"/>
          <w:szCs w:val="32"/>
          <w:lang w:eastAsia="ru-RU"/>
        </w:rPr>
        <w:t>оставили  в сумме 58,7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млн. руб.</w:t>
      </w:r>
      <w:r w:rsidRPr="00E2183E">
        <w:rPr>
          <w:rFonts w:ascii="Times New Roman" w:hAnsi="Times New Roman"/>
          <w:sz w:val="32"/>
          <w:szCs w:val="32"/>
          <w:lang w:eastAsia="ru-RU"/>
        </w:rPr>
        <w:t>, что составляет 100,0 % к плану.</w:t>
      </w:r>
    </w:p>
    <w:p w:rsidR="00E2183E" w:rsidRPr="00E2183E" w:rsidRDefault="00E2183E" w:rsidP="00E2183E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E2183E">
        <w:rPr>
          <w:rFonts w:ascii="Times New Roman" w:hAnsi="Times New Roman"/>
          <w:sz w:val="32"/>
          <w:szCs w:val="32"/>
          <w:lang w:eastAsia="ru-RU"/>
        </w:rPr>
        <w:t xml:space="preserve"> « Общее образование</w:t>
      </w:r>
      <w:r w:rsidR="009E5B4E">
        <w:rPr>
          <w:rFonts w:ascii="Times New Roman" w:hAnsi="Times New Roman"/>
          <w:sz w:val="32"/>
          <w:szCs w:val="32"/>
          <w:lang w:eastAsia="ru-RU"/>
        </w:rPr>
        <w:t>» расходы составили 149,9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млн. руб.</w:t>
      </w:r>
      <w:r w:rsidRPr="00E2183E">
        <w:rPr>
          <w:rFonts w:ascii="Times New Roman" w:hAnsi="Times New Roman"/>
          <w:sz w:val="32"/>
          <w:szCs w:val="32"/>
          <w:lang w:eastAsia="ru-RU"/>
        </w:rPr>
        <w:t>, что со</w:t>
      </w:r>
      <w:r w:rsidR="006009AC">
        <w:rPr>
          <w:rFonts w:ascii="Times New Roman" w:hAnsi="Times New Roman"/>
          <w:sz w:val="32"/>
          <w:szCs w:val="32"/>
          <w:lang w:eastAsia="ru-RU"/>
        </w:rPr>
        <w:t>ставляет 97,8</w:t>
      </w:r>
      <w:r w:rsidRPr="004C0D54">
        <w:rPr>
          <w:rFonts w:ascii="Times New Roman" w:hAnsi="Times New Roman"/>
          <w:sz w:val="32"/>
          <w:szCs w:val="32"/>
          <w:lang w:eastAsia="ru-RU"/>
        </w:rPr>
        <w:t>% к плану.</w:t>
      </w:r>
    </w:p>
    <w:p w:rsidR="00E2183E" w:rsidRPr="00E2183E" w:rsidRDefault="00E2183E" w:rsidP="00E2183E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E2183E">
        <w:rPr>
          <w:rFonts w:ascii="Times New Roman" w:hAnsi="Times New Roman"/>
          <w:sz w:val="32"/>
          <w:szCs w:val="32"/>
          <w:lang w:eastAsia="ru-RU"/>
        </w:rPr>
        <w:t xml:space="preserve"> «Дополнительное образование детей» расхо</w:t>
      </w:r>
      <w:r w:rsidR="009E5B4E">
        <w:rPr>
          <w:rFonts w:ascii="Times New Roman" w:hAnsi="Times New Roman"/>
          <w:sz w:val="32"/>
          <w:szCs w:val="32"/>
          <w:lang w:eastAsia="ru-RU"/>
        </w:rPr>
        <w:t>ды составили в сумме 20,4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млн.руб., </w:t>
      </w:r>
      <w:r w:rsidRPr="00E2183E">
        <w:rPr>
          <w:rFonts w:ascii="Times New Roman" w:hAnsi="Times New Roman"/>
          <w:sz w:val="32"/>
          <w:szCs w:val="32"/>
          <w:lang w:eastAsia="ru-RU"/>
        </w:rPr>
        <w:t xml:space="preserve"> что состав</w:t>
      </w:r>
      <w:r w:rsidR="006009AC">
        <w:rPr>
          <w:rFonts w:ascii="Times New Roman" w:hAnsi="Times New Roman"/>
          <w:sz w:val="32"/>
          <w:szCs w:val="32"/>
          <w:lang w:eastAsia="ru-RU"/>
        </w:rPr>
        <w:t>ляет 100,0</w:t>
      </w:r>
      <w:r w:rsidRPr="004C0D54">
        <w:rPr>
          <w:rFonts w:ascii="Times New Roman" w:hAnsi="Times New Roman"/>
          <w:sz w:val="32"/>
          <w:szCs w:val="32"/>
          <w:lang w:eastAsia="ru-RU"/>
        </w:rPr>
        <w:t xml:space="preserve"> % к плану. </w:t>
      </w:r>
    </w:p>
    <w:p w:rsidR="00E2183E" w:rsidRPr="00E2183E" w:rsidRDefault="00E2183E" w:rsidP="00E2183E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E2183E">
        <w:rPr>
          <w:rFonts w:ascii="Times New Roman" w:hAnsi="Times New Roman"/>
          <w:sz w:val="32"/>
          <w:szCs w:val="32"/>
          <w:lang w:eastAsia="ru-RU"/>
        </w:rPr>
        <w:t xml:space="preserve"> « Молодежная политика и оздоровление детей»- </w:t>
      </w:r>
      <w:r w:rsidR="004C0D54" w:rsidRPr="004C0D54">
        <w:rPr>
          <w:rFonts w:ascii="Times New Roman" w:hAnsi="Times New Roman"/>
          <w:sz w:val="32"/>
          <w:szCs w:val="32"/>
          <w:lang w:eastAsia="ru-RU"/>
        </w:rPr>
        <w:t>р</w:t>
      </w:r>
      <w:r w:rsidR="009E5B4E">
        <w:rPr>
          <w:rFonts w:ascii="Times New Roman" w:hAnsi="Times New Roman"/>
          <w:sz w:val="32"/>
          <w:szCs w:val="32"/>
          <w:lang w:eastAsia="ru-RU"/>
        </w:rPr>
        <w:t xml:space="preserve">асходы  составили в сумме </w:t>
      </w:r>
      <w:r w:rsidR="00211B80">
        <w:rPr>
          <w:rFonts w:ascii="Times New Roman" w:hAnsi="Times New Roman"/>
          <w:sz w:val="32"/>
          <w:szCs w:val="32"/>
          <w:lang w:eastAsia="ru-RU"/>
        </w:rPr>
        <w:t xml:space="preserve">597,2 </w:t>
      </w:r>
      <w:r w:rsidR="004C0D54" w:rsidRPr="004C0D54">
        <w:rPr>
          <w:rFonts w:ascii="Times New Roman" w:hAnsi="Times New Roman"/>
          <w:sz w:val="32"/>
          <w:szCs w:val="32"/>
          <w:lang w:eastAsia="ru-RU"/>
        </w:rPr>
        <w:t>тыс. руб.</w:t>
      </w:r>
      <w:r w:rsidRPr="00E2183E">
        <w:rPr>
          <w:rFonts w:ascii="Times New Roman" w:hAnsi="Times New Roman"/>
          <w:sz w:val="32"/>
          <w:szCs w:val="32"/>
          <w:lang w:eastAsia="ru-RU"/>
        </w:rPr>
        <w:t>, что соста</w:t>
      </w:r>
      <w:r w:rsidR="006009AC">
        <w:rPr>
          <w:rFonts w:ascii="Times New Roman" w:hAnsi="Times New Roman"/>
          <w:sz w:val="32"/>
          <w:szCs w:val="32"/>
          <w:lang w:eastAsia="ru-RU"/>
        </w:rPr>
        <w:t>вляет 92,2</w:t>
      </w:r>
      <w:r w:rsidR="004C0D54" w:rsidRPr="004C0D54">
        <w:rPr>
          <w:rFonts w:ascii="Times New Roman" w:hAnsi="Times New Roman"/>
          <w:sz w:val="32"/>
          <w:szCs w:val="32"/>
          <w:lang w:eastAsia="ru-RU"/>
        </w:rPr>
        <w:t xml:space="preserve"> % к плану. </w:t>
      </w:r>
    </w:p>
    <w:p w:rsidR="00F80BDF" w:rsidRDefault="004C0D54" w:rsidP="004C0D54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4C0D54">
        <w:rPr>
          <w:rFonts w:ascii="Times New Roman" w:hAnsi="Times New Roman"/>
          <w:sz w:val="32"/>
          <w:szCs w:val="32"/>
          <w:lang w:eastAsia="ru-RU"/>
        </w:rPr>
        <w:t xml:space="preserve">          </w:t>
      </w:r>
      <w:r w:rsidR="00E2183E" w:rsidRPr="00E2183E">
        <w:rPr>
          <w:rFonts w:ascii="Times New Roman" w:hAnsi="Times New Roman"/>
          <w:sz w:val="32"/>
          <w:szCs w:val="32"/>
          <w:lang w:eastAsia="ru-RU"/>
        </w:rPr>
        <w:t xml:space="preserve"> «Другие </w:t>
      </w:r>
      <w:r w:rsidRPr="004C0D54">
        <w:rPr>
          <w:rFonts w:ascii="Times New Roman" w:hAnsi="Times New Roman"/>
          <w:sz w:val="32"/>
          <w:szCs w:val="32"/>
          <w:lang w:eastAsia="ru-RU"/>
        </w:rPr>
        <w:t>вопросы в области образования»  состав</w:t>
      </w:r>
      <w:r w:rsidR="00211B80">
        <w:rPr>
          <w:rFonts w:ascii="Times New Roman" w:hAnsi="Times New Roman"/>
          <w:sz w:val="32"/>
          <w:szCs w:val="32"/>
          <w:lang w:eastAsia="ru-RU"/>
        </w:rPr>
        <w:t xml:space="preserve">или  41,9 млн. руб. </w:t>
      </w:r>
      <w:r w:rsidR="006009AC">
        <w:rPr>
          <w:rFonts w:ascii="Times New Roman" w:hAnsi="Times New Roman"/>
          <w:sz w:val="32"/>
          <w:szCs w:val="32"/>
          <w:lang w:eastAsia="ru-RU"/>
        </w:rPr>
        <w:t>или 99,8 % к плану.</w:t>
      </w:r>
      <w:r w:rsidR="00E2183E" w:rsidRPr="00E2183E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F80BDF" w:rsidRDefault="004C0D54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 w:rsidRPr="004C0D54">
        <w:rPr>
          <w:rFonts w:ascii="Times New Roman" w:hAnsi="Times New Roman"/>
          <w:b/>
          <w:sz w:val="32"/>
          <w:szCs w:val="32"/>
          <w:lang w:eastAsia="ru-RU"/>
        </w:rPr>
        <w:t xml:space="preserve">             </w:t>
      </w:r>
      <w:r w:rsidR="00F80BDF" w:rsidRPr="004C0D54">
        <w:rPr>
          <w:rFonts w:ascii="Times New Roman" w:hAnsi="Times New Roman"/>
          <w:b/>
          <w:sz w:val="32"/>
          <w:szCs w:val="32"/>
          <w:lang w:eastAsia="ru-RU"/>
        </w:rPr>
        <w:t>Расходы по Общегосударственным вопросам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 в от</w:t>
      </w:r>
      <w:r w:rsidR="00211B80">
        <w:rPr>
          <w:rFonts w:ascii="Times New Roman" w:hAnsi="Times New Roman"/>
          <w:sz w:val="32"/>
          <w:szCs w:val="32"/>
          <w:lang w:eastAsia="ru-RU"/>
        </w:rPr>
        <w:t xml:space="preserve">четном периоде составили 43, </w:t>
      </w:r>
      <w:r w:rsidR="006009AC">
        <w:rPr>
          <w:rFonts w:ascii="Times New Roman" w:hAnsi="Times New Roman"/>
          <w:sz w:val="32"/>
          <w:szCs w:val="32"/>
          <w:lang w:eastAsia="ru-RU"/>
        </w:rPr>
        <w:t>2</w:t>
      </w:r>
      <w:r w:rsidR="00211B80">
        <w:rPr>
          <w:rFonts w:ascii="Times New Roman" w:hAnsi="Times New Roman"/>
          <w:sz w:val="32"/>
          <w:szCs w:val="32"/>
          <w:lang w:eastAsia="ru-RU"/>
        </w:rPr>
        <w:t>млн. руб. (+ 7,7</w:t>
      </w:r>
      <w:r>
        <w:rPr>
          <w:rFonts w:ascii="Times New Roman" w:hAnsi="Times New Roman"/>
          <w:sz w:val="32"/>
          <w:szCs w:val="32"/>
          <w:lang w:eastAsia="ru-RU"/>
        </w:rPr>
        <w:t xml:space="preserve">  млн. руб.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 к АППГ), удельный вес в с</w:t>
      </w:r>
      <w:r w:rsidR="00211B80">
        <w:rPr>
          <w:rFonts w:ascii="Times New Roman" w:hAnsi="Times New Roman"/>
          <w:sz w:val="32"/>
          <w:szCs w:val="32"/>
          <w:lang w:eastAsia="ru-RU"/>
        </w:rPr>
        <w:t>труктуре расходов бюджета – 8,6%. Годовой план исполнен на 99,6</w:t>
      </w:r>
      <w:r w:rsidR="00F80BDF">
        <w:rPr>
          <w:rFonts w:ascii="Times New Roman" w:hAnsi="Times New Roman"/>
          <w:sz w:val="32"/>
          <w:szCs w:val="32"/>
          <w:lang w:eastAsia="ru-RU"/>
        </w:rPr>
        <w:t>%.</w:t>
      </w:r>
    </w:p>
    <w:p w:rsidR="00F80BDF" w:rsidRPr="006009AC" w:rsidRDefault="00AA772D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</w:t>
      </w:r>
      <w:r w:rsidR="00F80BDF" w:rsidRPr="006009AC">
        <w:rPr>
          <w:rFonts w:ascii="Times New Roman" w:hAnsi="Times New Roman"/>
          <w:b/>
          <w:sz w:val="32"/>
          <w:szCs w:val="32"/>
          <w:lang w:eastAsia="ru-RU"/>
        </w:rPr>
        <w:t>Расходы на содержание многофункционального центра</w:t>
      </w:r>
      <w:r w:rsidR="00F80BDF" w:rsidRPr="006009AC">
        <w:rPr>
          <w:rFonts w:ascii="Times New Roman" w:hAnsi="Times New Roman"/>
          <w:sz w:val="32"/>
          <w:szCs w:val="32"/>
          <w:lang w:eastAsia="ru-RU"/>
        </w:rPr>
        <w:t xml:space="preserve"> для оказания государственных и муниципальных услуг в отчетном периоде составили</w:t>
      </w:r>
      <w:r w:rsidR="006009AC" w:rsidRPr="006009AC">
        <w:rPr>
          <w:rFonts w:ascii="Times New Roman" w:hAnsi="Times New Roman"/>
          <w:sz w:val="28"/>
          <w:szCs w:val="28"/>
          <w:lang w:eastAsia="ru-RU"/>
        </w:rPr>
        <w:t xml:space="preserve">    6,5 млн.руб.</w:t>
      </w:r>
      <w:r w:rsidR="006009AC" w:rsidRPr="006009AC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6009AC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80BDF" w:rsidRPr="006009AC">
        <w:rPr>
          <w:rFonts w:ascii="Times New Roman" w:hAnsi="Times New Roman"/>
          <w:sz w:val="32"/>
          <w:szCs w:val="32"/>
          <w:lang w:eastAsia="ru-RU"/>
        </w:rPr>
        <w:t>, что с</w:t>
      </w:r>
      <w:r w:rsidR="006009AC" w:rsidRPr="006009AC">
        <w:rPr>
          <w:rFonts w:ascii="Times New Roman" w:hAnsi="Times New Roman"/>
          <w:sz w:val="32"/>
          <w:szCs w:val="32"/>
          <w:lang w:eastAsia="ru-RU"/>
        </w:rPr>
        <w:t>оставляет 100,0% к плану (+ 2,7</w:t>
      </w:r>
      <w:r w:rsidRPr="006009AC"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 w:rsidR="00F80BDF" w:rsidRPr="006009AC">
        <w:rPr>
          <w:rFonts w:ascii="Times New Roman" w:hAnsi="Times New Roman"/>
          <w:sz w:val="32"/>
          <w:szCs w:val="32"/>
          <w:lang w:eastAsia="ru-RU"/>
        </w:rPr>
        <w:t xml:space="preserve"> к АППГ).</w:t>
      </w:r>
    </w:p>
    <w:p w:rsidR="00F80BDF" w:rsidRDefault="00AA772D" w:rsidP="00AA772D">
      <w:pPr>
        <w:spacing w:after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211B80">
        <w:rPr>
          <w:rFonts w:ascii="Times New Roman" w:hAnsi="Times New Roman"/>
          <w:sz w:val="32"/>
          <w:szCs w:val="32"/>
          <w:lang w:eastAsia="ru-RU"/>
        </w:rPr>
        <w:lastRenderedPageBreak/>
        <w:t xml:space="preserve">       </w:t>
      </w:r>
      <w:r w:rsidR="00F80BDF" w:rsidRPr="006009AC">
        <w:rPr>
          <w:rFonts w:ascii="Times New Roman" w:hAnsi="Times New Roman"/>
          <w:b/>
          <w:sz w:val="32"/>
          <w:szCs w:val="32"/>
          <w:lang w:eastAsia="ru-RU"/>
        </w:rPr>
        <w:t>Расходы по Национальной безопасности и правоохранительной деятельности</w:t>
      </w:r>
      <w:r w:rsidR="00211B80" w:rsidRPr="006009AC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211B80">
        <w:rPr>
          <w:rFonts w:ascii="Times New Roman" w:hAnsi="Times New Roman"/>
          <w:sz w:val="32"/>
          <w:szCs w:val="32"/>
          <w:lang w:eastAsia="ru-RU"/>
        </w:rPr>
        <w:t>в 2021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 году составили в сумме</w:t>
      </w:r>
      <w:r w:rsidR="00211B80">
        <w:rPr>
          <w:rFonts w:ascii="Times New Roman" w:hAnsi="Times New Roman"/>
          <w:sz w:val="32"/>
          <w:szCs w:val="32"/>
          <w:lang w:eastAsia="ru-RU"/>
        </w:rPr>
        <w:t xml:space="preserve"> 3,6 млн.руб.  при плане 3,6</w:t>
      </w:r>
      <w:r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 w:rsidR="00F80BDF">
        <w:rPr>
          <w:rFonts w:ascii="Times New Roman" w:hAnsi="Times New Roman"/>
          <w:sz w:val="32"/>
          <w:szCs w:val="32"/>
          <w:lang w:eastAsia="ru-RU"/>
        </w:rPr>
        <w:t>, что с</w:t>
      </w:r>
      <w:r w:rsidR="00211B80">
        <w:rPr>
          <w:rFonts w:ascii="Times New Roman" w:hAnsi="Times New Roman"/>
          <w:sz w:val="32"/>
          <w:szCs w:val="32"/>
          <w:lang w:eastAsia="ru-RU"/>
        </w:rPr>
        <w:t>оставляет 100,0% к плану (+ 0,4</w:t>
      </w:r>
      <w:r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 к АППГ). Данные расходы произведены по МКУ « Единая  дежурно-диспетчерская служба системы 112 Брасовского района». Удельный вес в структуре</w:t>
      </w:r>
      <w:r w:rsidR="00211B80">
        <w:rPr>
          <w:rFonts w:ascii="Times New Roman" w:hAnsi="Times New Roman"/>
          <w:sz w:val="32"/>
          <w:szCs w:val="32"/>
          <w:lang w:eastAsia="ru-RU"/>
        </w:rPr>
        <w:t xml:space="preserve"> расходов бюджета составляет 0,7</w:t>
      </w:r>
      <w:r w:rsidR="00F80BDF">
        <w:rPr>
          <w:rFonts w:ascii="Times New Roman" w:hAnsi="Times New Roman"/>
          <w:sz w:val="32"/>
          <w:szCs w:val="32"/>
          <w:lang w:eastAsia="ru-RU"/>
        </w:rPr>
        <w:t>%.</w:t>
      </w:r>
    </w:p>
    <w:p w:rsidR="00F80BDF" w:rsidRPr="00C70E47" w:rsidRDefault="00AA772D" w:rsidP="00C70E47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</w:t>
      </w:r>
      <w:r w:rsidR="00F80BDF" w:rsidRPr="00AA772D">
        <w:rPr>
          <w:rFonts w:ascii="Times New Roman" w:hAnsi="Times New Roman"/>
          <w:b/>
          <w:sz w:val="32"/>
          <w:szCs w:val="32"/>
          <w:lang w:eastAsia="ru-RU"/>
        </w:rPr>
        <w:t>Расходы по отрасли « Национальная экономика</w:t>
      </w:r>
      <w:r w:rsidR="00045E1A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F80BDF" w:rsidRPr="00AA772D">
        <w:rPr>
          <w:rFonts w:ascii="Times New Roman" w:hAnsi="Times New Roman"/>
          <w:b/>
          <w:sz w:val="32"/>
          <w:szCs w:val="32"/>
          <w:lang w:eastAsia="ru-RU"/>
        </w:rPr>
        <w:t>»</w:t>
      </w:r>
      <w:r w:rsidR="00C70E47">
        <w:rPr>
          <w:rFonts w:ascii="Times New Roman" w:hAnsi="Times New Roman"/>
          <w:sz w:val="32"/>
          <w:szCs w:val="32"/>
          <w:lang w:eastAsia="ru-RU"/>
        </w:rPr>
        <w:t>в 2021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F80BDF" w:rsidRPr="00C70E47">
        <w:rPr>
          <w:rFonts w:ascii="Times New Roman" w:hAnsi="Times New Roman"/>
          <w:sz w:val="32"/>
          <w:szCs w:val="32"/>
          <w:lang w:eastAsia="ru-RU"/>
        </w:rPr>
        <w:t>году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 xml:space="preserve"> расходы по муниципальному району</w:t>
      </w:r>
      <w:r w:rsidR="00C70E47">
        <w:rPr>
          <w:rFonts w:ascii="Times New Roman" w:hAnsi="Times New Roman"/>
          <w:sz w:val="32"/>
          <w:szCs w:val="32"/>
          <w:lang w:eastAsia="ru-RU"/>
        </w:rPr>
        <w:t xml:space="preserve"> составили  в сумме 110,4 млн. руб.  при плане 110,5 млн.руб. 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 xml:space="preserve"> – 99,9 % к плану.</w:t>
      </w:r>
      <w:r w:rsidR="00C70E47">
        <w:rPr>
          <w:rFonts w:ascii="Times New Roman" w:hAnsi="Times New Roman"/>
          <w:sz w:val="32"/>
          <w:szCs w:val="32"/>
          <w:lang w:eastAsia="ru-RU"/>
        </w:rPr>
        <w:t xml:space="preserve"> ( 107,7</w:t>
      </w:r>
      <w:r w:rsidRPr="00C70E47"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 w:rsidR="00F80BDF" w:rsidRPr="00C70E47">
        <w:rPr>
          <w:rFonts w:ascii="Times New Roman" w:hAnsi="Times New Roman"/>
          <w:sz w:val="32"/>
          <w:szCs w:val="32"/>
          <w:lang w:eastAsia="ru-RU"/>
        </w:rPr>
        <w:t xml:space="preserve"> к АППГ).</w:t>
      </w:r>
    </w:p>
    <w:p w:rsidR="00F80BDF" w:rsidRDefault="002D27E4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</w:t>
      </w:r>
      <w:r w:rsidR="00F80BDF">
        <w:rPr>
          <w:rFonts w:ascii="Times New Roman" w:hAnsi="Times New Roman"/>
          <w:sz w:val="32"/>
          <w:szCs w:val="32"/>
          <w:lang w:eastAsia="ru-RU"/>
        </w:rPr>
        <w:t>На обеспечение пассажирских перевозок жителей района напра</w:t>
      </w:r>
      <w:r w:rsidR="00C70E47">
        <w:rPr>
          <w:rFonts w:ascii="Times New Roman" w:hAnsi="Times New Roman"/>
          <w:sz w:val="32"/>
          <w:szCs w:val="32"/>
          <w:lang w:eastAsia="ru-RU"/>
        </w:rPr>
        <w:t>влено в сумме 2,6</w:t>
      </w:r>
      <w:r>
        <w:rPr>
          <w:rFonts w:ascii="Times New Roman" w:hAnsi="Times New Roman"/>
          <w:sz w:val="32"/>
          <w:szCs w:val="32"/>
          <w:lang w:eastAsia="ru-RU"/>
        </w:rPr>
        <w:t xml:space="preserve"> млн.руб.</w:t>
      </w:r>
      <w:r w:rsidR="00F80BDF">
        <w:rPr>
          <w:rFonts w:ascii="Times New Roman" w:hAnsi="Times New Roman"/>
          <w:sz w:val="32"/>
          <w:szCs w:val="32"/>
          <w:lang w:eastAsia="ru-RU"/>
        </w:rPr>
        <w:t>, что составляет 100,0% к пла</w:t>
      </w:r>
      <w:r>
        <w:rPr>
          <w:rFonts w:ascii="Times New Roman" w:hAnsi="Times New Roman"/>
          <w:sz w:val="32"/>
          <w:szCs w:val="32"/>
          <w:lang w:eastAsia="ru-RU"/>
        </w:rPr>
        <w:t>ну .</w:t>
      </w:r>
    </w:p>
    <w:p w:rsidR="00F80BDF" w:rsidRDefault="002D27E4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</w:t>
      </w:r>
      <w:r w:rsidR="00F80BDF">
        <w:rPr>
          <w:rFonts w:ascii="Times New Roman" w:hAnsi="Times New Roman"/>
          <w:sz w:val="32"/>
          <w:szCs w:val="32"/>
          <w:lang w:eastAsia="ru-RU"/>
        </w:rPr>
        <w:t>На содержание и ремонт дорог в сельских населенных п</w:t>
      </w:r>
      <w:r w:rsidR="00C70E47">
        <w:rPr>
          <w:rFonts w:ascii="Times New Roman" w:hAnsi="Times New Roman"/>
          <w:sz w:val="32"/>
          <w:szCs w:val="32"/>
          <w:lang w:eastAsia="ru-RU"/>
        </w:rPr>
        <w:t xml:space="preserve">унктах направлено в сумме 7,3 млн.руб. </w:t>
      </w:r>
    </w:p>
    <w:p w:rsidR="00F80BDF" w:rsidRPr="00C70E47" w:rsidRDefault="002D27E4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 w:rsidRPr="00C70E47">
        <w:rPr>
          <w:rFonts w:ascii="Times New Roman" w:hAnsi="Times New Roman"/>
          <w:sz w:val="32"/>
          <w:szCs w:val="32"/>
          <w:lang w:eastAsia="ru-RU"/>
        </w:rPr>
        <w:t xml:space="preserve">       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>Строительство подъездной дороги к молочно-товарной ферме на 3600 голов н. п. Брасово за счет средств федерального б</w:t>
      </w:r>
      <w:r w:rsidR="00C70E47">
        <w:rPr>
          <w:rFonts w:ascii="Times New Roman" w:hAnsi="Times New Roman"/>
          <w:sz w:val="32"/>
          <w:szCs w:val="32"/>
          <w:lang w:eastAsia="ru-RU"/>
        </w:rPr>
        <w:t>юджета в сумме 88,8 млн.руб.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>, за счет средств областного</w:t>
      </w:r>
      <w:r w:rsidR="00CB6B0B">
        <w:rPr>
          <w:rFonts w:ascii="Times New Roman" w:hAnsi="Times New Roman"/>
          <w:sz w:val="32"/>
          <w:szCs w:val="32"/>
          <w:lang w:eastAsia="ru-RU"/>
        </w:rPr>
        <w:t xml:space="preserve"> бюджета в сумме 0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>,</w:t>
      </w:r>
      <w:r w:rsidR="00CB6B0B">
        <w:rPr>
          <w:rFonts w:ascii="Times New Roman" w:hAnsi="Times New Roman"/>
          <w:sz w:val="32"/>
          <w:szCs w:val="32"/>
          <w:lang w:eastAsia="ru-RU"/>
        </w:rPr>
        <w:t>9 млн.руб.,</w:t>
      </w:r>
      <w:r w:rsidR="00C70E47" w:rsidRPr="00C70E47">
        <w:rPr>
          <w:rFonts w:ascii="Times New Roman" w:hAnsi="Times New Roman"/>
          <w:sz w:val="32"/>
          <w:szCs w:val="32"/>
          <w:lang w:eastAsia="ru-RU"/>
        </w:rPr>
        <w:t xml:space="preserve"> за счет средств мест</w:t>
      </w:r>
      <w:r w:rsidR="00CB6B0B">
        <w:rPr>
          <w:rFonts w:ascii="Times New Roman" w:hAnsi="Times New Roman"/>
          <w:sz w:val="32"/>
          <w:szCs w:val="32"/>
          <w:lang w:eastAsia="ru-RU"/>
        </w:rPr>
        <w:t xml:space="preserve">ного бюджета в сумме 10,3 млн. руб. </w:t>
      </w:r>
    </w:p>
    <w:p w:rsidR="00F80BDF" w:rsidRDefault="002D27E4" w:rsidP="00F80BDF">
      <w:pPr>
        <w:spacing w:after="0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</w:t>
      </w:r>
      <w:r w:rsidR="00F80BDF" w:rsidRPr="002D27E4">
        <w:rPr>
          <w:rFonts w:ascii="Times New Roman" w:hAnsi="Times New Roman"/>
          <w:b/>
          <w:sz w:val="32"/>
          <w:szCs w:val="32"/>
          <w:lang w:eastAsia="ru-RU"/>
        </w:rPr>
        <w:t>Расходы по отрасли «Жилищно-коммунальное хозяйство</w:t>
      </w:r>
      <w:r w:rsidR="00F80BDF">
        <w:rPr>
          <w:rFonts w:ascii="Times New Roman" w:hAnsi="Times New Roman"/>
          <w:sz w:val="32"/>
          <w:szCs w:val="32"/>
          <w:lang w:eastAsia="ru-RU"/>
        </w:rPr>
        <w:t>» в отчетном периоде соста</w:t>
      </w:r>
      <w:r>
        <w:rPr>
          <w:rFonts w:ascii="Times New Roman" w:hAnsi="Times New Roman"/>
          <w:sz w:val="32"/>
          <w:szCs w:val="32"/>
          <w:lang w:eastAsia="ru-RU"/>
        </w:rPr>
        <w:t xml:space="preserve">вили  </w:t>
      </w:r>
      <w:r w:rsidRPr="006009AC">
        <w:rPr>
          <w:rFonts w:ascii="Times New Roman" w:hAnsi="Times New Roman"/>
          <w:sz w:val="32"/>
          <w:szCs w:val="32"/>
          <w:lang w:eastAsia="ru-RU"/>
        </w:rPr>
        <w:t xml:space="preserve">в сумме </w:t>
      </w:r>
      <w:r w:rsidR="00C70E47">
        <w:rPr>
          <w:rFonts w:ascii="Times New Roman" w:hAnsi="Times New Roman"/>
          <w:sz w:val="32"/>
          <w:szCs w:val="32"/>
          <w:lang w:eastAsia="ru-RU"/>
        </w:rPr>
        <w:t>12,7 млн.руб.</w:t>
      </w:r>
      <w:r w:rsidR="006009AC" w:rsidRPr="006009AC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C70E47">
        <w:rPr>
          <w:rFonts w:ascii="Times New Roman" w:hAnsi="Times New Roman"/>
          <w:sz w:val="32"/>
          <w:szCs w:val="32"/>
          <w:lang w:eastAsia="ru-RU"/>
        </w:rPr>
        <w:t xml:space="preserve">при плане 12,8 млн.руб.  или </w:t>
      </w:r>
      <w:r w:rsidR="006009AC" w:rsidRPr="006009AC">
        <w:rPr>
          <w:rFonts w:ascii="Times New Roman" w:hAnsi="Times New Roman"/>
          <w:sz w:val="32"/>
          <w:szCs w:val="32"/>
          <w:lang w:eastAsia="ru-RU"/>
        </w:rPr>
        <w:t xml:space="preserve"> 99,6 %.</w:t>
      </w:r>
    </w:p>
    <w:p w:rsidR="00CB6B0B" w:rsidRDefault="002D27E4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</w:t>
      </w:r>
      <w:r w:rsidR="00F80BDF" w:rsidRPr="002D27E4">
        <w:rPr>
          <w:rFonts w:ascii="Times New Roman" w:hAnsi="Times New Roman"/>
          <w:b/>
          <w:sz w:val="32"/>
          <w:szCs w:val="32"/>
          <w:lang w:eastAsia="ru-RU"/>
        </w:rPr>
        <w:t>Расходы по отрасли « Культура и кинематография»</w:t>
      </w:r>
      <w:r w:rsidR="005E3EA7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CB6B0B" w:rsidRPr="00CB6B0B" w:rsidRDefault="00CB6B0B" w:rsidP="00CB6B0B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Р</w:t>
      </w:r>
      <w:r w:rsidRPr="00CB6B0B">
        <w:rPr>
          <w:rFonts w:ascii="Times New Roman" w:hAnsi="Times New Roman"/>
          <w:sz w:val="32"/>
          <w:szCs w:val="32"/>
          <w:lang w:eastAsia="ru-RU"/>
        </w:rPr>
        <w:t>асходы по муниципальн</w:t>
      </w:r>
      <w:r>
        <w:rPr>
          <w:rFonts w:ascii="Times New Roman" w:hAnsi="Times New Roman"/>
          <w:sz w:val="32"/>
          <w:szCs w:val="32"/>
          <w:lang w:eastAsia="ru-RU"/>
        </w:rPr>
        <w:t xml:space="preserve">ому району при плане 32,4 млн. руб.  исполнены в объеме 32,4 млн. руб. Освоение составило </w:t>
      </w:r>
      <w:r w:rsidRPr="00CB6B0B">
        <w:rPr>
          <w:rFonts w:ascii="Times New Roman" w:hAnsi="Times New Roman"/>
          <w:sz w:val="32"/>
          <w:szCs w:val="32"/>
          <w:lang w:eastAsia="ru-RU"/>
        </w:rPr>
        <w:t>100,0 %.</w:t>
      </w:r>
    </w:p>
    <w:p w:rsidR="00CB6B0B" w:rsidRDefault="00CB6B0B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</w:t>
      </w:r>
      <w:r w:rsidR="00F80BDF" w:rsidRPr="005E3EA7">
        <w:rPr>
          <w:rFonts w:ascii="Times New Roman" w:hAnsi="Times New Roman"/>
          <w:b/>
          <w:sz w:val="32"/>
          <w:szCs w:val="32"/>
          <w:lang w:eastAsia="ru-RU"/>
        </w:rPr>
        <w:t>Расходы по отрасли « Социальная политика</w:t>
      </w:r>
      <w:r w:rsidR="00F80BDF">
        <w:rPr>
          <w:rFonts w:ascii="Times New Roman" w:hAnsi="Times New Roman"/>
          <w:sz w:val="32"/>
          <w:szCs w:val="32"/>
          <w:lang w:eastAsia="ru-RU"/>
        </w:rPr>
        <w:t xml:space="preserve">» </w:t>
      </w:r>
    </w:p>
    <w:p w:rsidR="00CB6B0B" w:rsidRPr="00CB6B0B" w:rsidRDefault="00CB6B0B" w:rsidP="00CB6B0B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</w:t>
      </w:r>
      <w:r>
        <w:rPr>
          <w:rFonts w:ascii="Times New Roman" w:hAnsi="Times New Roman"/>
          <w:sz w:val="32"/>
          <w:szCs w:val="32"/>
          <w:lang w:eastAsia="ru-RU"/>
        </w:rPr>
        <w:t>Р</w:t>
      </w:r>
      <w:r w:rsidRPr="00CB6B0B">
        <w:rPr>
          <w:rFonts w:ascii="Times New Roman" w:hAnsi="Times New Roman"/>
          <w:sz w:val="32"/>
          <w:szCs w:val="32"/>
          <w:lang w:eastAsia="ru-RU"/>
        </w:rPr>
        <w:t>асходы  бюдже</w:t>
      </w:r>
      <w:r>
        <w:rPr>
          <w:rFonts w:ascii="Times New Roman" w:hAnsi="Times New Roman"/>
          <w:sz w:val="32"/>
          <w:szCs w:val="32"/>
          <w:lang w:eastAsia="ru-RU"/>
        </w:rPr>
        <w:t xml:space="preserve">та  района при плане 12,9 рублей исполнены в объеме 10,3  млн.руб.   или </w:t>
      </w:r>
      <w:r w:rsidRPr="00CB6B0B">
        <w:rPr>
          <w:rFonts w:ascii="Times New Roman" w:hAnsi="Times New Roman"/>
          <w:sz w:val="32"/>
          <w:szCs w:val="32"/>
          <w:lang w:eastAsia="ru-RU"/>
        </w:rPr>
        <w:t xml:space="preserve"> 79,1% к плану.</w:t>
      </w:r>
    </w:p>
    <w:p w:rsidR="00CB6B0B" w:rsidRDefault="00CB6B0B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</w:p>
    <w:p w:rsidR="00F80BDF" w:rsidRDefault="00B35265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  </w:t>
      </w:r>
      <w:r w:rsidR="00F80BDF" w:rsidRPr="00336299">
        <w:rPr>
          <w:rFonts w:ascii="Times New Roman" w:hAnsi="Times New Roman"/>
          <w:b/>
          <w:sz w:val="32"/>
          <w:szCs w:val="32"/>
          <w:lang w:eastAsia="ru-RU"/>
        </w:rPr>
        <w:t>На мероприятия по физической кул</w:t>
      </w:r>
      <w:r w:rsidR="00336299" w:rsidRPr="00336299">
        <w:rPr>
          <w:rFonts w:ascii="Times New Roman" w:hAnsi="Times New Roman"/>
          <w:b/>
          <w:sz w:val="32"/>
          <w:szCs w:val="32"/>
          <w:lang w:eastAsia="ru-RU"/>
        </w:rPr>
        <w:t>ьтуре и спорту</w:t>
      </w:r>
      <w:r w:rsidR="00336299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B35265" w:rsidRPr="00B35265" w:rsidRDefault="00B35265" w:rsidP="00B35265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     </w:t>
      </w:r>
      <w:r>
        <w:rPr>
          <w:rFonts w:ascii="Times New Roman" w:hAnsi="Times New Roman"/>
          <w:sz w:val="32"/>
          <w:szCs w:val="32"/>
          <w:lang w:eastAsia="ru-RU"/>
        </w:rPr>
        <w:t xml:space="preserve"> Р</w:t>
      </w:r>
      <w:r w:rsidRPr="00B35265">
        <w:rPr>
          <w:rFonts w:ascii="Times New Roman" w:hAnsi="Times New Roman"/>
          <w:sz w:val="32"/>
          <w:szCs w:val="32"/>
          <w:lang w:eastAsia="ru-RU"/>
        </w:rPr>
        <w:t>асходы по муниципальному ра</w:t>
      </w:r>
      <w:r>
        <w:rPr>
          <w:rFonts w:ascii="Times New Roman" w:hAnsi="Times New Roman"/>
          <w:sz w:val="32"/>
          <w:szCs w:val="32"/>
          <w:lang w:eastAsia="ru-RU"/>
        </w:rPr>
        <w:t>йону  исполнены в сумме 95,7 тыс. руб. при плане 95,7 тыс.</w:t>
      </w:r>
      <w:r w:rsidRPr="00B35265">
        <w:rPr>
          <w:rFonts w:ascii="Times New Roman" w:hAnsi="Times New Roman"/>
          <w:sz w:val="32"/>
          <w:szCs w:val="32"/>
          <w:lang w:eastAsia="ru-RU"/>
        </w:rPr>
        <w:t xml:space="preserve"> ру</w:t>
      </w:r>
      <w:r>
        <w:rPr>
          <w:rFonts w:ascii="Times New Roman" w:hAnsi="Times New Roman"/>
          <w:sz w:val="32"/>
          <w:szCs w:val="32"/>
          <w:lang w:eastAsia="ru-RU"/>
        </w:rPr>
        <w:t>б.</w:t>
      </w:r>
      <w:r w:rsidRPr="00B35265">
        <w:rPr>
          <w:rFonts w:ascii="Times New Roman" w:hAnsi="Times New Roman"/>
          <w:sz w:val="32"/>
          <w:szCs w:val="32"/>
          <w:lang w:eastAsia="ru-RU"/>
        </w:rPr>
        <w:t xml:space="preserve"> или 100,0 % к плану. Данные расходы направлены на мероприятия в сфере культуры и спорта.</w:t>
      </w:r>
    </w:p>
    <w:p w:rsidR="00B35265" w:rsidRPr="00B35265" w:rsidRDefault="00B35265" w:rsidP="00F80BDF">
      <w:pPr>
        <w:spacing w:after="0"/>
        <w:rPr>
          <w:rFonts w:ascii="Times New Roman" w:hAnsi="Times New Roman"/>
          <w:sz w:val="32"/>
          <w:szCs w:val="32"/>
          <w:lang w:eastAsia="ru-RU"/>
        </w:rPr>
      </w:pPr>
    </w:p>
    <w:p w:rsidR="00F80BDF" w:rsidRDefault="00F80BDF" w:rsidP="00F80BDF">
      <w:pPr>
        <w:spacing w:after="0"/>
        <w:jc w:val="center"/>
        <w:rPr>
          <w:rFonts w:ascii="Times New Roman" w:hAnsi="Times New Roman"/>
          <w:b/>
          <w:color w:val="0070C0"/>
          <w:sz w:val="32"/>
          <w:szCs w:val="32"/>
          <w:lang w:eastAsia="ru-RU"/>
        </w:rPr>
      </w:pPr>
      <w:r w:rsidRPr="00B35265">
        <w:rPr>
          <w:rFonts w:ascii="Times New Roman" w:hAnsi="Times New Roman"/>
          <w:b/>
          <w:color w:val="0070C0"/>
          <w:sz w:val="32"/>
          <w:szCs w:val="32"/>
          <w:lang w:eastAsia="ru-RU"/>
        </w:rPr>
        <w:lastRenderedPageBreak/>
        <w:t>3.2 Межбюджетные трансферты  бюджетам муниципальных  образований</w:t>
      </w:r>
    </w:p>
    <w:p w:rsidR="00B35265" w:rsidRPr="00B35265" w:rsidRDefault="00B35265" w:rsidP="00B35265">
      <w:pPr>
        <w:spacing w:after="0"/>
        <w:jc w:val="both"/>
        <w:rPr>
          <w:rFonts w:ascii="Times New Roman" w:hAnsi="Times New Roman"/>
          <w:b/>
          <w:color w:val="0070C0"/>
          <w:sz w:val="32"/>
          <w:szCs w:val="32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B35265">
        <w:rPr>
          <w:rFonts w:ascii="Times New Roman" w:hAnsi="Times New Roman"/>
          <w:sz w:val="32"/>
          <w:szCs w:val="32"/>
          <w:lang w:eastAsia="ru-RU"/>
        </w:rPr>
        <w:t>Расходы  бюджета района составили в сумме 13,1 млн. руб., что составляет 100,0% к плану, в том числе за счет средств областного бюджета-884,0 тыс. руб. ( дотация на выравнивание уровня бюджетной обеспеченности поселений). За счет средств бюджета района  выделены дотации на поддержку мер по обеспечению сбалансированности бюджетов в сумме 12,3 млн.руб.</w:t>
      </w:r>
    </w:p>
    <w:p w:rsidR="00F80BDF" w:rsidRPr="00B35265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color w:val="0070C0"/>
          <w:w w:val="90"/>
          <w:sz w:val="32"/>
          <w:szCs w:val="32"/>
        </w:rPr>
      </w:pPr>
    </w:p>
    <w:p w:rsidR="00F80BDF" w:rsidRPr="00B35265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color w:val="0070C0"/>
          <w:w w:val="90"/>
          <w:sz w:val="32"/>
          <w:szCs w:val="32"/>
        </w:rPr>
      </w:pPr>
      <w:r w:rsidRPr="00B35265">
        <w:rPr>
          <w:rFonts w:ascii="Times New Roman" w:hAnsi="Times New Roman"/>
          <w:b/>
          <w:bCs/>
          <w:color w:val="0070C0"/>
          <w:w w:val="90"/>
          <w:sz w:val="32"/>
          <w:szCs w:val="32"/>
        </w:rPr>
        <w:t>3.3 Дефицит бюджета и муниципальный долг</w:t>
      </w:r>
    </w:p>
    <w:p w:rsidR="00F80BDF" w:rsidRDefault="00F80BDF" w:rsidP="00F80BDF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w w:val="90"/>
          <w:sz w:val="32"/>
          <w:szCs w:val="32"/>
        </w:rPr>
      </w:pPr>
    </w:p>
    <w:p w:rsidR="00F80BDF" w:rsidRDefault="00B35265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EA46E5">
        <w:rPr>
          <w:rFonts w:ascii="Times New Roman" w:hAnsi="Times New Roman"/>
          <w:color w:val="000000"/>
          <w:sz w:val="28"/>
          <w:szCs w:val="28"/>
        </w:rPr>
        <w:t>По состоянию на 01.01.2021</w:t>
      </w:r>
      <w:r w:rsidR="00F80BDF">
        <w:rPr>
          <w:rFonts w:ascii="Times New Roman" w:hAnsi="Times New Roman"/>
          <w:color w:val="000000"/>
          <w:sz w:val="28"/>
          <w:szCs w:val="28"/>
        </w:rPr>
        <w:t xml:space="preserve"> года муниципальный долг Брасовского района отсутствует, муниципальные гарантии не предоставлялись.</w:t>
      </w:r>
    </w:p>
    <w:p w:rsidR="00F80BDF" w:rsidRPr="00B35265" w:rsidRDefault="00F80BDF" w:rsidP="00F80BDF">
      <w:pPr>
        <w:widowControl w:val="0"/>
        <w:tabs>
          <w:tab w:val="left" w:pos="443"/>
        </w:tabs>
        <w:autoSpaceDE w:val="0"/>
        <w:autoSpaceDN w:val="0"/>
        <w:spacing w:before="277" w:after="0" w:line="240" w:lineRule="auto"/>
        <w:ind w:left="284"/>
        <w:outlineLvl w:val="0"/>
        <w:rPr>
          <w:rFonts w:ascii="Times New Roman" w:hAnsi="Times New Roman"/>
          <w:b/>
          <w:bCs/>
          <w:color w:val="0070C0"/>
          <w:sz w:val="32"/>
          <w:szCs w:val="32"/>
        </w:rPr>
      </w:pPr>
      <w:r w:rsidRPr="00B35265">
        <w:rPr>
          <w:rFonts w:ascii="Times New Roman" w:hAnsi="Times New Roman"/>
          <w:b/>
          <w:bCs/>
          <w:color w:val="0070C0"/>
          <w:w w:val="90"/>
          <w:sz w:val="32"/>
          <w:szCs w:val="32"/>
        </w:rPr>
        <w:t xml:space="preserve">                                4.Муниципальные  программы          </w:t>
      </w:r>
    </w:p>
    <w:p w:rsidR="00F80BDF" w:rsidRPr="00B35265" w:rsidRDefault="00F80BDF" w:rsidP="00F80BDF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b/>
          <w:bCs/>
          <w:color w:val="0070C0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before="176" w:after="0" w:line="266" w:lineRule="auto"/>
        <w:ind w:left="241" w:right="221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Основной составляющей бюджета района  являются муниципальные программы Брасовского района.</w:t>
      </w:r>
    </w:p>
    <w:p w:rsidR="00F80BDF" w:rsidRDefault="00F80BDF" w:rsidP="00F80BDF">
      <w:pPr>
        <w:widowControl w:val="0"/>
        <w:autoSpaceDE w:val="0"/>
        <w:autoSpaceDN w:val="0"/>
        <w:spacing w:before="118" w:after="0" w:line="266" w:lineRule="auto"/>
        <w:ind w:left="241" w:right="219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Муниципальная программа  – утверждённый постановлением Администрации Брасовского района документ, определяющий цели и задачи деятельности органов  муниципальной власти, систему мероприятий (действий), направленных на достижение целей и решение задач, систему индикаторов (показателей) эффективности деятельности органов муниципальной власти и их целевые значения, а такжевзаимоувязкуцелей,задач,мероприятий,индикаторов(показателей) и выделяемых на муниципальную программусредств.</w:t>
      </w:r>
    </w:p>
    <w:p w:rsidR="00F80BDF" w:rsidRDefault="00B35265" w:rsidP="008D7478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2021</w:t>
      </w:r>
      <w:r w:rsidR="00F80BDF">
        <w:rPr>
          <w:rFonts w:ascii="Times New Roman" w:hAnsi="Times New Roman"/>
          <w:sz w:val="32"/>
          <w:szCs w:val="32"/>
        </w:rPr>
        <w:t xml:space="preserve"> году в Брасовском районе  осуществлялась реализация  3-х муниципальных программ. Все на реализацию муниципаль</w:t>
      </w:r>
      <w:r w:rsidR="00080C02">
        <w:rPr>
          <w:rFonts w:ascii="Times New Roman" w:hAnsi="Times New Roman"/>
          <w:sz w:val="32"/>
          <w:szCs w:val="32"/>
        </w:rPr>
        <w:t>ных программ направлено 346,7 тыс. рублей, или 99,6 % объема бюджета 2020 года.</w:t>
      </w:r>
    </w:p>
    <w:p w:rsidR="00F80BDF" w:rsidRDefault="00F80BDF" w:rsidP="00F80BDF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106045</wp:posOffset>
                </wp:positionV>
                <wp:extent cx="4890770" cy="859155"/>
                <wp:effectExtent l="0" t="0" r="24130" b="17145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770" cy="8591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3F25" w:rsidRDefault="00253F25" w:rsidP="008D7478">
                            <w:pPr>
                              <w:shd w:val="clear" w:color="auto" w:fill="D99594" w:themeFill="accent2" w:themeFillTint="99"/>
                              <w:jc w:val="center"/>
                            </w:pPr>
                            <w:r>
                              <w:t>Муниципальная программа «Развитие образования Брасовского района» (2020г-2024.)-272,3 млн.руб.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9" style="position:absolute;left:0;text-align:left;margin-left:27.7pt;margin-top:8.35pt;width:385.1pt;height:6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uEvAIAAHoFAAAOAAAAZHJzL2Uyb0RvYy54bWysVM1qGzEQvhf6DkL3ZteunR+TdTAJKYWQ&#10;mCQlZ1krZRe0kirJ3nVPhR5T6DP0GUqhTZr0FdZv1JF2vQlJ6KHUh7Wkmfk08+mb2d2rCoEWzNhc&#10;yQT3NmKMmKQqzeVlgt+dH77axsg6IlMilGQJXjKL98YvX+yWesT6KlMiZQYBiLSjUic4c06PosjS&#10;jBXEbijNJBi5MgVxsDWXUWpICeiFiPpxvBmVyqTaKMqshdODxojHAZ9zRt0J55Y5JBIMubnwNeE7&#10;899ovEtGl4boLKdtGuQfsihILuHSDuqAOILmJn8CVeTUKKu426CqiBTnOWWhBqimFz+q5iwjmoVa&#10;gByrO5rs/4Olx4upQXma4NdAjyQFvFH9tb5efVx9qr/VN/X3+ra+XV3VP1H9Gw6/1L/qu2C6q29W&#10;n8H4o75GEAtEltqOAO9MT027s7D0rFTcFP4f6kVVIH/Zkc8qhygcDrZ34q0tSIKCbXu40xsOPWh0&#10;H62NdW+YKpBfJNiouUxP4YUD8WRxZF3jv/aDYJ9Sk0RYuaVgPg8hTxmHquHafogOemP7wqAFAaUQ&#10;Spl0vcaUkZQ1x8MYfm1SXURIMQB6ZJ4L0WG3AF7LT7GbXFt/H8qCXLvg+G+JNcFdRLhZSdcFF7lU&#10;5jkAAVW1Nzf+a5IaajxLrppVQRGb3tOfzFS6BJUY1bSP1fQwhyc4ItZNiYF+gVeDGeBO4MOFKhOs&#10;2hVGmTIfnjv3/iBjsGJUQv8l2L6fE8MwEm8lCHynNxj4hg2bwXCrDxvz0DJ7aJHzYl/Bw/Vg2mga&#10;lt7fifWSG1VcwKiY+FvBRCSFuxNMnVlv9l0zF2DYUDaZBDdoUk3ckTzT1IN7nr26zqsLYnSrQwcK&#10;PlbrXiWjR0psfH2kVJO5UzwPMr3ntX0BaPAgpXYY+QnycB+87kfm+A8AAAD//wMAUEsDBBQABgAI&#10;AAAAIQBntVHA2wAAAAkBAAAPAAAAZHJzL2Rvd25yZXYueG1sTI/BTsMwEETvSPyDtUhcEHUIJLQh&#10;ToWQgHNTPmAbb5OIeB3FTpv+PcsJjjszmn1Tbhc3qBNNofds4GGVgCJuvO25NfC1f79fgwoR2eLg&#10;mQxcKMC2ur4qsbD+zDs61bFVUsKhQANdjGOhdWg6chhWfiQW7+gnh1HOqdV2wrOUu0GnSZJrhz3L&#10;hw5Heuuo+a5nZ2Azf17qXh8f9xjv5g/ymxpba8ztzfL6AirSEv/C8Isv6FAJ08HPbIMaDGTZkyRF&#10;z59Bib9OsxzUQYQsTUBXpf6/oPoBAAD//wMAUEsBAi0AFAAGAAgAAAAhALaDOJL+AAAA4QEAABMA&#10;AAAAAAAAAAAAAAAAAAAAAFtDb250ZW50X1R5cGVzXS54bWxQSwECLQAUAAYACAAAACEAOP0h/9YA&#10;AACUAQAACwAAAAAAAAAAAAAAAAAvAQAAX3JlbHMvLnJlbHNQSwECLQAUAAYACAAAACEAp4f7hLwC&#10;AAB6BQAADgAAAAAAAAAAAAAAAAAuAgAAZHJzL2Uyb0RvYy54bWxQSwECLQAUAAYACAAAACEAZ7VR&#10;wNsAAAAJAQAADwAAAAAAAAAAAAAAAAAWBQAAZHJzL2Rvd25yZXYueG1sUEsFBgAAAAAEAAQA8wAA&#10;AB4GAAAAAA==&#10;" fillcolor="#4f81bd [3204]" strokecolor="#243f60 [1604]" strokeweight="2pt">
                <v:textbox>
                  <w:txbxContent>
                    <w:p w:rsidR="00253F25" w:rsidRDefault="00253F25" w:rsidP="008D7478">
                      <w:pPr>
                        <w:shd w:val="clear" w:color="auto" w:fill="D99594" w:themeFill="accent2" w:themeFillTint="99"/>
                        <w:jc w:val="center"/>
                      </w:pPr>
                      <w:r>
                        <w:t>Муниципальная программа «Развитие образования Брасовского района» (2020г-2024.)-272,3 млн.руб.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tabs>
          <w:tab w:val="left" w:pos="1388"/>
          <w:tab w:val="center" w:pos="4677"/>
        </w:tabs>
        <w:spacing w:before="240" w:after="120" w:line="232" w:lineRule="auto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96520</wp:posOffset>
                </wp:positionV>
                <wp:extent cx="4890770" cy="881380"/>
                <wp:effectExtent l="0" t="0" r="24130" b="1397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770" cy="8807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3F25" w:rsidRDefault="00253F25" w:rsidP="008D7478">
                            <w:pPr>
                              <w:shd w:val="clear" w:color="auto" w:fill="D99594" w:themeFill="accent2" w:themeFillTint="99"/>
                              <w:jc w:val="center"/>
                            </w:pPr>
                            <w:r>
                              <w:t>Муниципальная программа «Реализация полномочий администрации Брасовского муниципального района » (2021-2025г.)- 206,7 млн.руб.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40" style="position:absolute;margin-left:27.7pt;margin-top:7.6pt;width:385.1pt;height:6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qEugIAAHoFAAAOAAAAZHJzL2Uyb0RvYy54bWysVM1O3DAQvlfqO1i+l2RXS/dHZNEKRFUJ&#10;AQIqzl7HJpEc27W9m2xPlXosUp+hz1BVaqHQV8i+UcdONiBAPVTNwbE9M5/n55vZ2a0KgZbM2FzJ&#10;BPe2YoyYpCrN5WWC350fvBphZB2RKRFKsgSvmMW705cvdko9YX2VKZEygwBE2kmpE5w5pydRZGnG&#10;CmK3lGYShFyZgjg4mssoNaQE9EJE/Th+HZXKpNooyqyF2/1GiKcBn3NG3THnljkkEgy+ubCasM79&#10;Gk13yOTSEJ3ltHWD/IMXBcklPNpB7RNH0MLkT6CKnBplFXdbVBWR4jynLMQA0fTiR9GcZUSzEAsk&#10;x+ouTfb/wdKj5YlBeZrg/hgjSQqoUf21vl5/XH+qv9U39ff6tr5df65/ovo3XH6pf9V3QXRX36yv&#10;QPijvkZgC4kstZ0A3pk+Me3JwtZnpeKm8H+IF1Uh+asu+axyiMLlYDSOh0OoEQXZaBQPB9seNLq3&#10;1sa6N0wVyG8SbNRCpqdQ4ZB4sjy0rtHf6IGxd6lxIuzcSjDvh5CnjEPU8Gw/WAe+sT1h0JIAUwil&#10;TLpeI8pIyprr7Ri+1qnOIrgYAD0yz4XosFsAz+Wn2I2vrb43ZYGunXH8N8ca484ivKyk64yLXCrz&#10;HICAqNqXG/1NkprU+Cy5al4FRgy9pr+Zq3QFLDGqaR+r6UEOJTgk1p0QA/0CVYMZ4I5h4UKVCVbt&#10;DqNMmQ/P3Xt9oDFIMSqh/xJs3y+IYRiJtxIIPu4NBr5hw2GwPezDwTyUzB9K5KLYU1C4HkwbTcPW&#10;6zux2XKjigsYFTP/KoiIpPB2gqkzm8Oea+YCDBvKZrOgBk2qiTuUZ5p6cJ9nz67z6oIY3fLQAYOP&#10;1KZXyeQRExtdbynVbOEUzwNN7/PaVgAaPFCpHUZ+gjw8B637kTn9AwAA//8DAFBLAwQUAAYACAAA&#10;ACEAdWk559sAAAAJAQAADwAAAGRycy9kb3ducmV2LnhtbEyPwU7DMBBE70j8g7VIXBB1CE3VhjgV&#10;QiqcSfmAbbxNIuJ1FDtt+vfdnuC4M6PZN8V2dr060Rg6zwZeFgko4trbjhsDP/vd8xpUiMgWe89k&#10;4EIBtuX9XYG59Wf+plMVGyUlHHI00MY45FqHuiWHYeEHYvGOfnQY5RwbbUc8S7nrdZokK+2wY/nQ&#10;4kAfLdW/1eQMbKavS9Xp4+se49P0SX5TYWONeXyY399ARZrjXxhu+IIOpTAd/MQ2qN5Ali0lKXqW&#10;ghJ/nWYrUIebsExAl4X+v6C8AgAA//8DAFBLAQItABQABgAIAAAAIQC2gziS/gAAAOEBAAATAAAA&#10;AAAAAAAAAAAAAAAAAABbQ29udGVudF9UeXBlc10ueG1sUEsBAi0AFAAGAAgAAAAhADj9If/WAAAA&#10;lAEAAAsAAAAAAAAAAAAAAAAALwEAAF9yZWxzLy5yZWxzUEsBAi0AFAAGAAgAAAAhAHIsSoS6AgAA&#10;egUAAA4AAAAAAAAAAAAAAAAALgIAAGRycy9lMm9Eb2MueG1sUEsBAi0AFAAGAAgAAAAhAHVpOefb&#10;AAAACQEAAA8AAAAAAAAAAAAAAAAAFAUAAGRycy9kb3ducmV2LnhtbFBLBQYAAAAABAAEAPMAAAAc&#10;BgAAAAA=&#10;" fillcolor="#4f81bd [3204]" strokecolor="#243f60 [1604]" strokeweight="2pt">
                <v:textbox>
                  <w:txbxContent>
                    <w:p w:rsidR="00253F25" w:rsidRDefault="00253F25" w:rsidP="008D7478">
                      <w:pPr>
                        <w:shd w:val="clear" w:color="auto" w:fill="D99594" w:themeFill="accent2" w:themeFillTint="99"/>
                        <w:jc w:val="center"/>
                      </w:pPr>
                      <w:r>
                        <w:t>Муниципальная программа «Реализация полномочий администрации Брасовского муниципального района » (2021-2025г.)- 206,7 млн.руб.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 xml:space="preserve">  </w: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222885</wp:posOffset>
                </wp:positionV>
                <wp:extent cx="4945380" cy="847090"/>
                <wp:effectExtent l="0" t="0" r="26670" b="1016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5380" cy="8470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3F25" w:rsidRDefault="00253F25" w:rsidP="008D7478">
                            <w:pPr>
                              <w:shd w:val="clear" w:color="auto" w:fill="D99594" w:themeFill="accent2" w:themeFillTint="99"/>
                              <w:jc w:val="center"/>
                            </w:pPr>
                            <w:r>
                              <w:t>Муниципальная  программа «Управление муниципальными финансами  Брасовского района»  (2017-2021г.) -18,6млн.руб.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41" style="position:absolute;left:0;text-align:left;margin-left:23.35pt;margin-top:17.55pt;width:389.4pt;height:6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JdhvAIAAHoFAAAOAAAAZHJzL2Uyb0RvYy54bWysVM1OGzEQvlfqO1i+l92EUELEBkUgqkoI&#10;IqDi7HhtdiWv7dpOdtNTpR6p1GfoM1SVWij0FTZv1LF3syBAPVTNYePxzHzz941396pCoAUzNlcy&#10;wb2NGCMmqUpzeZngd+eHr4YYWUdkSoSSLMFLZvHe+OWL3VKPWF9lSqTMIACRdlTqBGfO6VEUWZqx&#10;gtgNpZkEJVemIA5EcxmlhpSAXoioH8evo1KZVBtFmbVwe9Ao8Tjgc86oO+HcModEgiE3F74mfGf+&#10;G413yejSEJ3ltE2D/EMWBcklBO2gDogjaG7yJ1BFTo2yirsNqopIcZ5TFmqAanrxo2rOMqJZqAWa&#10;Y3XXJvv/YOnxYmpQniZ4s4eRJAXMqP5aX68+rj7V3+qb+nt9W9+uruqfqP4Nl1/qX/VdUN3VN6vP&#10;oPxRXyPwhUaW2o4A70xPTStZOPquVNwU/h/qRVVo/rJrPqsconA52BlsbQ5hRhR0w8F2vBOmE917&#10;a2PdG6YK5A8JNmou01OYcGg8WRxZB2HBfm0Hgk+pSSKc3FIwn4eQp4xD1RC2H7wD39i+MGhBgCmE&#10;UiZdr1FlJGXN9VYMP18pBOk8ghQAPTLPheiwWwDP5afYDUxr711ZoGvnHP8tsca58wiRlXSdc5FL&#10;ZZ4DEFBVG7mxXzepaY3vkqtmVWDEcD3UmUqXwBKjmvWxmh7mMIIjYt2UGNgXmBq8Ae4EPlyoMsGq&#10;PWGUKfPhuXtvDzQGLUYl7F+C7fs5MQwj8VYCwXd6g4Ff2CAMtrb7IJiHmtlDjZwX+woGBxyG7MLR&#10;2zuxPnKjigt4KiY+KqiIpBA7wdSZtbDvmncBHhvKJpNgBkuqiTuSZ5p6cN9nz67z6oIY3fLQAYOP&#10;1XpXyegRExtb7ynVZO4UzwNNfaebvrYTgAUPVGofI/+CPJSD1f2TOf4DAAD//wMAUEsDBBQABgAI&#10;AAAAIQCXrd5i3AAAAAkBAAAPAAAAZHJzL2Rvd25yZXYueG1sTI/LTsMwEEX3SPyDNUhsEHUfJKQh&#10;ToWQgHVTPmAaT5OIeBzFTpv+PcMKlqN7dO+ZYje7Xp1pDJ1nA6vFEhRx7W3HjYGvw/tjBipEZIu9&#10;ZzJwpQC78vamwNz6C+/pXMVGSQmHHA20MQ651qFuyWFY+IFYspMfHUY5x0bbES9S7nq9Xi5T7bBj&#10;WWhxoLeW6u9qcga20+e16vRpc8D4MH2Q31bYWGPu7+bXF1CR5vgHw6++qEMpTkc/sQ2qN/CUPgtp&#10;YJOsQEmerZME1FHANEtAl4X+/0H5AwAA//8DAFBLAQItABQABgAIAAAAIQC2gziS/gAAAOEBAAAT&#10;AAAAAAAAAAAAAAAAAAAAAABbQ29udGVudF9UeXBlc10ueG1sUEsBAi0AFAAGAAgAAAAhADj9If/W&#10;AAAAlAEAAAsAAAAAAAAAAAAAAAAALwEAAF9yZWxzLy5yZWxzUEsBAi0AFAAGAAgAAAAhAJ9ol2G8&#10;AgAAegUAAA4AAAAAAAAAAAAAAAAALgIAAGRycy9lMm9Eb2MueG1sUEsBAi0AFAAGAAgAAAAhAJet&#10;3mLcAAAACQEAAA8AAAAAAAAAAAAAAAAAFgUAAGRycy9kb3ducmV2LnhtbFBLBQYAAAAABAAEAPMA&#10;AAAfBgAAAAA=&#10;" fillcolor="#4f81bd [3204]" strokecolor="#243f60 [1604]" strokeweight="2pt">
                <v:textbox>
                  <w:txbxContent>
                    <w:p w:rsidR="00253F25" w:rsidRDefault="00253F25" w:rsidP="008D7478">
                      <w:pPr>
                        <w:shd w:val="clear" w:color="auto" w:fill="D99594" w:themeFill="accent2" w:themeFillTint="99"/>
                        <w:jc w:val="center"/>
                      </w:pPr>
                      <w:r>
                        <w:t>Муниципальная  программа «Управление муниципальными финансами  Брасовского района»  (2017-2021г.) -18,6млн</w:t>
                      </w:r>
                      <w:proofErr w:type="gramStart"/>
                      <w:r>
                        <w:t>.р</w:t>
                      </w:r>
                      <w:proofErr w:type="gramEnd"/>
                      <w:r>
                        <w:t>уб.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F80BDF" w:rsidRDefault="00F80BDF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</w:p>
    <w:p w:rsidR="00CB0DC9" w:rsidRDefault="00CB0DC9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8D7478" w:rsidRDefault="008D7478" w:rsidP="00F80BDF">
      <w:pPr>
        <w:keepNext/>
        <w:spacing w:before="240" w:after="120" w:line="232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8D7478" w:rsidRPr="008D7478" w:rsidRDefault="008D7478" w:rsidP="008D7478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8D7478">
        <w:rPr>
          <w:rFonts w:ascii="Times New Roman" w:hAnsi="Times New Roman"/>
          <w:sz w:val="32"/>
          <w:szCs w:val="32"/>
          <w:lang w:eastAsia="ru-RU"/>
        </w:rPr>
        <w:t xml:space="preserve">Исполнение бюджета района по муниципальным программам и непрограмным направлениям деятельности за 2021 год приведено в таблице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426"/>
        <w:gridCol w:w="1559"/>
        <w:gridCol w:w="1559"/>
        <w:gridCol w:w="1559"/>
        <w:gridCol w:w="851"/>
        <w:gridCol w:w="992"/>
      </w:tblGrid>
      <w:tr w:rsidR="008D7478" w:rsidRPr="00653DB3" w:rsidTr="008D7478">
        <w:trPr>
          <w:trHeight w:val="502"/>
        </w:trPr>
        <w:tc>
          <w:tcPr>
            <w:tcW w:w="86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7478" w:rsidRPr="00653DB3" w:rsidRDefault="00653DB3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(в  тыс.руб.)</w:t>
            </w:r>
          </w:p>
        </w:tc>
      </w:tr>
      <w:tr w:rsidR="008D7478" w:rsidRPr="00653DB3" w:rsidTr="008D7478">
        <w:trPr>
          <w:trHeight w:val="679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кассовое исполнение за   2020 год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уточненный план   за 2021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 за 2021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соответ. периоду  2021 г</w:t>
            </w:r>
          </w:p>
        </w:tc>
      </w:tr>
      <w:tr w:rsidR="008D7478" w:rsidRPr="00653DB3" w:rsidTr="008D7478">
        <w:trPr>
          <w:trHeight w:val="936"/>
        </w:trPr>
        <w:tc>
          <w:tcPr>
            <w:tcW w:w="1731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Реализация полномочий администрации Брасовского муниципального района на 2021-2025 годы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653DB3" w:rsidP="00653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82251,8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653DB3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209667,2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206661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251,3%</w:t>
            </w:r>
          </w:p>
        </w:tc>
      </w:tr>
      <w:tr w:rsidR="008D7478" w:rsidRPr="00653DB3" w:rsidTr="008D7478">
        <w:trPr>
          <w:trHeight w:val="689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Развитие образования Брасовского района на 2020-2023  годы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653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248533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C96E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275750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C96E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272273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C96E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109,6%</w:t>
            </w:r>
          </w:p>
        </w:tc>
      </w:tr>
      <w:tr w:rsidR="008D7478" w:rsidRPr="00653DB3" w:rsidTr="008D7478">
        <w:trPr>
          <w:trHeight w:val="617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Управление муниципальными финансами Брасовского района на 2019-2023  годы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15899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18626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18626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117,2%</w:t>
            </w:r>
          </w:p>
        </w:tc>
      </w:tr>
      <w:tr w:rsidR="008D7478" w:rsidRPr="00653DB3" w:rsidTr="008D7478">
        <w:trPr>
          <w:trHeight w:val="811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Непрограммная деятельность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653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1493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1593</w:t>
            </w:r>
            <w:r w:rsid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1590</w:t>
            </w:r>
            <w:r w:rsidR="00C96E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99,8%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106,5%</w:t>
            </w:r>
          </w:p>
        </w:tc>
      </w:tr>
      <w:tr w:rsidR="008D7478" w:rsidRPr="00653DB3" w:rsidTr="008D7478">
        <w:trPr>
          <w:trHeight w:val="403"/>
        </w:trPr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348178</w:t>
            </w:r>
            <w:r w:rsidR="00C96E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505638</w:t>
            </w:r>
            <w:r w:rsidR="00C96E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499153</w:t>
            </w:r>
            <w:r w:rsidR="00C96E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478" w:rsidRPr="00653DB3" w:rsidRDefault="008D7478" w:rsidP="008D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3D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143,4%</w:t>
            </w:r>
          </w:p>
        </w:tc>
      </w:tr>
    </w:tbl>
    <w:p w:rsidR="008D7478" w:rsidRPr="008D7478" w:rsidRDefault="008D7478" w:rsidP="008D747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8D7478">
        <w:rPr>
          <w:rFonts w:ascii="Times New Roman" w:hAnsi="Times New Roman"/>
          <w:b/>
          <w:sz w:val="32"/>
          <w:szCs w:val="32"/>
          <w:lang w:eastAsia="ru-RU"/>
        </w:rPr>
        <w:lastRenderedPageBreak/>
        <w:t xml:space="preserve">  </w:t>
      </w:r>
    </w:p>
    <w:p w:rsidR="008D7478" w:rsidRPr="008D7478" w:rsidRDefault="008D7478" w:rsidP="001F3CA9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8D7478">
        <w:rPr>
          <w:rFonts w:ascii="Times New Roman" w:hAnsi="Times New Roman"/>
          <w:sz w:val="32"/>
          <w:szCs w:val="32"/>
          <w:lang w:eastAsia="ru-RU"/>
        </w:rPr>
        <w:t xml:space="preserve">  Кассовое исполнение расходов в целом по муниципальным программам и не</w:t>
      </w:r>
      <w:r w:rsidR="00653DB3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8D7478">
        <w:rPr>
          <w:rFonts w:ascii="Times New Roman" w:hAnsi="Times New Roman"/>
          <w:sz w:val="32"/>
          <w:szCs w:val="32"/>
          <w:lang w:eastAsia="ru-RU"/>
        </w:rPr>
        <w:t>програм</w:t>
      </w:r>
      <w:r w:rsidR="00653DB3">
        <w:rPr>
          <w:rFonts w:ascii="Times New Roman" w:hAnsi="Times New Roman"/>
          <w:sz w:val="32"/>
          <w:szCs w:val="32"/>
          <w:lang w:eastAsia="ru-RU"/>
        </w:rPr>
        <w:t>м</w:t>
      </w:r>
      <w:r w:rsidRPr="008D7478">
        <w:rPr>
          <w:rFonts w:ascii="Times New Roman" w:hAnsi="Times New Roman"/>
          <w:sz w:val="32"/>
          <w:szCs w:val="32"/>
          <w:lang w:eastAsia="ru-RU"/>
        </w:rPr>
        <w:t>ной деятельности увеличилось против соответствующего периода прошлого года на 43,4 % или 150974</w:t>
      </w:r>
      <w:r w:rsidR="00C96ECD">
        <w:rPr>
          <w:rFonts w:ascii="Times New Roman" w:hAnsi="Times New Roman"/>
          <w:sz w:val="32"/>
          <w:szCs w:val="32"/>
          <w:lang w:eastAsia="ru-RU"/>
        </w:rPr>
        <w:t>,9тыс.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рублей. </w:t>
      </w:r>
    </w:p>
    <w:p w:rsidR="001F3CA9" w:rsidRDefault="008D7478" w:rsidP="001F3CA9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1F3CA9">
        <w:rPr>
          <w:rFonts w:ascii="Times New Roman" w:hAnsi="Times New Roman"/>
          <w:b/>
          <w:sz w:val="32"/>
          <w:szCs w:val="32"/>
          <w:lang w:eastAsia="ru-RU"/>
        </w:rPr>
        <w:t>По программе « Реализация полномочий администрации Брасовского района на 2021-2025 годы»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расходы увеличены против соответствующего периода прошлого года  на 51,3%. Это объясняется тем, что в  2021 году расходы на содержание аппарата управления возросли против соответствующего периода прошлого года  за счет</w:t>
      </w:r>
      <w:r w:rsidR="001F3CA9" w:rsidRPr="001F3CA9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1F3CA9">
        <w:rPr>
          <w:rFonts w:ascii="Times New Roman" w:hAnsi="Times New Roman"/>
          <w:sz w:val="32"/>
          <w:szCs w:val="32"/>
          <w:lang w:eastAsia="ru-RU"/>
        </w:rPr>
        <w:t xml:space="preserve">строительства </w:t>
      </w:r>
      <w:r w:rsidR="001F3CA9" w:rsidRPr="008D7478">
        <w:rPr>
          <w:rFonts w:ascii="Times New Roman" w:hAnsi="Times New Roman"/>
          <w:sz w:val="32"/>
          <w:szCs w:val="32"/>
          <w:lang w:eastAsia="ru-RU"/>
        </w:rPr>
        <w:t>подъезд</w:t>
      </w:r>
      <w:r w:rsidR="001F3CA9">
        <w:rPr>
          <w:rFonts w:ascii="Times New Roman" w:hAnsi="Times New Roman"/>
          <w:sz w:val="32"/>
          <w:szCs w:val="32"/>
          <w:lang w:eastAsia="ru-RU"/>
        </w:rPr>
        <w:t xml:space="preserve">ной дороги </w:t>
      </w:r>
      <w:r w:rsidR="001F3CA9" w:rsidRPr="008D7478">
        <w:rPr>
          <w:rFonts w:ascii="Times New Roman" w:hAnsi="Times New Roman"/>
          <w:sz w:val="32"/>
          <w:szCs w:val="32"/>
          <w:lang w:eastAsia="ru-RU"/>
        </w:rPr>
        <w:t xml:space="preserve"> к моло</w:t>
      </w:r>
      <w:r w:rsidR="001F3CA9">
        <w:rPr>
          <w:rFonts w:ascii="Times New Roman" w:hAnsi="Times New Roman"/>
          <w:sz w:val="32"/>
          <w:szCs w:val="32"/>
          <w:lang w:eastAsia="ru-RU"/>
        </w:rPr>
        <w:t>чно-товарной ферме с. Брасово,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повышения заработной платы с начислениями на 3,8% и  повышения минимального размера оплаты труда. </w:t>
      </w:r>
    </w:p>
    <w:p w:rsidR="001F3CA9" w:rsidRDefault="001F3CA9" w:rsidP="008D747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</w:t>
      </w:r>
      <w:r w:rsidR="008D7478" w:rsidRPr="008D7478">
        <w:rPr>
          <w:rFonts w:ascii="Times New Roman" w:hAnsi="Times New Roman"/>
          <w:sz w:val="32"/>
          <w:szCs w:val="32"/>
          <w:lang w:eastAsia="ru-RU"/>
        </w:rPr>
        <w:t xml:space="preserve">По МБУ «Многофункциональный центр предоставления государственных услуг» расходы  возросли   в связи с  созданием отдела МРЭО ГИБДД. </w:t>
      </w:r>
    </w:p>
    <w:p w:rsidR="008D7478" w:rsidRPr="008D7478" w:rsidRDefault="001F3CA9" w:rsidP="008D747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</w:t>
      </w:r>
      <w:r w:rsidR="008D7478" w:rsidRPr="008D7478">
        <w:rPr>
          <w:rFonts w:ascii="Times New Roman" w:hAnsi="Times New Roman"/>
          <w:sz w:val="32"/>
          <w:szCs w:val="32"/>
          <w:lang w:eastAsia="ru-RU"/>
        </w:rPr>
        <w:t>По компенсации транспортным организациям части потерь в доходах и возмещение затрат, возникающих в результате регулирования тарифов на перевозку пассажиров рост в связи с тем</w:t>
      </w:r>
      <w:r>
        <w:rPr>
          <w:rFonts w:ascii="Times New Roman" w:hAnsi="Times New Roman"/>
          <w:sz w:val="32"/>
          <w:szCs w:val="32"/>
          <w:lang w:eastAsia="ru-RU"/>
        </w:rPr>
        <w:t>,</w:t>
      </w:r>
      <w:r w:rsidR="008D7478" w:rsidRPr="008D7478">
        <w:rPr>
          <w:rFonts w:ascii="Times New Roman" w:hAnsi="Times New Roman"/>
          <w:sz w:val="32"/>
          <w:szCs w:val="32"/>
          <w:lang w:eastAsia="ru-RU"/>
        </w:rPr>
        <w:t xml:space="preserve"> что в 2020 году было приостановлено движение по пассажирским перевозкам в связи с пандемией.</w:t>
      </w:r>
    </w:p>
    <w:p w:rsidR="008D7478" w:rsidRPr="008D7478" w:rsidRDefault="001F3CA9" w:rsidP="008D747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</w:t>
      </w:r>
      <w:r w:rsidR="008D7478" w:rsidRPr="008D7478">
        <w:rPr>
          <w:rFonts w:ascii="Times New Roman" w:hAnsi="Times New Roman"/>
          <w:sz w:val="32"/>
          <w:szCs w:val="32"/>
          <w:lang w:eastAsia="ru-RU"/>
        </w:rPr>
        <w:t>По отрасли « Дорожное хозяйство» расходы возросли против уровня прошлого года по развитию транспортной инфраструктуры на сельских территориях ( подъезд к моло</w:t>
      </w:r>
      <w:r>
        <w:rPr>
          <w:rFonts w:ascii="Times New Roman" w:hAnsi="Times New Roman"/>
          <w:sz w:val="32"/>
          <w:szCs w:val="32"/>
          <w:lang w:eastAsia="ru-RU"/>
        </w:rPr>
        <w:t>чно-товарной ферме с. Брасово) ,</w:t>
      </w:r>
      <w:r w:rsidR="008D7478" w:rsidRPr="008D7478">
        <w:rPr>
          <w:rFonts w:ascii="Times New Roman" w:hAnsi="Times New Roman"/>
          <w:sz w:val="32"/>
          <w:szCs w:val="32"/>
          <w:lang w:eastAsia="ru-RU"/>
        </w:rPr>
        <w:t xml:space="preserve"> за аналогичный период 2020 года расходы отсутствовали.</w:t>
      </w:r>
    </w:p>
    <w:p w:rsidR="008D7478" w:rsidRPr="008D7478" w:rsidRDefault="008D7478" w:rsidP="008D747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1F3CA9">
        <w:rPr>
          <w:rFonts w:ascii="Times New Roman" w:hAnsi="Times New Roman"/>
          <w:b/>
          <w:sz w:val="32"/>
          <w:szCs w:val="32"/>
          <w:lang w:eastAsia="ru-RU"/>
        </w:rPr>
        <w:t>По программе « Управление муниципальными финансами»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расходы возросли против соответствующего периода прошлого года в сумме 2727</w:t>
      </w:r>
      <w:r w:rsidR="001F3CA9">
        <w:rPr>
          <w:rFonts w:ascii="Times New Roman" w:hAnsi="Times New Roman"/>
          <w:sz w:val="32"/>
          <w:szCs w:val="32"/>
          <w:lang w:eastAsia="ru-RU"/>
        </w:rPr>
        <w:t>,2 тыс.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рублей или 17,2%. Это объясняется тем, что в 2021 году увеличены расходы  на поддержку мер по обеспечению сбалансированности бюджетов поселений и дотация на выравнивание уровня бюджетной обеспеченности.</w:t>
      </w:r>
    </w:p>
    <w:p w:rsidR="00F80BDF" w:rsidRDefault="008D7478" w:rsidP="001F3C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CA9">
        <w:rPr>
          <w:rFonts w:ascii="Times New Roman" w:hAnsi="Times New Roman"/>
          <w:b/>
          <w:sz w:val="32"/>
          <w:szCs w:val="32"/>
          <w:lang w:eastAsia="ru-RU"/>
        </w:rPr>
        <w:t>По программе « Развитие образования Брасовского района»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расходы в 2021 году возросли против соответствующего периода прошлого года на 23740</w:t>
      </w:r>
      <w:r w:rsidR="001F3CA9">
        <w:rPr>
          <w:rFonts w:ascii="Times New Roman" w:hAnsi="Times New Roman"/>
          <w:sz w:val="32"/>
          <w:szCs w:val="32"/>
          <w:lang w:eastAsia="ru-RU"/>
        </w:rPr>
        <w:t>,4тыс.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рублей, что составляет 109,6 % к соответствующему периоду прошлого года. Это объясняется тем</w:t>
      </w:r>
      <w:r w:rsidR="001F3CA9">
        <w:rPr>
          <w:rFonts w:ascii="Times New Roman" w:hAnsi="Times New Roman"/>
          <w:sz w:val="32"/>
          <w:szCs w:val="32"/>
          <w:lang w:eastAsia="ru-RU"/>
        </w:rPr>
        <w:t>,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что в 2020 году  расходы по ежемесячному денежному вознаграждению за классное руководство педагогическим работникам и  бесплатному</w:t>
      </w:r>
      <w:r w:rsidR="001F3CA9">
        <w:rPr>
          <w:rFonts w:ascii="Times New Roman" w:hAnsi="Times New Roman"/>
          <w:sz w:val="32"/>
          <w:szCs w:val="32"/>
          <w:lang w:eastAsia="ru-RU"/>
        </w:rPr>
        <w:t xml:space="preserve"> питанию школьников  осуществлялись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8D7478">
        <w:rPr>
          <w:rFonts w:ascii="Times New Roman" w:hAnsi="Times New Roman"/>
          <w:sz w:val="32"/>
          <w:szCs w:val="32"/>
          <w:lang w:eastAsia="ru-RU"/>
        </w:rPr>
        <w:lastRenderedPageBreak/>
        <w:t>с 01.0</w:t>
      </w:r>
      <w:r w:rsidR="001F3CA9">
        <w:rPr>
          <w:rFonts w:ascii="Times New Roman" w:hAnsi="Times New Roman"/>
          <w:sz w:val="32"/>
          <w:szCs w:val="32"/>
          <w:lang w:eastAsia="ru-RU"/>
        </w:rPr>
        <w:t xml:space="preserve">9.2020 года, в 2021 году на протяжении всего года. </w:t>
      </w:r>
      <w:r w:rsidRPr="008D7478">
        <w:rPr>
          <w:rFonts w:ascii="Times New Roman" w:hAnsi="Times New Roman"/>
          <w:sz w:val="32"/>
          <w:szCs w:val="32"/>
          <w:lang w:eastAsia="ru-RU"/>
        </w:rPr>
        <w:t xml:space="preserve"> Кроме того рост расходов  против соответствующего периода прошлого года </w:t>
      </w:r>
      <w:r w:rsidR="001F3CA9">
        <w:rPr>
          <w:rFonts w:ascii="Times New Roman" w:hAnsi="Times New Roman"/>
          <w:sz w:val="32"/>
          <w:szCs w:val="32"/>
          <w:lang w:eastAsia="ru-RU"/>
        </w:rPr>
        <w:t xml:space="preserve"> сложился </w:t>
      </w:r>
      <w:r w:rsidRPr="008D7478">
        <w:rPr>
          <w:rFonts w:ascii="Times New Roman" w:hAnsi="Times New Roman"/>
          <w:sz w:val="32"/>
          <w:szCs w:val="32"/>
          <w:lang w:eastAsia="ru-RU"/>
        </w:rPr>
        <w:t>в связи с повышением заработной платы с начислениями по дорожной карте по Указу Президента, повышением минимальной заработной платы с 01.01.2021 года.</w:t>
      </w:r>
      <w:r w:rsidR="001F3CA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0BDF" w:rsidRDefault="00F80BDF" w:rsidP="00F80BDF">
      <w:pPr>
        <w:tabs>
          <w:tab w:val="left" w:pos="13023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0BDF" w:rsidRDefault="00F80BDF" w:rsidP="00F80BDF">
      <w:pPr>
        <w:tabs>
          <w:tab w:val="left" w:pos="13023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0BDF" w:rsidRPr="001F3CA9" w:rsidRDefault="001F3CA9" w:rsidP="00F80BDF">
      <w:pPr>
        <w:tabs>
          <w:tab w:val="left" w:pos="13023"/>
        </w:tabs>
        <w:spacing w:after="0" w:line="240" w:lineRule="auto"/>
        <w:rPr>
          <w:rFonts w:ascii="Times New Roman" w:hAnsi="Times New Roman"/>
          <w:b/>
          <w:bCs/>
          <w:color w:val="548DD4" w:themeColor="text2" w:themeTint="99"/>
          <w:sz w:val="32"/>
          <w:szCs w:val="32"/>
        </w:rPr>
      </w:pPr>
      <w:r>
        <w:rPr>
          <w:rFonts w:ascii="Times New Roman" w:hAnsi="Times New Roman"/>
          <w:b/>
          <w:color w:val="943634" w:themeColor="accent2" w:themeShade="BF"/>
          <w:sz w:val="28"/>
          <w:szCs w:val="28"/>
          <w:lang w:eastAsia="ru-RU"/>
        </w:rPr>
        <w:t xml:space="preserve">           </w:t>
      </w:r>
      <w:r w:rsidR="00F80BDF" w:rsidRPr="00D64FAE">
        <w:rPr>
          <w:rFonts w:ascii="Times New Roman" w:hAnsi="Times New Roman"/>
          <w:b/>
          <w:color w:val="943634" w:themeColor="accent2" w:themeShade="BF"/>
          <w:sz w:val="28"/>
          <w:szCs w:val="28"/>
          <w:lang w:eastAsia="ru-RU"/>
        </w:rPr>
        <w:t xml:space="preserve"> </w:t>
      </w:r>
      <w:bookmarkStart w:id="5" w:name="_TOC_250004"/>
      <w:r w:rsidR="00F80BDF" w:rsidRPr="001F3CA9">
        <w:rPr>
          <w:rFonts w:ascii="Times New Roman" w:hAnsi="Times New Roman"/>
          <w:b/>
          <w:color w:val="548DD4" w:themeColor="text2" w:themeTint="99"/>
          <w:sz w:val="28"/>
          <w:szCs w:val="28"/>
          <w:lang w:eastAsia="ru-RU"/>
        </w:rPr>
        <w:t>5.</w:t>
      </w:r>
      <w:r w:rsidR="00F80BDF" w:rsidRPr="001F3CA9">
        <w:rPr>
          <w:rFonts w:ascii="Times New Roman" w:hAnsi="Times New Roman"/>
          <w:b/>
          <w:bCs/>
          <w:color w:val="548DD4" w:themeColor="text2" w:themeTint="99"/>
          <w:sz w:val="32"/>
          <w:szCs w:val="32"/>
        </w:rPr>
        <w:t xml:space="preserve">Реализация«майских»указовПрезидентаРоссии. </w:t>
      </w:r>
      <w:bookmarkEnd w:id="5"/>
    </w:p>
    <w:p w:rsidR="00F80BDF" w:rsidRPr="001F3CA9" w:rsidRDefault="00F80BDF" w:rsidP="00F80BDF">
      <w:pPr>
        <w:widowControl w:val="0"/>
        <w:tabs>
          <w:tab w:val="left" w:pos="451"/>
        </w:tabs>
        <w:autoSpaceDE w:val="0"/>
        <w:autoSpaceDN w:val="0"/>
        <w:spacing w:before="80" w:after="0" w:line="240" w:lineRule="auto"/>
        <w:ind w:left="284"/>
        <w:jc w:val="center"/>
        <w:outlineLvl w:val="0"/>
        <w:rPr>
          <w:rFonts w:ascii="Times New Roman" w:hAnsi="Times New Roman"/>
          <w:b/>
          <w:bCs/>
          <w:color w:val="548DD4" w:themeColor="text2" w:themeTint="99"/>
          <w:sz w:val="32"/>
          <w:szCs w:val="32"/>
        </w:rPr>
      </w:pPr>
    </w:p>
    <w:p w:rsidR="00F80BDF" w:rsidRDefault="001F3CA9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</w:t>
      </w:r>
      <w:r w:rsidR="00F80BD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Показатели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средней заработной платы за 2019- 202 годы</w:t>
      </w:r>
      <w:r w:rsidR="00F80BD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03A49CCE" wp14:editId="5D202B6E">
            <wp:extent cx="5495925" cy="3209925"/>
            <wp:effectExtent l="0" t="0" r="9525" b="9525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80BDF" w:rsidRDefault="00F80BDF" w:rsidP="00F80BDF">
      <w:pPr>
        <w:widowControl w:val="0"/>
        <w:tabs>
          <w:tab w:val="left" w:pos="450"/>
        </w:tabs>
        <w:autoSpaceDE w:val="0"/>
        <w:autoSpaceDN w:val="0"/>
        <w:spacing w:before="80" w:after="0" w:line="240" w:lineRule="auto"/>
        <w:ind w:left="14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hAnsi="Times New Roman"/>
          <w:sz w:val="32"/>
          <w:szCs w:val="32"/>
        </w:rPr>
      </w:pPr>
    </w:p>
    <w:p w:rsidR="00F80BDF" w:rsidRPr="00B1394E" w:rsidRDefault="00B1394E" w:rsidP="00F80BDF">
      <w:pPr>
        <w:spacing w:after="0"/>
        <w:jc w:val="center"/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</w:pPr>
      <w:r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t>6</w:t>
      </w:r>
      <w:r w:rsidR="00F80BDF"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t>. Информация о публичном размещении годового отчета об</w:t>
      </w:r>
      <w:r w:rsidR="00F80BDF"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br/>
        <w:t>испо</w:t>
      </w:r>
      <w:r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t>лнении районного бюджета за 2021</w:t>
      </w:r>
      <w:r w:rsidR="00F80BDF"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t xml:space="preserve"> год и заключении</w:t>
      </w:r>
      <w:r w:rsidR="00F80BDF" w:rsidRPr="00B1394E">
        <w:rPr>
          <w:rFonts w:ascii="Times New Roman" w:hAnsi="Times New Roman"/>
          <w:b/>
          <w:bCs/>
          <w:color w:val="548DD4" w:themeColor="text2" w:themeTint="99"/>
          <w:sz w:val="32"/>
          <w:szCs w:val="32"/>
          <w:lang w:eastAsia="ru-RU"/>
        </w:rPr>
        <w:br/>
        <w:t>контрольно-счетного органа по результатам внешней проверки</w:t>
      </w:r>
    </w:p>
    <w:p w:rsidR="00F80BDF" w:rsidRPr="00A24865" w:rsidRDefault="00F80BDF" w:rsidP="00F80BDF">
      <w:pPr>
        <w:spacing w:after="0"/>
        <w:rPr>
          <w:rFonts w:ascii="Times New Roman" w:hAnsi="Times New Roman"/>
          <w:b/>
          <w:bCs/>
          <w:color w:val="943634" w:themeColor="accent2" w:themeShade="BF"/>
          <w:sz w:val="32"/>
          <w:szCs w:val="32"/>
          <w:lang w:eastAsia="ru-RU"/>
        </w:rPr>
      </w:pPr>
    </w:p>
    <w:p w:rsidR="00F80BDF" w:rsidRDefault="00F80BDF" w:rsidP="00F80BDF">
      <w:pPr>
        <w:spacing w:after="0"/>
        <w:rPr>
          <w:rFonts w:ascii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000000"/>
          <w:sz w:val="32"/>
          <w:szCs w:val="32"/>
          <w:lang w:eastAsia="ru-RU"/>
        </w:rPr>
        <w:t>Годовой  отчет об исполнении бюджета района за отчетный финансовый год  утвержден решением районного Совета  «Об  исполнении бю</w:t>
      </w:r>
      <w:r w:rsidR="00B1394E">
        <w:rPr>
          <w:rFonts w:ascii="Times New Roman" w:hAnsi="Times New Roman"/>
          <w:bCs/>
          <w:color w:val="000000"/>
          <w:sz w:val="32"/>
          <w:szCs w:val="32"/>
          <w:lang w:eastAsia="ru-RU"/>
        </w:rPr>
        <w:t>джета Брасовского района за 2021</w:t>
      </w:r>
      <w:r>
        <w:rPr>
          <w:rFonts w:ascii="Times New Roman" w:hAnsi="Times New Roman"/>
          <w:bCs/>
          <w:color w:val="000000"/>
          <w:sz w:val="32"/>
          <w:szCs w:val="32"/>
          <w:lang w:eastAsia="ru-RU"/>
        </w:rPr>
        <w:t xml:space="preserve"> год» №</w:t>
      </w:r>
      <w:r w:rsidR="00B1394E">
        <w:rPr>
          <w:rFonts w:ascii="Times New Roman" w:hAnsi="Times New Roman"/>
          <w:bCs/>
          <w:color w:val="000000"/>
          <w:sz w:val="32"/>
          <w:szCs w:val="32"/>
          <w:lang w:eastAsia="ru-RU"/>
        </w:rPr>
        <w:t xml:space="preserve">     от  апреля 2022г.</w:t>
      </w:r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32"/>
          <w:szCs w:val="32"/>
          <w:lang w:eastAsia="ru-RU"/>
        </w:rPr>
        <w:t xml:space="preserve">Заключение на годовой отчет об исполнении бюджета по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lastRenderedPageBreak/>
        <w:t>результатам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внешней проверки Контрольно-с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 xml:space="preserve">четная палата Брасовского район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размещено на официальном сайте администрации Брасовского райо</w:t>
      </w:r>
      <w:r w:rsidR="00A24865">
        <w:rPr>
          <w:rFonts w:ascii="Times New Roman" w:hAnsi="Times New Roman"/>
          <w:color w:val="000000"/>
          <w:sz w:val="32"/>
          <w:szCs w:val="32"/>
          <w:lang w:eastAsia="ru-RU"/>
        </w:rPr>
        <w:t>н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6" w:name="_TOC_250000"/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F80BDF" w:rsidRDefault="00F80BDF" w:rsidP="00F80BDF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bCs/>
          <w:w w:val="90"/>
          <w:sz w:val="32"/>
          <w:szCs w:val="32"/>
        </w:rPr>
        <w:t>Контактная</w:t>
      </w:r>
      <w:bookmarkEnd w:id="6"/>
      <w:r>
        <w:rPr>
          <w:rFonts w:ascii="Times New Roman" w:hAnsi="Times New Roman"/>
          <w:b/>
          <w:bCs/>
          <w:w w:val="90"/>
          <w:sz w:val="32"/>
          <w:szCs w:val="32"/>
        </w:rPr>
        <w:t xml:space="preserve"> информация</w:t>
      </w:r>
    </w:p>
    <w:p w:rsidR="00F80BDF" w:rsidRDefault="00F80BDF" w:rsidP="00F80BDF">
      <w:pPr>
        <w:widowControl w:val="0"/>
        <w:autoSpaceDE w:val="0"/>
        <w:autoSpaceDN w:val="0"/>
        <w:spacing w:before="176" w:after="0" w:line="271" w:lineRule="auto"/>
        <w:ind w:left="101" w:right="89"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Органом</w:t>
      </w:r>
      <w:r>
        <w:rPr>
          <w:rFonts w:ascii="Times New Roman" w:hAnsi="Times New Roman"/>
          <w:sz w:val="32"/>
          <w:szCs w:val="32"/>
        </w:rPr>
        <w:tab/>
        <w:t>муниципальной</w:t>
      </w:r>
      <w:r>
        <w:rPr>
          <w:rFonts w:ascii="Times New Roman" w:hAnsi="Times New Roman"/>
          <w:sz w:val="32"/>
          <w:szCs w:val="32"/>
        </w:rPr>
        <w:tab/>
        <w:t>власти,</w:t>
      </w:r>
      <w:r w:rsidR="00A2486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ответственным за разработку Бюджета для граждан, является </w:t>
      </w:r>
      <w:r>
        <w:rPr>
          <w:rFonts w:ascii="Times New Roman" w:hAnsi="Times New Roman"/>
          <w:b/>
          <w:bCs/>
          <w:sz w:val="32"/>
          <w:szCs w:val="32"/>
        </w:rPr>
        <w:t>Финансовый отдел администрации Брасовского района Брянской области</w:t>
      </w:r>
    </w:p>
    <w:p w:rsidR="00F80BDF" w:rsidRDefault="00F80BDF" w:rsidP="00A24865">
      <w:pPr>
        <w:widowControl w:val="0"/>
        <w:autoSpaceDE w:val="0"/>
        <w:autoSpaceDN w:val="0"/>
        <w:spacing w:before="113" w:after="0"/>
        <w:ind w:left="81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Телефоны: (48354) 9-16-32, руководитель, (48354) 9-28-40 заместитель руководителя</w:t>
      </w:r>
    </w:p>
    <w:p w:rsidR="00F80BDF" w:rsidRDefault="00F80BDF" w:rsidP="00A24865">
      <w:pPr>
        <w:widowControl w:val="0"/>
        <w:autoSpaceDE w:val="0"/>
        <w:autoSpaceDN w:val="0"/>
        <w:spacing w:before="159" w:after="0"/>
        <w:ind w:left="800" w:right="3096" w:firstLine="10"/>
        <w:rPr>
          <w:rFonts w:ascii="Times New Roman" w:hAnsi="Times New Roman"/>
          <w:spacing w:val="41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Факс:(48354)9-15-32;</w:t>
      </w:r>
      <w:r>
        <w:rPr>
          <w:rFonts w:ascii="Times New Roman" w:hAnsi="Times New Roman"/>
          <w:sz w:val="32"/>
          <w:szCs w:val="32"/>
          <w:lang w:val="en-US"/>
        </w:rPr>
        <w:t>Email</w:t>
      </w:r>
      <w:r>
        <w:rPr>
          <w:rFonts w:ascii="Times New Roman" w:hAnsi="Times New Roman"/>
          <w:sz w:val="32"/>
          <w:szCs w:val="32"/>
        </w:rPr>
        <w:t>:</w:t>
      </w:r>
      <w:hyperlink r:id="rId18" w:history="1">
        <w:r>
          <w:rPr>
            <w:rStyle w:val="a4"/>
            <w:rFonts w:ascii="Times New Roman" w:hAnsi="Times New Roman"/>
            <w:sz w:val="32"/>
            <w:szCs w:val="32"/>
          </w:rPr>
          <w:t>brasovo.fo@mail.ru</w:t>
        </w:r>
      </w:hyperlink>
      <w:r>
        <w:rPr>
          <w:rFonts w:ascii="Times New Roman" w:hAnsi="Times New Roman"/>
          <w:sz w:val="32"/>
          <w:szCs w:val="32"/>
        </w:rPr>
        <w:t xml:space="preserve"> Почтовый адрес: 242300, п.Локоть, просп. Ленина, 2 Официальный сайт:</w:t>
      </w:r>
      <w:r>
        <w:rPr>
          <w:rFonts w:ascii="Times New Roman" w:hAnsi="Times New Roman"/>
          <w:spacing w:val="41"/>
          <w:sz w:val="32"/>
          <w:szCs w:val="32"/>
        </w:rPr>
        <w:t>Администрации Брасовского района.</w:t>
      </w:r>
    </w:p>
    <w:p w:rsidR="00F80BDF" w:rsidRDefault="00F80BDF" w:rsidP="00A24865">
      <w:pPr>
        <w:widowControl w:val="0"/>
        <w:autoSpaceDE w:val="0"/>
        <w:autoSpaceDN w:val="0"/>
        <w:spacing w:after="0"/>
        <w:ind w:left="800" w:right="3096" w:firstLine="1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Вопросы и обращения в финансовый отдел администрации Брасовского района направляюся в электронном виде или по указанным телефонным</w:t>
      </w:r>
      <w:r w:rsidR="00A2486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номерам.</w:t>
      </w: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5265" w:rsidRDefault="00B35265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0BDF" w:rsidRDefault="00F80BDF" w:rsidP="00F80BD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F80BDF" w:rsidSect="00DA70B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45" w:rsidRDefault="00F85745" w:rsidP="00A24865">
      <w:pPr>
        <w:spacing w:after="0" w:line="240" w:lineRule="auto"/>
      </w:pPr>
      <w:r>
        <w:separator/>
      </w:r>
    </w:p>
  </w:endnote>
  <w:endnote w:type="continuationSeparator" w:id="0">
    <w:p w:rsidR="00F85745" w:rsidRDefault="00F85745" w:rsidP="00A2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F25" w:rsidRDefault="00253F2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491628"/>
      <w:docPartObj>
        <w:docPartGallery w:val="Page Numbers (Bottom of Page)"/>
        <w:docPartUnique/>
      </w:docPartObj>
    </w:sdtPr>
    <w:sdtEndPr/>
    <w:sdtContent>
      <w:p w:rsidR="00253F25" w:rsidRDefault="00253F2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6F7" w:rsidRPr="005F06F7">
          <w:rPr>
            <w:noProof/>
            <w:lang w:val="ru-RU"/>
          </w:rPr>
          <w:t>1</w:t>
        </w:r>
        <w:r>
          <w:fldChar w:fldCharType="end"/>
        </w:r>
      </w:p>
    </w:sdtContent>
  </w:sdt>
  <w:p w:rsidR="00253F25" w:rsidRDefault="00253F2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F25" w:rsidRDefault="00253F2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45" w:rsidRDefault="00F85745" w:rsidP="00A24865">
      <w:pPr>
        <w:spacing w:after="0" w:line="240" w:lineRule="auto"/>
      </w:pPr>
      <w:r>
        <w:separator/>
      </w:r>
    </w:p>
  </w:footnote>
  <w:footnote w:type="continuationSeparator" w:id="0">
    <w:p w:rsidR="00F85745" w:rsidRDefault="00F85745" w:rsidP="00A24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F25" w:rsidRDefault="00253F2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F25" w:rsidRDefault="00253F2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F25" w:rsidRDefault="00253F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DB7"/>
    <w:multiLevelType w:val="multilevel"/>
    <w:tmpl w:val="42202482"/>
    <w:lvl w:ilvl="0">
      <w:start w:val="14"/>
      <w:numFmt w:val="decimal"/>
      <w:lvlText w:val="%1."/>
      <w:lvlJc w:val="left"/>
      <w:pPr>
        <w:ind w:left="388" w:hanging="246"/>
      </w:pPr>
      <w:rPr>
        <w:rFonts w:ascii="Calibri" w:eastAsia="Times New Roman" w:hAnsi="Calibri" w:cs="Times New Roman" w:hint="default"/>
        <w:spacing w:val="-1"/>
        <w:w w:val="75"/>
        <w:sz w:val="22"/>
        <w:szCs w:val="22"/>
      </w:rPr>
    </w:lvl>
    <w:lvl w:ilvl="1">
      <w:start w:val="1"/>
      <w:numFmt w:val="decimal"/>
      <w:lvlText w:val="%2."/>
      <w:lvlJc w:val="left"/>
      <w:pPr>
        <w:ind w:left="229" w:hanging="229"/>
      </w:pPr>
      <w:rPr>
        <w:rFonts w:ascii="Arial Narrow" w:eastAsia="Times New Roman" w:hAnsi="Arial Narrow" w:cs="Times New Roman" w:hint="default"/>
        <w:b/>
        <w:bCs/>
        <w:w w:val="96"/>
        <w:sz w:val="28"/>
        <w:szCs w:val="28"/>
      </w:rPr>
    </w:lvl>
    <w:lvl w:ilvl="2">
      <w:start w:val="1"/>
      <w:numFmt w:val="decimal"/>
      <w:lvlText w:val="%2.%3."/>
      <w:lvlJc w:val="left"/>
      <w:pPr>
        <w:ind w:left="101" w:hanging="407"/>
      </w:pPr>
      <w:rPr>
        <w:rFonts w:ascii="Calibri" w:eastAsia="Times New Roman" w:hAnsi="Calibri" w:cs="Times New Roman" w:hint="default"/>
        <w:b/>
        <w:bCs/>
        <w:i/>
        <w:iCs/>
        <w:w w:val="84"/>
        <w:sz w:val="28"/>
        <w:szCs w:val="28"/>
      </w:rPr>
    </w:lvl>
    <w:lvl w:ilvl="3">
      <w:start w:val="1"/>
      <w:numFmt w:val="decimal"/>
      <w:lvlText w:val="%4)"/>
      <w:lvlJc w:val="left"/>
      <w:pPr>
        <w:ind w:left="101" w:hanging="251"/>
      </w:pPr>
      <w:rPr>
        <w:rFonts w:ascii="Calibri" w:eastAsia="Times New Roman" w:hAnsi="Calibri" w:cs="Times New Roman" w:hint="default"/>
        <w:w w:val="78"/>
        <w:sz w:val="28"/>
        <w:szCs w:val="28"/>
      </w:rPr>
    </w:lvl>
    <w:lvl w:ilvl="4">
      <w:numFmt w:val="bullet"/>
      <w:lvlText w:val="•"/>
      <w:lvlJc w:val="left"/>
      <w:pPr>
        <w:ind w:left="1794" w:hanging="251"/>
      </w:pPr>
    </w:lvl>
    <w:lvl w:ilvl="5">
      <w:numFmt w:val="bullet"/>
      <w:lvlText w:val="•"/>
      <w:lvlJc w:val="left"/>
      <w:pPr>
        <w:ind w:left="3088" w:hanging="251"/>
      </w:pPr>
    </w:lvl>
    <w:lvl w:ilvl="6">
      <w:numFmt w:val="bullet"/>
      <w:lvlText w:val="•"/>
      <w:lvlJc w:val="left"/>
      <w:pPr>
        <w:ind w:left="4382" w:hanging="251"/>
      </w:pPr>
    </w:lvl>
    <w:lvl w:ilvl="7">
      <w:numFmt w:val="bullet"/>
      <w:lvlText w:val="•"/>
      <w:lvlJc w:val="left"/>
      <w:pPr>
        <w:ind w:left="5677" w:hanging="251"/>
      </w:pPr>
    </w:lvl>
    <w:lvl w:ilvl="8">
      <w:numFmt w:val="bullet"/>
      <w:lvlText w:val="•"/>
      <w:lvlJc w:val="left"/>
      <w:pPr>
        <w:ind w:left="6971" w:hanging="251"/>
      </w:pPr>
    </w:lvl>
  </w:abstractNum>
  <w:abstractNum w:abstractNumId="1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DF"/>
    <w:rsid w:val="000138BB"/>
    <w:rsid w:val="000147A7"/>
    <w:rsid w:val="00017E0A"/>
    <w:rsid w:val="00032749"/>
    <w:rsid w:val="00045E1A"/>
    <w:rsid w:val="000474F3"/>
    <w:rsid w:val="0005427A"/>
    <w:rsid w:val="00077CE3"/>
    <w:rsid w:val="00080C02"/>
    <w:rsid w:val="00094957"/>
    <w:rsid w:val="000A2ABA"/>
    <w:rsid w:val="000A3C02"/>
    <w:rsid w:val="000A72C1"/>
    <w:rsid w:val="000A7794"/>
    <w:rsid w:val="000E2146"/>
    <w:rsid w:val="000E7929"/>
    <w:rsid w:val="000F0835"/>
    <w:rsid w:val="001019A9"/>
    <w:rsid w:val="00102472"/>
    <w:rsid w:val="0010303D"/>
    <w:rsid w:val="00120BF7"/>
    <w:rsid w:val="00153FF6"/>
    <w:rsid w:val="0015706C"/>
    <w:rsid w:val="00160130"/>
    <w:rsid w:val="00187CBE"/>
    <w:rsid w:val="001A0F39"/>
    <w:rsid w:val="001C5262"/>
    <w:rsid w:val="001F3CA9"/>
    <w:rsid w:val="0020003A"/>
    <w:rsid w:val="00202C2D"/>
    <w:rsid w:val="00211B80"/>
    <w:rsid w:val="00253F25"/>
    <w:rsid w:val="00292C2B"/>
    <w:rsid w:val="002A587F"/>
    <w:rsid w:val="002D13B6"/>
    <w:rsid w:val="002D27E4"/>
    <w:rsid w:val="003177D7"/>
    <w:rsid w:val="003252AF"/>
    <w:rsid w:val="00334B5B"/>
    <w:rsid w:val="00336299"/>
    <w:rsid w:val="003453AA"/>
    <w:rsid w:val="003459F1"/>
    <w:rsid w:val="00364D4B"/>
    <w:rsid w:val="00394050"/>
    <w:rsid w:val="003A6BA6"/>
    <w:rsid w:val="003F0A2B"/>
    <w:rsid w:val="00400153"/>
    <w:rsid w:val="00405ED7"/>
    <w:rsid w:val="00436859"/>
    <w:rsid w:val="004403FA"/>
    <w:rsid w:val="00441681"/>
    <w:rsid w:val="00473595"/>
    <w:rsid w:val="00486B73"/>
    <w:rsid w:val="00497F61"/>
    <w:rsid w:val="004B138B"/>
    <w:rsid w:val="004B7654"/>
    <w:rsid w:val="004C0D54"/>
    <w:rsid w:val="00506E72"/>
    <w:rsid w:val="005075EB"/>
    <w:rsid w:val="00520E98"/>
    <w:rsid w:val="0053073E"/>
    <w:rsid w:val="005651E8"/>
    <w:rsid w:val="005A280B"/>
    <w:rsid w:val="005A45D8"/>
    <w:rsid w:val="005B703D"/>
    <w:rsid w:val="005B7068"/>
    <w:rsid w:val="005D438F"/>
    <w:rsid w:val="005E3EA7"/>
    <w:rsid w:val="005F06F7"/>
    <w:rsid w:val="005F4743"/>
    <w:rsid w:val="006009AC"/>
    <w:rsid w:val="00602BAF"/>
    <w:rsid w:val="00613179"/>
    <w:rsid w:val="00636F54"/>
    <w:rsid w:val="00653DB3"/>
    <w:rsid w:val="00686400"/>
    <w:rsid w:val="006B2E7C"/>
    <w:rsid w:val="006B558C"/>
    <w:rsid w:val="006C7C69"/>
    <w:rsid w:val="006D028C"/>
    <w:rsid w:val="007317EF"/>
    <w:rsid w:val="00737418"/>
    <w:rsid w:val="0074422E"/>
    <w:rsid w:val="00761673"/>
    <w:rsid w:val="007700B0"/>
    <w:rsid w:val="007C44E3"/>
    <w:rsid w:val="007E573C"/>
    <w:rsid w:val="007E5CE2"/>
    <w:rsid w:val="007E69C1"/>
    <w:rsid w:val="007E7975"/>
    <w:rsid w:val="007F319E"/>
    <w:rsid w:val="007F5583"/>
    <w:rsid w:val="00804FF5"/>
    <w:rsid w:val="0080774F"/>
    <w:rsid w:val="00822BA5"/>
    <w:rsid w:val="00862491"/>
    <w:rsid w:val="00867B38"/>
    <w:rsid w:val="00881D4D"/>
    <w:rsid w:val="00887955"/>
    <w:rsid w:val="008A5AB1"/>
    <w:rsid w:val="008B0F6C"/>
    <w:rsid w:val="008B71A7"/>
    <w:rsid w:val="008D7478"/>
    <w:rsid w:val="008E7601"/>
    <w:rsid w:val="00933849"/>
    <w:rsid w:val="0094137E"/>
    <w:rsid w:val="0094151B"/>
    <w:rsid w:val="009558F6"/>
    <w:rsid w:val="00955D60"/>
    <w:rsid w:val="009B3861"/>
    <w:rsid w:val="009E5B4E"/>
    <w:rsid w:val="009F10AE"/>
    <w:rsid w:val="00A1263C"/>
    <w:rsid w:val="00A22DA2"/>
    <w:rsid w:val="00A24865"/>
    <w:rsid w:val="00A45E79"/>
    <w:rsid w:val="00A50CB1"/>
    <w:rsid w:val="00A91389"/>
    <w:rsid w:val="00A942E7"/>
    <w:rsid w:val="00AA772D"/>
    <w:rsid w:val="00AA7A4E"/>
    <w:rsid w:val="00AC16C7"/>
    <w:rsid w:val="00B1394E"/>
    <w:rsid w:val="00B35265"/>
    <w:rsid w:val="00B8436B"/>
    <w:rsid w:val="00B858D7"/>
    <w:rsid w:val="00BD0A30"/>
    <w:rsid w:val="00BD2930"/>
    <w:rsid w:val="00BD379B"/>
    <w:rsid w:val="00C07427"/>
    <w:rsid w:val="00C564FB"/>
    <w:rsid w:val="00C70E47"/>
    <w:rsid w:val="00C72292"/>
    <w:rsid w:val="00C815B7"/>
    <w:rsid w:val="00C92B0B"/>
    <w:rsid w:val="00C96ECD"/>
    <w:rsid w:val="00CA5CB2"/>
    <w:rsid w:val="00CB0DC9"/>
    <w:rsid w:val="00CB6B0B"/>
    <w:rsid w:val="00CC4CD4"/>
    <w:rsid w:val="00CC6AF5"/>
    <w:rsid w:val="00CF2F6F"/>
    <w:rsid w:val="00D328F7"/>
    <w:rsid w:val="00D47989"/>
    <w:rsid w:val="00D64FAE"/>
    <w:rsid w:val="00DA70B9"/>
    <w:rsid w:val="00DB07C7"/>
    <w:rsid w:val="00DF334D"/>
    <w:rsid w:val="00E179D0"/>
    <w:rsid w:val="00E2183E"/>
    <w:rsid w:val="00E2480B"/>
    <w:rsid w:val="00E30B3F"/>
    <w:rsid w:val="00E402BD"/>
    <w:rsid w:val="00E4695D"/>
    <w:rsid w:val="00E67CD3"/>
    <w:rsid w:val="00E711F8"/>
    <w:rsid w:val="00E7228D"/>
    <w:rsid w:val="00E73808"/>
    <w:rsid w:val="00E85232"/>
    <w:rsid w:val="00EA30BF"/>
    <w:rsid w:val="00EA46E5"/>
    <w:rsid w:val="00EA6039"/>
    <w:rsid w:val="00EB0247"/>
    <w:rsid w:val="00EB3A35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30DAC"/>
    <w:rsid w:val="00F513BB"/>
    <w:rsid w:val="00F51CAE"/>
    <w:rsid w:val="00F558D7"/>
    <w:rsid w:val="00F80BDF"/>
    <w:rsid w:val="00F85745"/>
    <w:rsid w:val="00F90E2D"/>
    <w:rsid w:val="00FC0B6D"/>
    <w:rsid w:val="00FC1E09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0BDF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qFormat/>
    <w:rsid w:val="00F80BDF"/>
    <w:pPr>
      <w:widowControl w:val="0"/>
      <w:autoSpaceDE w:val="0"/>
      <w:autoSpaceDN w:val="0"/>
      <w:spacing w:before="80" w:after="0" w:line="240" w:lineRule="auto"/>
      <w:ind w:left="902"/>
      <w:jc w:val="center"/>
      <w:outlineLvl w:val="0"/>
    </w:pPr>
    <w:rPr>
      <w:rFonts w:ascii="Arial Narrow" w:hAnsi="Arial Narrow" w:cs="Arial Narrow"/>
      <w:b/>
      <w:bCs/>
      <w:sz w:val="28"/>
      <w:szCs w:val="28"/>
      <w:lang w:val="en-US"/>
    </w:rPr>
  </w:style>
  <w:style w:type="paragraph" w:styleId="2">
    <w:name w:val="heading 2"/>
    <w:basedOn w:val="a0"/>
    <w:link w:val="20"/>
    <w:semiHidden/>
    <w:unhideWhenUsed/>
    <w:qFormat/>
    <w:rsid w:val="00F80BDF"/>
    <w:pPr>
      <w:widowControl w:val="0"/>
      <w:autoSpaceDE w:val="0"/>
      <w:autoSpaceDN w:val="0"/>
      <w:spacing w:before="262" w:after="0" w:line="240" w:lineRule="auto"/>
      <w:ind w:left="221"/>
      <w:outlineLvl w:val="1"/>
    </w:pPr>
    <w:rPr>
      <w:rFonts w:cs="Calibri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F80BDF"/>
    <w:pPr>
      <w:keepNext/>
      <w:spacing w:after="0" w:line="240" w:lineRule="auto"/>
      <w:ind w:right="-766" w:firstLine="720"/>
      <w:jc w:val="both"/>
      <w:outlineLvl w:val="2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F80BDF"/>
    <w:pPr>
      <w:keepNext/>
      <w:spacing w:after="0" w:line="312" w:lineRule="auto"/>
      <w:jc w:val="both"/>
      <w:outlineLvl w:val="3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F80BDF"/>
    <w:pPr>
      <w:keepNext/>
      <w:spacing w:after="0" w:line="240" w:lineRule="auto"/>
      <w:outlineLvl w:val="4"/>
    </w:pPr>
    <w:rPr>
      <w:rFonts w:ascii="Times New Roman" w:hAnsi="Times New Roman"/>
      <w:b/>
      <w:bCs/>
      <w:i/>
      <w:iCs/>
      <w:sz w:val="20"/>
      <w:szCs w:val="2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F80BDF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semiHidden/>
    <w:unhideWhenUsed/>
    <w:qFormat/>
    <w:rsid w:val="00F80BDF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Calibri" w:hAnsi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0BDF"/>
    <w:rPr>
      <w:rFonts w:ascii="Arial Narrow" w:eastAsia="Times New Roman" w:hAnsi="Arial Narrow" w:cs="Arial Narrow"/>
      <w:b/>
      <w:bC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semiHidden/>
    <w:rsid w:val="00F80BDF"/>
    <w:rPr>
      <w:rFonts w:ascii="Calibri" w:eastAsia="Times New Roman" w:hAnsi="Calibri" w:cs="Calibr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semiHidden/>
    <w:rsid w:val="00F80BD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F80BD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semiHidden/>
    <w:rsid w:val="00F80BDF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4">
    <w:name w:val="Hyperlink"/>
    <w:semiHidden/>
    <w:unhideWhenUsed/>
    <w:rsid w:val="00F80BDF"/>
    <w:rPr>
      <w:color w:val="0000FF"/>
      <w:u w:val="single"/>
    </w:rPr>
  </w:style>
  <w:style w:type="character" w:styleId="a5">
    <w:name w:val="Strong"/>
    <w:qFormat/>
    <w:rsid w:val="00F80BDF"/>
    <w:rPr>
      <w:b/>
      <w:bCs w:val="0"/>
    </w:rPr>
  </w:style>
  <w:style w:type="character" w:customStyle="1" w:styleId="a6">
    <w:name w:val="Текст примечания Знак"/>
    <w:basedOn w:val="a1"/>
    <w:link w:val="a7"/>
    <w:semiHidden/>
    <w:rsid w:val="00F80B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6"/>
    <w:semiHidden/>
    <w:unhideWhenUsed/>
    <w:rsid w:val="00F80BDF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Titul Знак,Heder Знак"/>
    <w:basedOn w:val="a1"/>
    <w:link w:val="a9"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9">
    <w:name w:val="header"/>
    <w:aliases w:val="Titul,Heder"/>
    <w:basedOn w:val="a0"/>
    <w:link w:val="a8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Theme="minorHAnsi" w:cs="Calibri"/>
      <w:sz w:val="28"/>
      <w:szCs w:val="28"/>
      <w:lang w:val="en-US"/>
    </w:rPr>
  </w:style>
  <w:style w:type="character" w:customStyle="1" w:styleId="11">
    <w:name w:val="Верхний колонтитул Знак1"/>
    <w:aliases w:val="Titul Знак1,Heder Знак1"/>
    <w:basedOn w:val="a1"/>
    <w:semiHidden/>
    <w:rsid w:val="00F80BDF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1"/>
    <w:link w:val="ab"/>
    <w:uiPriority w:val="99"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b">
    <w:name w:val="footer"/>
    <w:basedOn w:val="a0"/>
    <w:link w:val="aa"/>
    <w:uiPriority w:val="99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c">
    <w:name w:val="Название объекта Знак"/>
    <w:link w:val="ad"/>
    <w:semiHidden/>
    <w:locked/>
    <w:rsid w:val="00F80BDF"/>
    <w:rPr>
      <w:b/>
      <w:color w:val="4F81BD"/>
      <w:sz w:val="18"/>
    </w:rPr>
  </w:style>
  <w:style w:type="paragraph" w:styleId="ad">
    <w:name w:val="caption"/>
    <w:basedOn w:val="a0"/>
    <w:next w:val="a0"/>
    <w:link w:val="ac"/>
    <w:semiHidden/>
    <w:unhideWhenUsed/>
    <w:qFormat/>
    <w:rsid w:val="00F80BDF"/>
    <w:pPr>
      <w:spacing w:line="240" w:lineRule="auto"/>
    </w:pPr>
    <w:rPr>
      <w:rFonts w:asciiTheme="minorHAnsi" w:eastAsiaTheme="minorHAnsi" w:hAnsiTheme="minorHAnsi" w:cstheme="minorBidi"/>
      <w:b/>
      <w:color w:val="4F81BD"/>
      <w:sz w:val="18"/>
    </w:rPr>
  </w:style>
  <w:style w:type="paragraph" w:styleId="ae">
    <w:name w:val="Title"/>
    <w:basedOn w:val="a0"/>
    <w:link w:val="af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i/>
      <w:iCs/>
      <w:sz w:val="28"/>
      <w:szCs w:val="28"/>
      <w:lang w:eastAsia="ru-RU"/>
    </w:rPr>
  </w:style>
  <w:style w:type="character" w:customStyle="1" w:styleId="af">
    <w:name w:val="Название Знак"/>
    <w:basedOn w:val="a1"/>
    <w:link w:val="ae"/>
    <w:rsid w:val="00F80BDF"/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Знак"/>
    <w:basedOn w:val="a1"/>
    <w:link w:val="af1"/>
    <w:semiHidden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f1">
    <w:name w:val="Body Text"/>
    <w:basedOn w:val="a0"/>
    <w:link w:val="af0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f2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f3"/>
    <w:semiHidden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0"/>
    <w:link w:val="af2"/>
    <w:semiHidden/>
    <w:unhideWhenUsed/>
    <w:rsid w:val="00F80BDF"/>
    <w:pPr>
      <w:widowControl w:val="0"/>
      <w:autoSpaceDE w:val="0"/>
      <w:autoSpaceDN w:val="0"/>
      <w:spacing w:after="120" w:line="240" w:lineRule="auto"/>
      <w:ind w:left="283"/>
    </w:pPr>
    <w:rPr>
      <w:rFonts w:eastAsiaTheme="minorHAnsi" w:cs="Calibri"/>
      <w:sz w:val="28"/>
      <w:szCs w:val="28"/>
      <w:lang w:val="en-US"/>
    </w:rPr>
  </w:style>
  <w:style w:type="character" w:customStyle="1" w:styleId="12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1"/>
    <w:basedOn w:val="a1"/>
    <w:semiHidden/>
    <w:rsid w:val="00F80BDF"/>
    <w:rPr>
      <w:rFonts w:ascii="Calibri" w:eastAsia="Times New Roman" w:hAnsi="Calibri" w:cs="Times New Roman"/>
    </w:rPr>
  </w:style>
  <w:style w:type="paragraph" w:styleId="af4">
    <w:name w:val="Subtitle"/>
    <w:basedOn w:val="a0"/>
    <w:link w:val="af5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af5">
    <w:name w:val="Подзаголовок Знак"/>
    <w:basedOn w:val="a1"/>
    <w:link w:val="af4"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21">
    <w:name w:val="Body Text First Indent 2"/>
    <w:basedOn w:val="af3"/>
    <w:link w:val="22"/>
    <w:semiHidden/>
    <w:unhideWhenUsed/>
    <w:rsid w:val="00F80BDF"/>
    <w:pPr>
      <w:widowControl/>
      <w:autoSpaceDE/>
      <w:autoSpaceDN/>
      <w:spacing w:after="0"/>
      <w:ind w:left="0"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2">
    <w:name w:val="Красная строка 2 Знак"/>
    <w:basedOn w:val="12"/>
    <w:link w:val="21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Красная строка Знак"/>
    <w:basedOn w:val="af0"/>
    <w:link w:val="af7"/>
    <w:semiHidden/>
    <w:rsid w:val="00F80BDF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7">
    <w:name w:val="Body Text First Indent"/>
    <w:basedOn w:val="af1"/>
    <w:next w:val="21"/>
    <w:link w:val="af6"/>
    <w:semiHidden/>
    <w:unhideWhenUsed/>
    <w:rsid w:val="00F80BDF"/>
    <w:pPr>
      <w:widowControl/>
      <w:autoSpaceDE/>
      <w:autoSpaceDN/>
      <w:spacing w:after="120"/>
      <w:ind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3">
    <w:name w:val="Основной текст 2 Знак"/>
    <w:basedOn w:val="a1"/>
    <w:link w:val="24"/>
    <w:semiHidden/>
    <w:rsid w:val="00F80BDF"/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24">
    <w:name w:val="Body Text 2"/>
    <w:basedOn w:val="a0"/>
    <w:link w:val="23"/>
    <w:semiHidden/>
    <w:unhideWhenUsed/>
    <w:rsid w:val="00F80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b/>
      <w:bCs/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1"/>
    <w:link w:val="32"/>
    <w:semiHidden/>
    <w:rsid w:val="00F80B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semiHidden/>
    <w:unhideWhenUsed/>
    <w:rsid w:val="00F80BDF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25">
    <w:name w:val="Основной текст с отступом 2 Знак"/>
    <w:basedOn w:val="a1"/>
    <w:link w:val="26"/>
    <w:semiHidden/>
    <w:rsid w:val="00F80B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6">
    <w:name w:val="Body Text Indent 2"/>
    <w:basedOn w:val="a0"/>
    <w:link w:val="25"/>
    <w:semiHidden/>
    <w:unhideWhenUsed/>
    <w:rsid w:val="00F80BDF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1"/>
    <w:link w:val="34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4">
    <w:name w:val="Body Text Indent 3"/>
    <w:basedOn w:val="a0"/>
    <w:link w:val="33"/>
    <w:semiHidden/>
    <w:unhideWhenUsed/>
    <w:rsid w:val="00F80BDF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8">
    <w:name w:val="Схема документа Знак"/>
    <w:basedOn w:val="a1"/>
    <w:link w:val="af9"/>
    <w:semiHidden/>
    <w:rsid w:val="00F80BDF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0"/>
    <w:link w:val="af8"/>
    <w:semiHidden/>
    <w:unhideWhenUsed/>
    <w:rsid w:val="00F80BDF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a">
    <w:name w:val="Тема примечания Знак"/>
    <w:basedOn w:val="a6"/>
    <w:link w:val="afb"/>
    <w:semiHidden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7"/>
    <w:next w:val="a7"/>
    <w:link w:val="afa"/>
    <w:semiHidden/>
    <w:unhideWhenUsed/>
    <w:rsid w:val="00F80BDF"/>
    <w:rPr>
      <w:b/>
      <w:bCs/>
    </w:rPr>
  </w:style>
  <w:style w:type="paragraph" w:styleId="afc">
    <w:name w:val="Balloon Text"/>
    <w:basedOn w:val="a0"/>
    <w:link w:val="afd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fd">
    <w:name w:val="Текст выноски Знак"/>
    <w:basedOn w:val="a1"/>
    <w:link w:val="afc"/>
    <w:semiHidden/>
    <w:rsid w:val="00F80BDF"/>
    <w:rPr>
      <w:rFonts w:ascii="Tahoma" w:eastAsia="Calibri" w:hAnsi="Tahoma" w:cs="Tahoma"/>
      <w:sz w:val="16"/>
      <w:szCs w:val="16"/>
      <w:lang w:val="en-US"/>
    </w:rPr>
  </w:style>
  <w:style w:type="paragraph" w:customStyle="1" w:styleId="13">
    <w:name w:val="Абзац списка1"/>
    <w:basedOn w:val="a0"/>
    <w:rsid w:val="00F80BDF"/>
    <w:pPr>
      <w:widowControl w:val="0"/>
      <w:autoSpaceDE w:val="0"/>
      <w:autoSpaceDN w:val="0"/>
      <w:spacing w:after="0" w:line="240" w:lineRule="auto"/>
      <w:ind w:left="101" w:firstLine="709"/>
    </w:pPr>
    <w:rPr>
      <w:rFonts w:eastAsia="Calibri" w:cs="Calibri"/>
      <w:sz w:val="28"/>
      <w:szCs w:val="28"/>
      <w:lang w:val="en-US"/>
    </w:rPr>
  </w:style>
  <w:style w:type="paragraph" w:customStyle="1" w:styleId="TableParagraph">
    <w:name w:val="Table Paragraph"/>
    <w:basedOn w:val="a0"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paragraph" w:customStyle="1" w:styleId="ConsPlusNormal">
    <w:name w:val="ConsPlusNormal"/>
    <w:rsid w:val="00F80BD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0">
    <w:name w:val="Знак Знак1 Знак Знак Знак1 Знак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customStyle="1" w:styleId="002">
    <w:name w:val="002_Текст Знак"/>
    <w:link w:val="0020"/>
    <w:locked/>
    <w:rsid w:val="00F80BDF"/>
    <w:rPr>
      <w:rFonts w:ascii="Times New Roman" w:hAnsi="Times New Roman" w:cs="Times New Roman"/>
    </w:rPr>
  </w:style>
  <w:style w:type="paragraph" w:customStyle="1" w:styleId="0020">
    <w:name w:val="002_Текст"/>
    <w:basedOn w:val="af3"/>
    <w:link w:val="002"/>
    <w:rsid w:val="00F80BDF"/>
    <w:pPr>
      <w:widowControl/>
      <w:autoSpaceDE/>
      <w:autoSpaceDN/>
      <w:spacing w:after="0"/>
      <w:ind w:left="0" w:firstLine="709"/>
      <w:jc w:val="both"/>
    </w:pPr>
    <w:rPr>
      <w:rFonts w:ascii="Times New Roman" w:hAnsi="Times New Roman" w:cs="Times New Roman"/>
      <w:sz w:val="22"/>
      <w:szCs w:val="22"/>
      <w:lang w:val="ru-RU"/>
    </w:rPr>
  </w:style>
  <w:style w:type="character" w:customStyle="1" w:styleId="004">
    <w:name w:val="004_Заголовок таблицы Знак"/>
    <w:link w:val="0040"/>
    <w:locked/>
    <w:rsid w:val="00F80BDF"/>
    <w:rPr>
      <w:rFonts w:ascii="Times New Roman" w:hAnsi="Times New Roman" w:cs="Times New Roman"/>
    </w:rPr>
  </w:style>
  <w:style w:type="paragraph" w:customStyle="1" w:styleId="0040">
    <w:name w:val="004_Заголовок таблицы"/>
    <w:basedOn w:val="a0"/>
    <w:link w:val="004"/>
    <w:rsid w:val="00F80BDF"/>
    <w:pPr>
      <w:keepNext/>
      <w:spacing w:after="120" w:line="240" w:lineRule="auto"/>
      <w:jc w:val="center"/>
    </w:pPr>
    <w:rPr>
      <w:rFonts w:ascii="Times New Roman" w:eastAsiaTheme="minorHAnsi" w:hAnsi="Times New Roman"/>
    </w:rPr>
  </w:style>
  <w:style w:type="character" w:customStyle="1" w:styleId="0021">
    <w:name w:val="002.1_Текст.Отступ Знак"/>
    <w:link w:val="00210"/>
    <w:locked/>
    <w:rsid w:val="00F80BDF"/>
    <w:rPr>
      <w:rFonts w:ascii="Times New Roman" w:hAnsi="Times New Roman" w:cs="Times New Roman"/>
    </w:rPr>
  </w:style>
  <w:style w:type="paragraph" w:customStyle="1" w:styleId="00210">
    <w:name w:val="002.1_Текст.Отступ"/>
    <w:basedOn w:val="0020"/>
    <w:link w:val="0021"/>
    <w:rsid w:val="00F80BDF"/>
    <w:pPr>
      <w:spacing w:before="120"/>
    </w:pPr>
  </w:style>
  <w:style w:type="paragraph" w:customStyle="1" w:styleId="112">
    <w:name w:val="Знак Знак1 Знак Знак Знак1 Знак2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1">
    <w:name w:val="Знак Знак1 Знак Знак Знак1 Знак1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3">
    <w:name w:val="Знак Знак1 Знак Знак Знак1 Знак3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a">
    <w:name w:val="Нумерованный абзац"/>
    <w:rsid w:val="00F80BDF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ConsNormal">
    <w:name w:val="ConsNormal"/>
    <w:rsid w:val="00F80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80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F80BDF"/>
    <w:pPr>
      <w:keepNext/>
      <w:widowControl/>
      <w:autoSpaceDE/>
      <w:autoSpaceDN/>
      <w:spacing w:before="120" w:after="60"/>
      <w:ind w:left="0" w:firstLine="709"/>
      <w:jc w:val="both"/>
    </w:pPr>
    <w:rPr>
      <w:rFonts w:ascii="Times New Roman" w:eastAsia="Calibri" w:hAnsi="Times New Roman" w:cs="Times New Roman"/>
      <w:smallCaps/>
      <w:kern w:val="32"/>
      <w:lang w:val="ru-RU" w:eastAsia="ru-RU"/>
    </w:rPr>
  </w:style>
  <w:style w:type="paragraph" w:customStyle="1" w:styleId="text">
    <w:name w:val="text"/>
    <w:basedOn w:val="a0"/>
    <w:rsid w:val="00F80BDF"/>
    <w:pPr>
      <w:spacing w:after="0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F80BDF"/>
    <w:pPr>
      <w:spacing w:before="60" w:after="0" w:line="240" w:lineRule="auto"/>
      <w:ind w:firstLine="400"/>
      <w:jc w:val="both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80BDF"/>
    <w:pPr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4">
    <w:name w:val="Знак Знак Знак Знак1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rvps698610">
    <w:name w:val="rvps698610"/>
    <w:basedOn w:val="a0"/>
    <w:rsid w:val="00F80BDF"/>
    <w:pPr>
      <w:spacing w:line="240" w:lineRule="auto"/>
      <w:ind w:right="40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3">
    <w:name w:val="003_Номер.таблицы Знак"/>
    <w:link w:val="0030"/>
    <w:locked/>
    <w:rsid w:val="00F80BDF"/>
    <w:rPr>
      <w:rFonts w:ascii="Times New Roman" w:hAnsi="Times New Roman" w:cs="Times New Roman"/>
      <w:b/>
      <w:bCs/>
      <w:sz w:val="28"/>
      <w:szCs w:val="28"/>
    </w:rPr>
  </w:style>
  <w:style w:type="paragraph" w:customStyle="1" w:styleId="0030">
    <w:name w:val="003_Номер.таблицы"/>
    <w:basedOn w:val="ad"/>
    <w:link w:val="003"/>
    <w:rsid w:val="00F80BDF"/>
    <w:pPr>
      <w:keepNext/>
      <w:spacing w:before="120" w:after="120"/>
      <w:jc w:val="right"/>
    </w:pPr>
    <w:rPr>
      <w:rFonts w:ascii="Times New Roman" w:hAnsi="Times New Roman" w:cs="Times New Roman"/>
      <w:bCs/>
      <w:color w:val="auto"/>
      <w:sz w:val="28"/>
      <w:szCs w:val="28"/>
    </w:rPr>
  </w:style>
  <w:style w:type="paragraph" w:customStyle="1" w:styleId="005">
    <w:name w:val="005_Таблица.Центр"/>
    <w:basedOn w:val="a0"/>
    <w:rsid w:val="00F80BDF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F80BDF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70">
    <w:name w:val="007_Список Знак"/>
    <w:link w:val="007"/>
    <w:locked/>
    <w:rsid w:val="00F80BDF"/>
    <w:rPr>
      <w:rFonts w:ascii="Times New Roman" w:hAnsi="Times New Roman" w:cs="Times New Roman"/>
      <w:sz w:val="28"/>
      <w:szCs w:val="28"/>
    </w:rPr>
  </w:style>
  <w:style w:type="paragraph" w:customStyle="1" w:styleId="007">
    <w:name w:val="007_Список"/>
    <w:basedOn w:val="a0"/>
    <w:link w:val="0070"/>
    <w:rsid w:val="00F80BDF"/>
    <w:pPr>
      <w:numPr>
        <w:numId w:val="3"/>
      </w:numPr>
      <w:spacing w:after="0" w:line="240" w:lineRule="auto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">
    <w:name w:val="ЭЭГ"/>
    <w:basedOn w:val="a0"/>
    <w:rsid w:val="00F80BDF"/>
    <w:pPr>
      <w:spacing w:after="0" w:line="36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F80BD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F80B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F80BD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F80BDF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7">
    <w:name w:val="Абзац списка2"/>
    <w:basedOn w:val="a0"/>
    <w:rsid w:val="00F80BD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1">
    <w:name w:val="Знак Знак Знак Знак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Без интервала1"/>
    <w:rsid w:val="00F80BD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6">
    <w:name w:val="Знак Знак Знак Знак Знак Знак Знак Знак Знак Знак Знак Знак Знак Знак Знак Знак1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8">
    <w:name w:val="Знак Знак Знак Знак2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17">
    <w:name w:val="Сильная ссылка1"/>
    <w:rsid w:val="00F80BDF"/>
    <w:rPr>
      <w:b/>
      <w:bCs w:val="0"/>
      <w:smallCaps/>
      <w:color w:val="C0504D"/>
      <w:spacing w:val="5"/>
      <w:u w:val="single"/>
    </w:rPr>
  </w:style>
  <w:style w:type="character" w:customStyle="1" w:styleId="0022">
    <w:name w:val="002_Текст Знак Знак"/>
    <w:rsid w:val="00F80BDF"/>
    <w:rPr>
      <w:sz w:val="28"/>
      <w:lang w:val="ru-RU" w:eastAsia="ru-RU"/>
    </w:rPr>
  </w:style>
  <w:style w:type="character" w:customStyle="1" w:styleId="0071">
    <w:name w:val="007_Список Знак Знак"/>
    <w:rsid w:val="00F80BDF"/>
    <w:rPr>
      <w:sz w:val="28"/>
      <w:lang w:val="ru-RU" w:eastAsia="ru-RU"/>
    </w:rPr>
  </w:style>
  <w:style w:type="character" w:customStyle="1" w:styleId="FontStyle14">
    <w:name w:val="Font Style14"/>
    <w:rsid w:val="00F80BDF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rsid w:val="00F80BDF"/>
    <w:rPr>
      <w:rFonts w:ascii="Times New Roman" w:hAnsi="Times New Roman" w:cs="Times New Roman" w:hint="default"/>
      <w:sz w:val="22"/>
    </w:rPr>
  </w:style>
  <w:style w:type="character" w:customStyle="1" w:styleId="FontStyle16">
    <w:name w:val="Font Style16"/>
    <w:rsid w:val="00F80BDF"/>
    <w:rPr>
      <w:rFonts w:ascii="Franklin Gothic Book" w:hAnsi="Franklin Gothic Book" w:hint="default"/>
      <w:sz w:val="20"/>
    </w:rPr>
  </w:style>
  <w:style w:type="character" w:customStyle="1" w:styleId="FontStyle17">
    <w:name w:val="Font Style17"/>
    <w:rsid w:val="00F80BDF"/>
    <w:rPr>
      <w:rFonts w:ascii="Times New Roman" w:hAnsi="Times New Roman" w:cs="Times New Roman" w:hint="default"/>
      <w:sz w:val="22"/>
    </w:rPr>
  </w:style>
  <w:style w:type="character" w:customStyle="1" w:styleId="fontstyle01">
    <w:name w:val="fontstyle01"/>
    <w:rsid w:val="00F80BDF"/>
    <w:rPr>
      <w:rFonts w:ascii="Arial" w:hAnsi="Arial" w:cs="Arial" w:hint="default"/>
      <w:color w:val="000000"/>
      <w:sz w:val="24"/>
      <w:szCs w:val="24"/>
    </w:rPr>
  </w:style>
  <w:style w:type="table" w:styleId="aff2">
    <w:name w:val="Table Grid"/>
    <w:basedOn w:val="a2"/>
    <w:uiPriority w:val="59"/>
    <w:rsid w:val="0025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0BDF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qFormat/>
    <w:rsid w:val="00F80BDF"/>
    <w:pPr>
      <w:widowControl w:val="0"/>
      <w:autoSpaceDE w:val="0"/>
      <w:autoSpaceDN w:val="0"/>
      <w:spacing w:before="80" w:after="0" w:line="240" w:lineRule="auto"/>
      <w:ind w:left="902"/>
      <w:jc w:val="center"/>
      <w:outlineLvl w:val="0"/>
    </w:pPr>
    <w:rPr>
      <w:rFonts w:ascii="Arial Narrow" w:hAnsi="Arial Narrow" w:cs="Arial Narrow"/>
      <w:b/>
      <w:bCs/>
      <w:sz w:val="28"/>
      <w:szCs w:val="28"/>
      <w:lang w:val="en-US"/>
    </w:rPr>
  </w:style>
  <w:style w:type="paragraph" w:styleId="2">
    <w:name w:val="heading 2"/>
    <w:basedOn w:val="a0"/>
    <w:link w:val="20"/>
    <w:semiHidden/>
    <w:unhideWhenUsed/>
    <w:qFormat/>
    <w:rsid w:val="00F80BDF"/>
    <w:pPr>
      <w:widowControl w:val="0"/>
      <w:autoSpaceDE w:val="0"/>
      <w:autoSpaceDN w:val="0"/>
      <w:spacing w:before="262" w:after="0" w:line="240" w:lineRule="auto"/>
      <w:ind w:left="221"/>
      <w:outlineLvl w:val="1"/>
    </w:pPr>
    <w:rPr>
      <w:rFonts w:cs="Calibri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F80BDF"/>
    <w:pPr>
      <w:keepNext/>
      <w:spacing w:after="0" w:line="240" w:lineRule="auto"/>
      <w:ind w:right="-766" w:firstLine="720"/>
      <w:jc w:val="both"/>
      <w:outlineLvl w:val="2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semiHidden/>
    <w:unhideWhenUsed/>
    <w:qFormat/>
    <w:rsid w:val="00F80BDF"/>
    <w:pPr>
      <w:keepNext/>
      <w:spacing w:after="0" w:line="312" w:lineRule="auto"/>
      <w:jc w:val="both"/>
      <w:outlineLvl w:val="3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F80BDF"/>
    <w:pPr>
      <w:keepNext/>
      <w:spacing w:after="0" w:line="240" w:lineRule="auto"/>
      <w:outlineLvl w:val="4"/>
    </w:pPr>
    <w:rPr>
      <w:rFonts w:ascii="Times New Roman" w:hAnsi="Times New Roman"/>
      <w:b/>
      <w:bCs/>
      <w:i/>
      <w:iCs/>
      <w:sz w:val="20"/>
      <w:szCs w:val="2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F80BDF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semiHidden/>
    <w:unhideWhenUsed/>
    <w:qFormat/>
    <w:rsid w:val="00F80BDF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ascii="Times New Roman" w:eastAsia="Calibri" w:hAnsi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0BDF"/>
    <w:rPr>
      <w:rFonts w:ascii="Arial Narrow" w:eastAsia="Times New Roman" w:hAnsi="Arial Narrow" w:cs="Arial Narrow"/>
      <w:b/>
      <w:bC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semiHidden/>
    <w:rsid w:val="00F80BDF"/>
    <w:rPr>
      <w:rFonts w:ascii="Calibri" w:eastAsia="Times New Roman" w:hAnsi="Calibri" w:cs="Calibr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semiHidden/>
    <w:rsid w:val="00F80BD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F80BD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semiHidden/>
    <w:rsid w:val="00F80BDF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4">
    <w:name w:val="Hyperlink"/>
    <w:semiHidden/>
    <w:unhideWhenUsed/>
    <w:rsid w:val="00F80BDF"/>
    <w:rPr>
      <w:color w:val="0000FF"/>
      <w:u w:val="single"/>
    </w:rPr>
  </w:style>
  <w:style w:type="character" w:styleId="a5">
    <w:name w:val="Strong"/>
    <w:qFormat/>
    <w:rsid w:val="00F80BDF"/>
    <w:rPr>
      <w:b/>
      <w:bCs w:val="0"/>
    </w:rPr>
  </w:style>
  <w:style w:type="character" w:customStyle="1" w:styleId="a6">
    <w:name w:val="Текст примечания Знак"/>
    <w:basedOn w:val="a1"/>
    <w:link w:val="a7"/>
    <w:semiHidden/>
    <w:rsid w:val="00F80B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6"/>
    <w:semiHidden/>
    <w:unhideWhenUsed/>
    <w:rsid w:val="00F80BDF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Titul Знак,Heder Знак"/>
    <w:basedOn w:val="a1"/>
    <w:link w:val="a9"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9">
    <w:name w:val="header"/>
    <w:aliases w:val="Titul,Heder"/>
    <w:basedOn w:val="a0"/>
    <w:link w:val="a8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Theme="minorHAnsi" w:cs="Calibri"/>
      <w:sz w:val="28"/>
      <w:szCs w:val="28"/>
      <w:lang w:val="en-US"/>
    </w:rPr>
  </w:style>
  <w:style w:type="character" w:customStyle="1" w:styleId="11">
    <w:name w:val="Верхний колонтитул Знак1"/>
    <w:aliases w:val="Titul Знак1,Heder Знак1"/>
    <w:basedOn w:val="a1"/>
    <w:semiHidden/>
    <w:rsid w:val="00F80BDF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1"/>
    <w:link w:val="ab"/>
    <w:uiPriority w:val="99"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b">
    <w:name w:val="footer"/>
    <w:basedOn w:val="a0"/>
    <w:link w:val="aa"/>
    <w:uiPriority w:val="99"/>
    <w:unhideWhenUsed/>
    <w:rsid w:val="00F80BD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c">
    <w:name w:val="Название объекта Знак"/>
    <w:link w:val="ad"/>
    <w:semiHidden/>
    <w:locked/>
    <w:rsid w:val="00F80BDF"/>
    <w:rPr>
      <w:b/>
      <w:color w:val="4F81BD"/>
      <w:sz w:val="18"/>
    </w:rPr>
  </w:style>
  <w:style w:type="paragraph" w:styleId="ad">
    <w:name w:val="caption"/>
    <w:basedOn w:val="a0"/>
    <w:next w:val="a0"/>
    <w:link w:val="ac"/>
    <w:semiHidden/>
    <w:unhideWhenUsed/>
    <w:qFormat/>
    <w:rsid w:val="00F80BDF"/>
    <w:pPr>
      <w:spacing w:line="240" w:lineRule="auto"/>
    </w:pPr>
    <w:rPr>
      <w:rFonts w:asciiTheme="minorHAnsi" w:eastAsiaTheme="minorHAnsi" w:hAnsiTheme="minorHAnsi" w:cstheme="minorBidi"/>
      <w:b/>
      <w:color w:val="4F81BD"/>
      <w:sz w:val="18"/>
    </w:rPr>
  </w:style>
  <w:style w:type="paragraph" w:styleId="ae">
    <w:name w:val="Title"/>
    <w:basedOn w:val="a0"/>
    <w:link w:val="af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i/>
      <w:iCs/>
      <w:sz w:val="28"/>
      <w:szCs w:val="28"/>
      <w:lang w:eastAsia="ru-RU"/>
    </w:rPr>
  </w:style>
  <w:style w:type="character" w:customStyle="1" w:styleId="af">
    <w:name w:val="Название Знак"/>
    <w:basedOn w:val="a1"/>
    <w:link w:val="ae"/>
    <w:rsid w:val="00F80BDF"/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f0">
    <w:name w:val="Основной текст Знак"/>
    <w:basedOn w:val="a1"/>
    <w:link w:val="af1"/>
    <w:semiHidden/>
    <w:rsid w:val="00F80BDF"/>
    <w:rPr>
      <w:rFonts w:ascii="Calibri" w:eastAsia="Calibri" w:hAnsi="Calibri" w:cs="Calibri"/>
      <w:sz w:val="28"/>
      <w:szCs w:val="28"/>
      <w:lang w:val="en-US"/>
    </w:rPr>
  </w:style>
  <w:style w:type="paragraph" w:styleId="af1">
    <w:name w:val="Body Text"/>
    <w:basedOn w:val="a0"/>
    <w:link w:val="af0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character" w:customStyle="1" w:styleId="af2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f3"/>
    <w:semiHidden/>
    <w:locked/>
    <w:rsid w:val="00F80BDF"/>
    <w:rPr>
      <w:rFonts w:ascii="Calibri" w:hAnsi="Calibri" w:cs="Calibri"/>
      <w:sz w:val="28"/>
      <w:szCs w:val="28"/>
      <w:lang w:val="en-US"/>
    </w:rPr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0"/>
    <w:link w:val="af2"/>
    <w:semiHidden/>
    <w:unhideWhenUsed/>
    <w:rsid w:val="00F80BDF"/>
    <w:pPr>
      <w:widowControl w:val="0"/>
      <w:autoSpaceDE w:val="0"/>
      <w:autoSpaceDN w:val="0"/>
      <w:spacing w:after="120" w:line="240" w:lineRule="auto"/>
      <w:ind w:left="283"/>
    </w:pPr>
    <w:rPr>
      <w:rFonts w:eastAsiaTheme="minorHAnsi" w:cs="Calibri"/>
      <w:sz w:val="28"/>
      <w:szCs w:val="28"/>
      <w:lang w:val="en-US"/>
    </w:rPr>
  </w:style>
  <w:style w:type="character" w:customStyle="1" w:styleId="12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1"/>
    <w:basedOn w:val="a1"/>
    <w:semiHidden/>
    <w:rsid w:val="00F80BDF"/>
    <w:rPr>
      <w:rFonts w:ascii="Calibri" w:eastAsia="Times New Roman" w:hAnsi="Calibri" w:cs="Times New Roman"/>
    </w:rPr>
  </w:style>
  <w:style w:type="paragraph" w:styleId="af4">
    <w:name w:val="Subtitle"/>
    <w:basedOn w:val="a0"/>
    <w:link w:val="af5"/>
    <w:qFormat/>
    <w:rsid w:val="00F80BDF"/>
    <w:pPr>
      <w:spacing w:after="0" w:line="240" w:lineRule="auto"/>
      <w:jc w:val="center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af5">
    <w:name w:val="Подзаголовок Знак"/>
    <w:basedOn w:val="a1"/>
    <w:link w:val="af4"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21">
    <w:name w:val="Body Text First Indent 2"/>
    <w:basedOn w:val="af3"/>
    <w:link w:val="22"/>
    <w:semiHidden/>
    <w:unhideWhenUsed/>
    <w:rsid w:val="00F80BDF"/>
    <w:pPr>
      <w:widowControl/>
      <w:autoSpaceDE/>
      <w:autoSpaceDN/>
      <w:spacing w:after="0"/>
      <w:ind w:left="0"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2">
    <w:name w:val="Красная строка 2 Знак"/>
    <w:basedOn w:val="12"/>
    <w:link w:val="21"/>
    <w:semiHidden/>
    <w:rsid w:val="00F80BD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Красная строка Знак"/>
    <w:basedOn w:val="af0"/>
    <w:link w:val="af7"/>
    <w:semiHidden/>
    <w:rsid w:val="00F80BDF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7">
    <w:name w:val="Body Text First Indent"/>
    <w:basedOn w:val="af1"/>
    <w:next w:val="21"/>
    <w:link w:val="af6"/>
    <w:semiHidden/>
    <w:unhideWhenUsed/>
    <w:rsid w:val="00F80BDF"/>
    <w:pPr>
      <w:widowControl/>
      <w:autoSpaceDE/>
      <w:autoSpaceDN/>
      <w:spacing w:after="120"/>
      <w:ind w:firstLine="851"/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23">
    <w:name w:val="Основной текст 2 Знак"/>
    <w:basedOn w:val="a1"/>
    <w:link w:val="24"/>
    <w:semiHidden/>
    <w:rsid w:val="00F80BDF"/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24">
    <w:name w:val="Body Text 2"/>
    <w:basedOn w:val="a0"/>
    <w:link w:val="23"/>
    <w:semiHidden/>
    <w:unhideWhenUsed/>
    <w:rsid w:val="00F80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b/>
      <w:bCs/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1"/>
    <w:link w:val="32"/>
    <w:semiHidden/>
    <w:rsid w:val="00F80B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semiHidden/>
    <w:unhideWhenUsed/>
    <w:rsid w:val="00F80BDF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25">
    <w:name w:val="Основной текст с отступом 2 Знак"/>
    <w:basedOn w:val="a1"/>
    <w:link w:val="26"/>
    <w:semiHidden/>
    <w:rsid w:val="00F80B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6">
    <w:name w:val="Body Text Indent 2"/>
    <w:basedOn w:val="a0"/>
    <w:link w:val="25"/>
    <w:semiHidden/>
    <w:unhideWhenUsed/>
    <w:rsid w:val="00F80BDF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1"/>
    <w:link w:val="34"/>
    <w:semiHidden/>
    <w:rsid w:val="00F80BD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4">
    <w:name w:val="Body Text Indent 3"/>
    <w:basedOn w:val="a0"/>
    <w:link w:val="33"/>
    <w:semiHidden/>
    <w:unhideWhenUsed/>
    <w:rsid w:val="00F80BDF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8">
    <w:name w:val="Схема документа Знак"/>
    <w:basedOn w:val="a1"/>
    <w:link w:val="af9"/>
    <w:semiHidden/>
    <w:rsid w:val="00F80BDF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0"/>
    <w:link w:val="af8"/>
    <w:semiHidden/>
    <w:unhideWhenUsed/>
    <w:rsid w:val="00F80BDF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a">
    <w:name w:val="Тема примечания Знак"/>
    <w:basedOn w:val="a6"/>
    <w:link w:val="afb"/>
    <w:semiHidden/>
    <w:rsid w:val="00F80BD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7"/>
    <w:next w:val="a7"/>
    <w:link w:val="afa"/>
    <w:semiHidden/>
    <w:unhideWhenUsed/>
    <w:rsid w:val="00F80BDF"/>
    <w:rPr>
      <w:b/>
      <w:bCs/>
    </w:rPr>
  </w:style>
  <w:style w:type="paragraph" w:styleId="afc">
    <w:name w:val="Balloon Text"/>
    <w:basedOn w:val="a0"/>
    <w:link w:val="afd"/>
    <w:semiHidden/>
    <w:unhideWhenUsed/>
    <w:rsid w:val="00F80BD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fd">
    <w:name w:val="Текст выноски Знак"/>
    <w:basedOn w:val="a1"/>
    <w:link w:val="afc"/>
    <w:semiHidden/>
    <w:rsid w:val="00F80BDF"/>
    <w:rPr>
      <w:rFonts w:ascii="Tahoma" w:eastAsia="Calibri" w:hAnsi="Tahoma" w:cs="Tahoma"/>
      <w:sz w:val="16"/>
      <w:szCs w:val="16"/>
      <w:lang w:val="en-US"/>
    </w:rPr>
  </w:style>
  <w:style w:type="paragraph" w:customStyle="1" w:styleId="13">
    <w:name w:val="Абзац списка1"/>
    <w:basedOn w:val="a0"/>
    <w:rsid w:val="00F80BDF"/>
    <w:pPr>
      <w:widowControl w:val="0"/>
      <w:autoSpaceDE w:val="0"/>
      <w:autoSpaceDN w:val="0"/>
      <w:spacing w:after="0" w:line="240" w:lineRule="auto"/>
      <w:ind w:left="101" w:firstLine="709"/>
    </w:pPr>
    <w:rPr>
      <w:rFonts w:eastAsia="Calibri" w:cs="Calibri"/>
      <w:sz w:val="28"/>
      <w:szCs w:val="28"/>
      <w:lang w:val="en-US"/>
    </w:rPr>
  </w:style>
  <w:style w:type="paragraph" w:customStyle="1" w:styleId="TableParagraph">
    <w:name w:val="Table Paragraph"/>
    <w:basedOn w:val="a0"/>
    <w:rsid w:val="00F80BDF"/>
    <w:pPr>
      <w:widowControl w:val="0"/>
      <w:autoSpaceDE w:val="0"/>
      <w:autoSpaceDN w:val="0"/>
      <w:spacing w:after="0" w:line="240" w:lineRule="auto"/>
    </w:pPr>
    <w:rPr>
      <w:rFonts w:eastAsia="Calibri" w:cs="Calibri"/>
      <w:sz w:val="28"/>
      <w:szCs w:val="28"/>
      <w:lang w:val="en-US"/>
    </w:rPr>
  </w:style>
  <w:style w:type="paragraph" w:customStyle="1" w:styleId="ConsPlusNormal">
    <w:name w:val="ConsPlusNormal"/>
    <w:rsid w:val="00F80BD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0">
    <w:name w:val="Знак Знак1 Знак Знак Знак1 Знак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character" w:customStyle="1" w:styleId="002">
    <w:name w:val="002_Текст Знак"/>
    <w:link w:val="0020"/>
    <w:locked/>
    <w:rsid w:val="00F80BDF"/>
    <w:rPr>
      <w:rFonts w:ascii="Times New Roman" w:hAnsi="Times New Roman" w:cs="Times New Roman"/>
    </w:rPr>
  </w:style>
  <w:style w:type="paragraph" w:customStyle="1" w:styleId="0020">
    <w:name w:val="002_Текст"/>
    <w:basedOn w:val="af3"/>
    <w:link w:val="002"/>
    <w:rsid w:val="00F80BDF"/>
    <w:pPr>
      <w:widowControl/>
      <w:autoSpaceDE/>
      <w:autoSpaceDN/>
      <w:spacing w:after="0"/>
      <w:ind w:left="0" w:firstLine="709"/>
      <w:jc w:val="both"/>
    </w:pPr>
    <w:rPr>
      <w:rFonts w:ascii="Times New Roman" w:hAnsi="Times New Roman" w:cs="Times New Roman"/>
      <w:sz w:val="22"/>
      <w:szCs w:val="22"/>
      <w:lang w:val="ru-RU"/>
    </w:rPr>
  </w:style>
  <w:style w:type="character" w:customStyle="1" w:styleId="004">
    <w:name w:val="004_Заголовок таблицы Знак"/>
    <w:link w:val="0040"/>
    <w:locked/>
    <w:rsid w:val="00F80BDF"/>
    <w:rPr>
      <w:rFonts w:ascii="Times New Roman" w:hAnsi="Times New Roman" w:cs="Times New Roman"/>
    </w:rPr>
  </w:style>
  <w:style w:type="paragraph" w:customStyle="1" w:styleId="0040">
    <w:name w:val="004_Заголовок таблицы"/>
    <w:basedOn w:val="a0"/>
    <w:link w:val="004"/>
    <w:rsid w:val="00F80BDF"/>
    <w:pPr>
      <w:keepNext/>
      <w:spacing w:after="120" w:line="240" w:lineRule="auto"/>
      <w:jc w:val="center"/>
    </w:pPr>
    <w:rPr>
      <w:rFonts w:ascii="Times New Roman" w:eastAsiaTheme="minorHAnsi" w:hAnsi="Times New Roman"/>
    </w:rPr>
  </w:style>
  <w:style w:type="character" w:customStyle="1" w:styleId="0021">
    <w:name w:val="002.1_Текст.Отступ Знак"/>
    <w:link w:val="00210"/>
    <w:locked/>
    <w:rsid w:val="00F80BDF"/>
    <w:rPr>
      <w:rFonts w:ascii="Times New Roman" w:hAnsi="Times New Roman" w:cs="Times New Roman"/>
    </w:rPr>
  </w:style>
  <w:style w:type="paragraph" w:customStyle="1" w:styleId="00210">
    <w:name w:val="002.1_Текст.Отступ"/>
    <w:basedOn w:val="0020"/>
    <w:link w:val="0021"/>
    <w:rsid w:val="00F80BDF"/>
    <w:pPr>
      <w:spacing w:before="120"/>
    </w:pPr>
  </w:style>
  <w:style w:type="paragraph" w:customStyle="1" w:styleId="112">
    <w:name w:val="Знак Знак1 Знак Знак Знак1 Знак2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1">
    <w:name w:val="Знак Знак1 Знак Знак Знак1 Знак1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113">
    <w:name w:val="Знак Знак1 Знак Знак Знак1 Знак3"/>
    <w:basedOn w:val="a0"/>
    <w:rsid w:val="00F80BD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/>
    </w:rPr>
  </w:style>
  <w:style w:type="paragraph" w:customStyle="1" w:styleId="a">
    <w:name w:val="Нумерованный абзац"/>
    <w:rsid w:val="00F80BDF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ConsNormal">
    <w:name w:val="ConsNormal"/>
    <w:rsid w:val="00F80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80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e">
    <w:name w:val="заголовок п"/>
    <w:basedOn w:val="1"/>
    <w:rsid w:val="00F80BDF"/>
    <w:pPr>
      <w:keepNext/>
      <w:widowControl/>
      <w:autoSpaceDE/>
      <w:autoSpaceDN/>
      <w:spacing w:before="120" w:after="60"/>
      <w:ind w:left="0" w:firstLine="709"/>
      <w:jc w:val="both"/>
    </w:pPr>
    <w:rPr>
      <w:rFonts w:ascii="Times New Roman" w:eastAsia="Calibri" w:hAnsi="Times New Roman" w:cs="Times New Roman"/>
      <w:smallCaps/>
      <w:kern w:val="32"/>
      <w:lang w:val="ru-RU" w:eastAsia="ru-RU"/>
    </w:rPr>
  </w:style>
  <w:style w:type="paragraph" w:customStyle="1" w:styleId="text">
    <w:name w:val="text"/>
    <w:basedOn w:val="a0"/>
    <w:rsid w:val="00F80BDF"/>
    <w:pPr>
      <w:spacing w:after="0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octxt">
    <w:name w:val="doctxt"/>
    <w:basedOn w:val="a0"/>
    <w:rsid w:val="00F80BDF"/>
    <w:pPr>
      <w:spacing w:before="60" w:after="0" w:line="240" w:lineRule="auto"/>
      <w:ind w:firstLine="400"/>
      <w:jc w:val="both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80BDF"/>
    <w:pPr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4">
    <w:name w:val="Знак Знак Знак Знак1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rvps698610">
    <w:name w:val="rvps698610"/>
    <w:basedOn w:val="a0"/>
    <w:rsid w:val="00F80BDF"/>
    <w:pPr>
      <w:spacing w:line="240" w:lineRule="auto"/>
      <w:ind w:right="40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3">
    <w:name w:val="003_Номер.таблицы Знак"/>
    <w:link w:val="0030"/>
    <w:locked/>
    <w:rsid w:val="00F80BDF"/>
    <w:rPr>
      <w:rFonts w:ascii="Times New Roman" w:hAnsi="Times New Roman" w:cs="Times New Roman"/>
      <w:b/>
      <w:bCs/>
      <w:sz w:val="28"/>
      <w:szCs w:val="28"/>
    </w:rPr>
  </w:style>
  <w:style w:type="paragraph" w:customStyle="1" w:styleId="0030">
    <w:name w:val="003_Номер.таблицы"/>
    <w:basedOn w:val="ad"/>
    <w:link w:val="003"/>
    <w:rsid w:val="00F80BDF"/>
    <w:pPr>
      <w:keepNext/>
      <w:spacing w:before="120" w:after="120"/>
      <w:jc w:val="right"/>
    </w:pPr>
    <w:rPr>
      <w:rFonts w:ascii="Times New Roman" w:hAnsi="Times New Roman" w:cs="Times New Roman"/>
      <w:bCs/>
      <w:color w:val="auto"/>
      <w:sz w:val="28"/>
      <w:szCs w:val="28"/>
    </w:rPr>
  </w:style>
  <w:style w:type="paragraph" w:customStyle="1" w:styleId="005">
    <w:name w:val="005_Таблица.Центр"/>
    <w:basedOn w:val="a0"/>
    <w:rsid w:val="00F80BDF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006">
    <w:name w:val="006_Таблица.Слева"/>
    <w:basedOn w:val="a0"/>
    <w:rsid w:val="00F80BDF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0070">
    <w:name w:val="007_Список Знак"/>
    <w:link w:val="007"/>
    <w:locked/>
    <w:rsid w:val="00F80BDF"/>
    <w:rPr>
      <w:rFonts w:ascii="Times New Roman" w:hAnsi="Times New Roman" w:cs="Times New Roman"/>
      <w:sz w:val="28"/>
      <w:szCs w:val="28"/>
    </w:rPr>
  </w:style>
  <w:style w:type="paragraph" w:customStyle="1" w:styleId="007">
    <w:name w:val="007_Список"/>
    <w:basedOn w:val="a0"/>
    <w:link w:val="0070"/>
    <w:rsid w:val="00F80BDF"/>
    <w:pPr>
      <w:numPr>
        <w:numId w:val="3"/>
      </w:numPr>
      <w:spacing w:after="0" w:line="240" w:lineRule="auto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">
    <w:name w:val="ЭЭГ"/>
    <w:basedOn w:val="a0"/>
    <w:rsid w:val="00F80BDF"/>
    <w:pPr>
      <w:spacing w:after="0" w:line="36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F80BD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F80B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F8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F80BD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F80BDF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7">
    <w:name w:val="Абзац списка2"/>
    <w:basedOn w:val="a0"/>
    <w:rsid w:val="00F80BD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ff1">
    <w:name w:val="Знак Знак Знак Знак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5">
    <w:name w:val="Без интервала1"/>
    <w:rsid w:val="00F80BDF"/>
    <w:pPr>
      <w:spacing w:after="0" w:line="240" w:lineRule="auto"/>
    </w:pPr>
    <w:rPr>
      <w:rFonts w:ascii="Calibri" w:eastAsia="Calibri" w:hAnsi="Calibri" w:cs="Calibri"/>
    </w:rPr>
  </w:style>
  <w:style w:type="paragraph" w:customStyle="1" w:styleId="16">
    <w:name w:val="Знак Знак Знак Знак Знак Знак Знак Знак Знак Знак Знак Знак Знак Знак Знак Знак1"/>
    <w:basedOn w:val="a0"/>
    <w:autoRedefine/>
    <w:rsid w:val="00F80BDF"/>
    <w:pPr>
      <w:spacing w:after="160" w:line="240" w:lineRule="exact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28">
    <w:name w:val="Знак Знак Знак Знак2"/>
    <w:basedOn w:val="a0"/>
    <w:rsid w:val="00F80BDF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17">
    <w:name w:val="Сильная ссылка1"/>
    <w:rsid w:val="00F80BDF"/>
    <w:rPr>
      <w:b/>
      <w:bCs w:val="0"/>
      <w:smallCaps/>
      <w:color w:val="C0504D"/>
      <w:spacing w:val="5"/>
      <w:u w:val="single"/>
    </w:rPr>
  </w:style>
  <w:style w:type="character" w:customStyle="1" w:styleId="0022">
    <w:name w:val="002_Текст Знак Знак"/>
    <w:rsid w:val="00F80BDF"/>
    <w:rPr>
      <w:sz w:val="28"/>
      <w:lang w:val="ru-RU" w:eastAsia="ru-RU"/>
    </w:rPr>
  </w:style>
  <w:style w:type="character" w:customStyle="1" w:styleId="0071">
    <w:name w:val="007_Список Знак Знак"/>
    <w:rsid w:val="00F80BDF"/>
    <w:rPr>
      <w:sz w:val="28"/>
      <w:lang w:val="ru-RU" w:eastAsia="ru-RU"/>
    </w:rPr>
  </w:style>
  <w:style w:type="character" w:customStyle="1" w:styleId="FontStyle14">
    <w:name w:val="Font Style14"/>
    <w:rsid w:val="00F80BDF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rsid w:val="00F80BDF"/>
    <w:rPr>
      <w:rFonts w:ascii="Times New Roman" w:hAnsi="Times New Roman" w:cs="Times New Roman" w:hint="default"/>
      <w:sz w:val="22"/>
    </w:rPr>
  </w:style>
  <w:style w:type="character" w:customStyle="1" w:styleId="FontStyle16">
    <w:name w:val="Font Style16"/>
    <w:rsid w:val="00F80BDF"/>
    <w:rPr>
      <w:rFonts w:ascii="Franklin Gothic Book" w:hAnsi="Franklin Gothic Book" w:hint="default"/>
      <w:sz w:val="20"/>
    </w:rPr>
  </w:style>
  <w:style w:type="character" w:customStyle="1" w:styleId="FontStyle17">
    <w:name w:val="Font Style17"/>
    <w:rsid w:val="00F80BDF"/>
    <w:rPr>
      <w:rFonts w:ascii="Times New Roman" w:hAnsi="Times New Roman" w:cs="Times New Roman" w:hint="default"/>
      <w:sz w:val="22"/>
    </w:rPr>
  </w:style>
  <w:style w:type="character" w:customStyle="1" w:styleId="fontstyle01">
    <w:name w:val="fontstyle01"/>
    <w:rsid w:val="00F80BDF"/>
    <w:rPr>
      <w:rFonts w:ascii="Arial" w:hAnsi="Arial" w:cs="Arial" w:hint="default"/>
      <w:color w:val="000000"/>
      <w:sz w:val="24"/>
      <w:szCs w:val="24"/>
    </w:rPr>
  </w:style>
  <w:style w:type="table" w:styleId="aff2">
    <w:name w:val="Table Grid"/>
    <w:basedOn w:val="a2"/>
    <w:uiPriority w:val="59"/>
    <w:rsid w:val="00253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hyperlink" Target="mailto:brasovo.fo@mail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header" Target="header3.xml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hart" Target="charts/chart5.xm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499.1</c:v>
                </c:pt>
                <c:pt idx="1">
                  <c:v>505.6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499.7</c:v>
                </c:pt>
                <c:pt idx="1">
                  <c:v>499.7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119608064"/>
        <c:axId val="119609600"/>
        <c:axId val="0"/>
      </c:bar3DChart>
      <c:catAx>
        <c:axId val="119608064"/>
        <c:scaling>
          <c:orientation val="minMax"/>
        </c:scaling>
        <c:delete val="0"/>
        <c:axPos val="b"/>
        <c:majorTickMark val="out"/>
        <c:minorTickMark val="none"/>
        <c:tickLblPos val="nextTo"/>
        <c:crossAx val="119609600"/>
        <c:crosses val="autoZero"/>
        <c:auto val="1"/>
        <c:lblAlgn val="ctr"/>
        <c:lblOffset val="100"/>
        <c:noMultiLvlLbl val="0"/>
      </c:catAx>
      <c:valAx>
        <c:axId val="119609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608064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pie3DChart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Лист1!$B$4:$B$6</c:f>
              <c:strCache>
                <c:ptCount val="3"/>
                <c:pt idx="0">
                  <c:v>налоговые</c:v>
                </c:pt>
                <c:pt idx="1">
                  <c:v>неналоговые</c:v>
                </c:pt>
                <c:pt idx="2">
                  <c:v>собственные</c:v>
                </c:pt>
              </c:strCache>
            </c:strRef>
          </c:cat>
          <c:val>
            <c:numRef>
              <c:f>Лист1!$C$4:$C$6</c:f>
              <c:numCache>
                <c:formatCode>General</c:formatCode>
                <c:ptCount val="3"/>
                <c:pt idx="0">
                  <c:v>103</c:v>
                </c:pt>
                <c:pt idx="1">
                  <c:v>25.2</c:v>
                </c:pt>
                <c:pt idx="2">
                  <c:v>128.19999999999999</c:v>
                </c:pt>
              </c:numCache>
            </c:numRef>
          </c:val>
        </c:ser>
        <c:ser>
          <c:idx val="1"/>
          <c:order val="1"/>
          <c:tx>
            <c:v>76,8</c:v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  <c:spPr>
        <a:noFill/>
        <a:ln w="25383">
          <a:noFill/>
        </a:ln>
      </c:spPr>
    </c:sideWall>
    <c:backWall>
      <c:thickness val="0"/>
      <c:spPr>
        <a:noFill/>
        <a:ln w="25383">
          <a:noFill/>
        </a:ln>
      </c:spPr>
    </c:backWall>
    <c:plotArea>
      <c:layout/>
      <c:pie3DChart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Лист1!$B$3:$B$11</c:f>
              <c:strCache>
                <c:ptCount val="8"/>
                <c:pt idx="0">
                  <c:v>НДФЛ</c:v>
                </c:pt>
                <c:pt idx="1">
                  <c:v>Совокупный доход</c:v>
                </c:pt>
                <c:pt idx="2">
                  <c:v>Гос. Пошлина</c:v>
                </c:pt>
                <c:pt idx="3">
                  <c:v>Доходы от имущества</c:v>
                </c:pt>
                <c:pt idx="5">
                  <c:v>Доходы от продажи земли</c:v>
                </c:pt>
                <c:pt idx="6">
                  <c:v>Штрафы</c:v>
                </c:pt>
                <c:pt idx="7">
                  <c:v>Прочие </c:v>
                </c:pt>
              </c:strCache>
            </c:strRef>
          </c:cat>
          <c:val>
            <c:numRef>
              <c:f>Лист1!$C$3:$C$11</c:f>
              <c:numCache>
                <c:formatCode>General</c:formatCode>
                <c:ptCount val="9"/>
                <c:pt idx="0">
                  <c:v>84.6</c:v>
                </c:pt>
                <c:pt idx="1">
                  <c:v>16.7</c:v>
                </c:pt>
                <c:pt idx="2">
                  <c:v>1.7</c:v>
                </c:pt>
                <c:pt idx="3">
                  <c:v>3.5</c:v>
                </c:pt>
                <c:pt idx="5">
                  <c:v>18.8</c:v>
                </c:pt>
                <c:pt idx="6">
                  <c:v>0.6</c:v>
                </c:pt>
                <c:pt idx="7">
                  <c:v>2.2999999999999998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4"/>
        <c:delete val="1"/>
      </c:legendEntry>
      <c:legendEntry>
        <c:idx val="8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Лист1!$B$3:$B$6</c:f>
              <c:strCache>
                <c:ptCount val="4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Трансферты</c:v>
                </c:pt>
              </c:strCache>
            </c:strRef>
          </c:cat>
          <c:val>
            <c:numRef>
              <c:f>Лист1!$C$3:$C$6</c:f>
              <c:numCache>
                <c:formatCode>General</c:formatCode>
                <c:ptCount val="4"/>
                <c:pt idx="0">
                  <c:v>67.8</c:v>
                </c:pt>
                <c:pt idx="1">
                  <c:v>111.6</c:v>
                </c:pt>
                <c:pt idx="2">
                  <c:v>156.69999999999999</c:v>
                </c:pt>
                <c:pt idx="3">
                  <c:v>35.4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2021г.</c:v>
                </c:pt>
                <c:pt idx="1">
                  <c:v>2020г.</c:v>
                </c:pt>
                <c:pt idx="2">
                  <c:v>2019г.</c:v>
                </c:pt>
                <c:pt idx="3">
                  <c:v>2018г.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499.2</c:v>
                </c:pt>
                <c:pt idx="1">
                  <c:v>348.2</c:v>
                </c:pt>
                <c:pt idx="2">
                  <c:v>309.5</c:v>
                </c:pt>
                <c:pt idx="3">
                  <c:v>333.5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2021г.</c:v>
                </c:pt>
                <c:pt idx="1">
                  <c:v>2020г.</c:v>
                </c:pt>
                <c:pt idx="2">
                  <c:v>2019г.</c:v>
                </c:pt>
                <c:pt idx="3">
                  <c:v>2018г.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2021г.</c:v>
                </c:pt>
                <c:pt idx="1">
                  <c:v>2020г.</c:v>
                </c:pt>
                <c:pt idx="2">
                  <c:v>2019г.</c:v>
                </c:pt>
                <c:pt idx="3">
                  <c:v>2018г.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632896"/>
        <c:axId val="127634432"/>
      </c:barChart>
      <c:catAx>
        <c:axId val="127632896"/>
        <c:scaling>
          <c:orientation val="minMax"/>
        </c:scaling>
        <c:delete val="0"/>
        <c:axPos val="b"/>
        <c:majorTickMark val="out"/>
        <c:minorTickMark val="none"/>
        <c:tickLblPos val="nextTo"/>
        <c:crossAx val="127634432"/>
        <c:crosses val="autoZero"/>
        <c:auto val="1"/>
        <c:lblAlgn val="ctr"/>
        <c:lblOffset val="100"/>
        <c:noMultiLvlLbl val="0"/>
      </c:catAx>
      <c:valAx>
        <c:axId val="127634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6328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госуправление</c:v>
                </c:pt>
                <c:pt idx="1">
                  <c:v>нац.оборона</c:v>
                </c:pt>
                <c:pt idx="2">
                  <c:v>нац.безопасность</c:v>
                </c:pt>
                <c:pt idx="3">
                  <c:v>нац.экономика</c:v>
                </c:pt>
                <c:pt idx="4">
                  <c:v>ЖКХ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физкультура</c:v>
                </c:pt>
                <c:pt idx="8">
                  <c:v>соц.политика</c:v>
                </c:pt>
                <c:pt idx="9">
                  <c:v>трансферты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43.2</c:v>
                </c:pt>
                <c:pt idx="1">
                  <c:v>1.8</c:v>
                </c:pt>
                <c:pt idx="2">
                  <c:v>3.6</c:v>
                </c:pt>
                <c:pt idx="3">
                  <c:v>110.4</c:v>
                </c:pt>
                <c:pt idx="4">
                  <c:v>12.7</c:v>
                </c:pt>
                <c:pt idx="5">
                  <c:v>271.5</c:v>
                </c:pt>
                <c:pt idx="6">
                  <c:v>32.4</c:v>
                </c:pt>
                <c:pt idx="7">
                  <c:v>0.1</c:v>
                </c:pt>
                <c:pt idx="8">
                  <c:v>10.3</c:v>
                </c:pt>
                <c:pt idx="9">
                  <c:v>13.1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149.9</c:v>
                </c:pt>
                <c:pt idx="1">
                  <c:v>58.7</c:v>
                </c:pt>
                <c:pt idx="2">
                  <c:v>20.399999999999999</c:v>
                </c:pt>
                <c:pt idx="3">
                  <c:v>41.9</c:v>
                </c:pt>
                <c:pt idx="4">
                  <c:v>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общее образование</c:v>
                </c:pt>
                <c:pt idx="1">
                  <c:v>дошкольное образование</c:v>
                </c:pt>
                <c:pt idx="2">
                  <c:v>дополнительное образование</c:v>
                </c:pt>
                <c:pt idx="3">
                  <c:v>другие расходы</c:v>
                </c:pt>
                <c:pt idx="4">
                  <c:v>молодеж.политика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049728"/>
        <c:axId val="131051520"/>
      </c:lineChart>
      <c:catAx>
        <c:axId val="131049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31051520"/>
        <c:crosses val="autoZero"/>
        <c:auto val="1"/>
        <c:lblAlgn val="ctr"/>
        <c:lblOffset val="100"/>
        <c:noMultiLvlLbl val="0"/>
      </c:catAx>
      <c:valAx>
        <c:axId val="131051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049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22747</c:v>
                </c:pt>
                <c:pt idx="1">
                  <c:v>22357</c:v>
                </c:pt>
                <c:pt idx="2">
                  <c:v>22087</c:v>
                </c:pt>
                <c:pt idx="3">
                  <c:v>21258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25276.9</c:v>
                </c:pt>
                <c:pt idx="1">
                  <c:v>23811</c:v>
                </c:pt>
                <c:pt idx="2">
                  <c:v>25597.8</c:v>
                </c:pt>
                <c:pt idx="3">
                  <c:v>21788.5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Педработники школ</c:v>
                </c:pt>
                <c:pt idx="1">
                  <c:v>педработники дет.садов</c:v>
                </c:pt>
                <c:pt idx="2">
                  <c:v>работники доп.образования</c:v>
                </c:pt>
                <c:pt idx="3">
                  <c:v>работники культуры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29517.9</c:v>
                </c:pt>
                <c:pt idx="1">
                  <c:v>27120.6</c:v>
                </c:pt>
                <c:pt idx="2">
                  <c:v>27370.799999999999</c:v>
                </c:pt>
                <c:pt idx="3">
                  <c:v>22884.3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127801600"/>
        <c:axId val="127803392"/>
        <c:axId val="127752832"/>
      </c:bar3DChart>
      <c:catAx>
        <c:axId val="127801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27803392"/>
        <c:crosses val="autoZero"/>
        <c:auto val="1"/>
        <c:lblAlgn val="ctr"/>
        <c:lblOffset val="100"/>
        <c:noMultiLvlLbl val="0"/>
      </c:catAx>
      <c:valAx>
        <c:axId val="127803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801600"/>
        <c:crosses val="autoZero"/>
        <c:crossBetween val="between"/>
      </c:valAx>
      <c:serAx>
        <c:axId val="127752832"/>
        <c:scaling>
          <c:orientation val="minMax"/>
        </c:scaling>
        <c:delete val="0"/>
        <c:axPos val="b"/>
        <c:majorTickMark val="out"/>
        <c:minorTickMark val="none"/>
        <c:tickLblPos val="nextTo"/>
        <c:crossAx val="1278033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6736F-0105-4AD3-A59F-7FA2A435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2022-03-24T06:59:00Z</dcterms:created>
  <dcterms:modified xsi:type="dcterms:W3CDTF">2022-03-24T06:59:00Z</dcterms:modified>
</cp:coreProperties>
</file>