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7D" w:rsidRDefault="00C10E7D" w:rsidP="003F5C12">
      <w:pPr>
        <w:widowControl w:val="0"/>
        <w:autoSpaceDE w:val="0"/>
        <w:autoSpaceDN w:val="0"/>
        <w:spacing w:after="0" w:line="240" w:lineRule="auto"/>
        <w:jc w:val="both"/>
        <w:rPr>
          <w:rStyle w:val="fontstyle01"/>
          <w:rFonts w:ascii="Times New Roman" w:hAnsi="Times New Roman" w:cs="Times New Roman"/>
          <w:color w:val="1F497D"/>
          <w:sz w:val="28"/>
          <w:szCs w:val="28"/>
        </w:rPr>
      </w:pPr>
    </w:p>
    <w:p w:rsidR="00C10E7D" w:rsidRDefault="00C10E7D" w:rsidP="005306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8FC3A7"/>
          <w:w w:val="85"/>
          <w:sz w:val="36"/>
          <w:szCs w:val="36"/>
        </w:rPr>
      </w:pPr>
      <w:r>
        <w:rPr>
          <w:rStyle w:val="fontstyle01"/>
          <w:rFonts w:ascii="Times New Roman" w:hAnsi="Times New Roman" w:cs="Times New Roman"/>
          <w:color w:val="1F497D"/>
          <w:sz w:val="28"/>
          <w:szCs w:val="28"/>
        </w:rPr>
        <w:t>Информация для граждан к публичным слушаниям по исполнению бюджета за 2019 год</w:t>
      </w:r>
    </w:p>
    <w:p w:rsidR="00C10E7D" w:rsidRPr="003F5C12" w:rsidRDefault="00C10E7D" w:rsidP="003F5C12">
      <w:pPr>
        <w:widowControl w:val="0"/>
        <w:autoSpaceDE w:val="0"/>
        <w:autoSpaceDN w:val="0"/>
        <w:spacing w:before="154" w:after="0" w:line="268" w:lineRule="auto"/>
        <w:ind w:left="241" w:right="22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group id="Группа 54" o:spid="_x0000_s1026" style="position:absolute;left:0;text-align:left;margin-left:771.7pt;margin-top:.05pt;width:16.7pt;height:64.9pt;z-index:251656192;mso-position-horizontal-relative:page" coordorigin="4683,-143" coordsize="4905,2408">
            <v:line id="Line 945" o:spid="_x0000_s1027" style="position:absolute;visibility:visible" from="4763,2185" to="9545,2185" o:connectortype="straight" strokecolor="#868686" strokeweight=".72pt"/>
            <v:shape id="AutoShape 944" o:spid="_x0000_s1028" style="position:absolute;left:5712;top:2221;width:3840;height:2;visibility:visible" coordsize="3840,2" o:spt="100" adj="0,,0" path="m,l14,m956,r15,m1913,r14,m2869,r15,m3826,r14,e" filled="f" strokecolor="#868686" strokeweight="3.6pt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custom" o:connectlocs="0,0;14,0;956,0;971,0;1913,0;1927,0;2869,0;2884,0;3826,0;3840,0" o:connectangles="0,0,0,0,0,0,0,0,0,0" textboxrect="3163,3163,18437,18437"/>
              <v:handles>
                <v:h position="@3,#0" polar="10800,10800"/>
                <v:h position="#2,#1" polar="10800,10800" radiusrange="0,10800"/>
              </v:handles>
            </v:shape>
            <v:line id="Line 943" o:spid="_x0000_s1029" style="position:absolute;visibility:visible" from="4763,-136" to="4763,2257" o:connectortype="straight" strokecolor="#868686" strokeweight=".72pt"/>
            <v:line id="Line 942" o:spid="_x0000_s1030" style="position:absolute;visibility:visible" from="4691,2185" to="4763,2185" o:connectortype="straight" strokecolor="#868686" strokeweight=".72pt"/>
            <v:shape id="AutoShape 941" o:spid="_x0000_s1031" style="position:absolute;left:4691;top:638;width:72;height:774;visibility:visible" coordsize="72,774" o:spt="100" adj="0,,0" path="m,774r72,m,l72,e" filled="f" strokecolor="#868686" strokeweight=".72pt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custom" o:connectlocs="0,1412;72,1412;0,638;72,638" o:connectangles="0,0,0,0" textboxrect="3163,3163,18437,18437"/>
              <v:handles>
                <v:h position="@3,#0" polar="10800,10800"/>
                <v:h position="#2,#1" polar="10800,10800" radiusrange="0,10800"/>
              </v:handles>
            </v:shape>
            <v:line id="Line 940" o:spid="_x0000_s1032" style="position:absolute;visibility:visible" from="4691,-136" to="4763,-136" o:connectortype="straight" strokecolor="#868686" strokeweight=".7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9" o:spid="_x0000_s1033" type="#_x0000_t202" style="position:absolute;left:6982;top:117;width:2564;height:267;visibility:visible" filled="f" stroked="f">
              <v:textbox inset="0,0,0,0">
                <w:txbxContent>
                  <w:p w:rsidR="00C10E7D" w:rsidRDefault="00C10E7D" w:rsidP="003F5C12">
                    <w:pPr>
                      <w:tabs>
                        <w:tab w:val="left" w:pos="1027"/>
                        <w:tab w:val="left" w:pos="2563"/>
                      </w:tabs>
                      <w:rPr>
                        <w:rFonts w:ascii="Segoe UI Light" w:cs="Times New Roman"/>
                        <w:sz w:val="20"/>
                        <w:szCs w:val="20"/>
                      </w:rPr>
                    </w:pPr>
                    <w:r>
                      <w:rPr>
                        <w:rFonts w:ascii="Segoe UI Light" w:cs="Times New Roman"/>
                        <w:sz w:val="20"/>
                        <w:szCs w:val="20"/>
                        <w:shd w:val="clear" w:color="auto" w:fill="F0CB69"/>
                      </w:rPr>
                      <w:tab/>
                    </w:r>
                    <w:r>
                      <w:rPr>
                        <w:rFonts w:ascii="Segoe UI Light" w:cs="Segoe UI Light"/>
                        <w:sz w:val="20"/>
                        <w:szCs w:val="20"/>
                        <w:shd w:val="clear" w:color="auto" w:fill="F0CB69"/>
                      </w:rPr>
                      <w:t>53,6%</w:t>
                    </w:r>
                    <w:r>
                      <w:rPr>
                        <w:rFonts w:ascii="Segoe UI Light" w:cs="Segoe UI Light"/>
                        <w:sz w:val="20"/>
                        <w:szCs w:val="20"/>
                        <w:shd w:val="clear" w:color="auto" w:fill="F0CB69"/>
                      </w:rPr>
                      <w:tab/>
                    </w:r>
                  </w:p>
                </w:txbxContent>
              </v:textbox>
            </v:shape>
            <v:shape id="Text Box 938" o:spid="_x0000_s1034" type="#_x0000_t202" style="position:absolute;left:6920;top:891;width:2625;height:267;visibility:visible" filled="f" stroked="f">
              <v:textbox inset="0,0,0,0">
                <w:txbxContent>
                  <w:p w:rsidR="00C10E7D" w:rsidRDefault="00C10E7D" w:rsidP="003F5C12">
                    <w:pPr>
                      <w:tabs>
                        <w:tab w:val="left" w:pos="1057"/>
                        <w:tab w:val="left" w:pos="2624"/>
                      </w:tabs>
                      <w:rPr>
                        <w:rFonts w:ascii="Segoe UI Light" w:cs="Times New Roman"/>
                        <w:sz w:val="20"/>
                        <w:szCs w:val="20"/>
                      </w:rPr>
                    </w:pPr>
                    <w:r>
                      <w:rPr>
                        <w:rFonts w:ascii="Segoe UI Light" w:cs="Times New Roman"/>
                        <w:sz w:val="20"/>
                        <w:szCs w:val="20"/>
                        <w:shd w:val="clear" w:color="auto" w:fill="F0CB69"/>
                      </w:rPr>
                      <w:tab/>
                    </w:r>
                    <w:r>
                      <w:rPr>
                        <w:rFonts w:ascii="Segoe UI Light" w:cs="Segoe UI Light"/>
                        <w:sz w:val="20"/>
                        <w:szCs w:val="20"/>
                        <w:shd w:val="clear" w:color="auto" w:fill="F0CB69"/>
                      </w:rPr>
                      <w:t>54,9%</w:t>
                    </w:r>
                    <w:r>
                      <w:rPr>
                        <w:rFonts w:ascii="Segoe UI Light" w:cs="Segoe UI Light"/>
                        <w:sz w:val="20"/>
                        <w:szCs w:val="20"/>
                        <w:shd w:val="clear" w:color="auto" w:fill="F0CB69"/>
                      </w:rPr>
                      <w:tab/>
                    </w:r>
                  </w:p>
                </w:txbxContent>
              </v:textbox>
            </v:shape>
            <v:shape id="Text Box 937" o:spid="_x0000_s1035" type="#_x0000_t202" style="position:absolute;left:6898;top:1665;width:2648;height:267;visibility:visible" filled="f" stroked="f">
              <v:textbox inset="0,0,0,0">
                <w:txbxContent>
                  <w:p w:rsidR="00C10E7D" w:rsidRDefault="00C10E7D" w:rsidP="003F5C12">
                    <w:pPr>
                      <w:tabs>
                        <w:tab w:val="left" w:pos="1069"/>
                        <w:tab w:val="left" w:pos="2647"/>
                      </w:tabs>
                      <w:rPr>
                        <w:rFonts w:ascii="Segoe UI Light" w:cs="Times New Roman"/>
                        <w:sz w:val="20"/>
                        <w:szCs w:val="20"/>
                      </w:rPr>
                    </w:pPr>
                    <w:r>
                      <w:rPr>
                        <w:rFonts w:ascii="Segoe UI Light" w:cs="Times New Roman"/>
                        <w:sz w:val="20"/>
                        <w:szCs w:val="20"/>
                        <w:shd w:val="clear" w:color="auto" w:fill="F0CB69"/>
                      </w:rPr>
                      <w:tab/>
                    </w:r>
                    <w:r>
                      <w:rPr>
                        <w:rFonts w:ascii="Segoe UI Light" w:cs="Segoe UI Light"/>
                        <w:sz w:val="20"/>
                        <w:szCs w:val="20"/>
                        <w:shd w:val="clear" w:color="auto" w:fill="F0CB69"/>
                      </w:rPr>
                      <w:t>55,4%</w:t>
                    </w:r>
                    <w:r>
                      <w:rPr>
                        <w:rFonts w:ascii="Segoe UI Light" w:cs="Segoe UI Light"/>
                        <w:sz w:val="20"/>
                        <w:szCs w:val="20"/>
                        <w:shd w:val="clear" w:color="auto" w:fill="F0CB69"/>
                      </w:rPr>
                      <w:tab/>
                    </w:r>
                  </w:p>
                </w:txbxContent>
              </v:textbox>
            </v:shape>
            <v:shape id="Text Box 936" o:spid="_x0000_s1036" type="#_x0000_t202" style="position:absolute;left:4763;top:48;width:2219;height:407;visibility:visible" fillcolor="#8ec3a7" stroked="f">
              <v:textbox inset="0,0,0,0">
                <w:txbxContent>
                  <w:p w:rsidR="00C10E7D" w:rsidRDefault="00C10E7D" w:rsidP="003F5C12">
                    <w:pPr>
                      <w:spacing w:before="69"/>
                      <w:ind w:left="834" w:right="834"/>
                      <w:jc w:val="center"/>
                      <w:rPr>
                        <w:rFonts w:ascii="Segoe UI Light" w:cs="Segoe UI Light"/>
                        <w:sz w:val="20"/>
                        <w:szCs w:val="20"/>
                      </w:rPr>
                    </w:pPr>
                    <w:r>
                      <w:rPr>
                        <w:rFonts w:ascii="Segoe UI Light" w:cs="Segoe UI Light"/>
                        <w:sz w:val="20"/>
                        <w:szCs w:val="20"/>
                      </w:rPr>
                      <w:t>46,4%</w:t>
                    </w:r>
                  </w:p>
                </w:txbxContent>
              </v:textbox>
            </v:shape>
            <v:shape id="Text Box 935" o:spid="_x0000_s1037" type="#_x0000_t202" style="position:absolute;left:4763;top:821;width:2158;height:408;visibility:visible" fillcolor="#8ec3a7" stroked="f">
              <v:textbox inset="0,0,0,0">
                <w:txbxContent>
                  <w:p w:rsidR="00C10E7D" w:rsidRDefault="00C10E7D" w:rsidP="003F5C12">
                    <w:pPr>
                      <w:spacing w:before="71"/>
                      <w:ind w:left="804" w:right="802"/>
                      <w:jc w:val="center"/>
                      <w:rPr>
                        <w:rFonts w:ascii="Segoe UI Light" w:cs="Segoe UI Light"/>
                        <w:sz w:val="20"/>
                        <w:szCs w:val="20"/>
                      </w:rPr>
                    </w:pPr>
                    <w:r>
                      <w:rPr>
                        <w:rFonts w:ascii="Segoe UI Light" w:cs="Segoe UI Light"/>
                        <w:sz w:val="20"/>
                        <w:szCs w:val="20"/>
                      </w:rPr>
                      <w:t>45,1%</w:t>
                    </w:r>
                  </w:p>
                </w:txbxContent>
              </v:textbox>
            </v:shape>
            <v:shape id="Text Box 934" o:spid="_x0000_s1038" type="#_x0000_t202" style="position:absolute;left:4763;top:1595;width:2135;height:408;visibility:visible" fillcolor="#8ec3a7" stroked="f">
              <v:textbox inset="0,0,0,0">
                <w:txbxContent>
                  <w:p w:rsidR="00C10E7D" w:rsidRDefault="00C10E7D" w:rsidP="003F5C12">
                    <w:pPr>
                      <w:spacing w:before="71"/>
                      <w:ind w:left="792" w:right="792"/>
                      <w:jc w:val="center"/>
                      <w:rPr>
                        <w:rFonts w:ascii="Segoe UI Light" w:cs="Segoe UI Light"/>
                        <w:sz w:val="20"/>
                        <w:szCs w:val="20"/>
                      </w:rPr>
                    </w:pPr>
                    <w:r>
                      <w:rPr>
                        <w:rFonts w:ascii="Segoe UI Light" w:cs="Segoe UI Light"/>
                        <w:sz w:val="20"/>
                        <w:szCs w:val="20"/>
                      </w:rPr>
                      <w:t>44,6%</w:t>
                    </w:r>
                  </w:p>
                </w:txbxContent>
              </v:textbox>
            </v:shape>
            <w10:wrap anchorx="page"/>
          </v:group>
        </w:pict>
      </w:r>
    </w:p>
    <w:p w:rsidR="00C10E7D" w:rsidRPr="0056473C" w:rsidRDefault="00C10E7D" w:rsidP="0056473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6473C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Отдельные показатели по доходам и расходам.</w:t>
      </w:r>
      <w:r w:rsidRPr="0056473C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56473C">
        <w:rPr>
          <w:rFonts w:ascii="Times New Roman" w:hAnsi="Times New Roman" w:cs="Times New Roman"/>
          <w:color w:val="000000"/>
          <w:sz w:val="32"/>
          <w:szCs w:val="32"/>
          <w:lang w:eastAsia="ru-RU"/>
        </w:rPr>
        <w:br/>
      </w:r>
      <w:r w:rsidRPr="0056473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итоги ис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полнения бюджета района за 2019 год</w:t>
      </w:r>
      <w:r w:rsidRPr="0056473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Pr="005647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2475"/>
        <w:gridCol w:w="1655"/>
        <w:gridCol w:w="1558"/>
        <w:gridCol w:w="1910"/>
        <w:gridCol w:w="1760"/>
        <w:gridCol w:w="923"/>
      </w:tblGrid>
      <w:tr w:rsidR="00C10E7D" w:rsidRPr="0033712C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показателя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Утверждено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Уточненные</w:t>
            </w: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назначения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Исполнено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 исполнения к</w:t>
            </w: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уточненному плану, 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Темп</w:t>
            </w: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роста, %</w:t>
            </w:r>
          </w:p>
        </w:tc>
      </w:tr>
      <w:tr w:rsidR="00C10E7D" w:rsidRPr="0033712C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  <w:r w:rsidRPr="0056473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55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0E7D" w:rsidRPr="0033712C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(всего)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397190,1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309788,8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311650,3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C10E7D" w:rsidRPr="0033712C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397190,1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310920,7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309483,2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</w:tr>
      <w:tr w:rsidR="00C10E7D" w:rsidRPr="0033712C"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Профицит(+)/Дефи</w:t>
            </w:r>
            <w:r w:rsidRPr="005647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цит (-)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-1131,9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2167,1</w:t>
            </w:r>
          </w:p>
        </w:tc>
        <w:tc>
          <w:tcPr>
            <w:tcW w:w="1760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vAlign w:val="center"/>
          </w:tcPr>
          <w:p w:rsidR="00C10E7D" w:rsidRPr="0056473C" w:rsidRDefault="00C10E7D" w:rsidP="005647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0E7D" w:rsidRPr="00941CC6" w:rsidRDefault="00C10E7D" w:rsidP="003F5C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941CC6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</w:t>
      </w:r>
      <w:r w:rsidRPr="00941CC6">
        <w:rPr>
          <w:rFonts w:ascii="Times New Roman" w:hAnsi="Times New Roman" w:cs="Times New Roman"/>
          <w:b/>
          <w:bCs/>
          <w:sz w:val="32"/>
          <w:szCs w:val="32"/>
        </w:rPr>
        <w:t>Налоговые и неналоговые доходы</w:t>
      </w:r>
    </w:p>
    <w:p w:rsidR="00C10E7D" w:rsidRDefault="00C10E7D" w:rsidP="002A5211">
      <w:pPr>
        <w:widowControl w:val="0"/>
        <w:autoSpaceDE w:val="0"/>
        <w:autoSpaceDN w:val="0"/>
        <w:spacing w:before="160" w:after="0" w:line="268" w:lineRule="auto"/>
        <w:ind w:right="22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4C90">
        <w:rPr>
          <w:rFonts w:ascii="Times New Roman" w:hAnsi="Times New Roman" w:cs="Times New Roman"/>
          <w:color w:val="000000"/>
          <w:sz w:val="28"/>
          <w:szCs w:val="28"/>
        </w:rPr>
        <w:t>В бюдже</w:t>
      </w:r>
      <w:r>
        <w:rPr>
          <w:rFonts w:ascii="Times New Roman" w:hAnsi="Times New Roman" w:cs="Times New Roman"/>
          <w:color w:val="000000"/>
          <w:sz w:val="28"/>
          <w:szCs w:val="28"/>
        </w:rPr>
        <w:t>те муниципального района за 2019</w:t>
      </w:r>
      <w:r w:rsidRPr="009E4C90">
        <w:rPr>
          <w:rFonts w:ascii="Times New Roman" w:hAnsi="Times New Roman" w:cs="Times New Roman"/>
          <w:color w:val="000000"/>
          <w:sz w:val="28"/>
          <w:szCs w:val="28"/>
        </w:rPr>
        <w:t xml:space="preserve"> год доходы исполнены в</w:t>
      </w:r>
      <w:r w:rsidRPr="009E4C90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объеме 311650,3</w:t>
      </w:r>
      <w:r w:rsidRPr="009E4C9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числе налоговые доходы 76771,5 </w:t>
      </w:r>
      <w:r w:rsidRPr="009E4C90">
        <w:rPr>
          <w:rFonts w:ascii="Times New Roman" w:hAnsi="Times New Roman" w:cs="Times New Roman"/>
          <w:color w:val="000000"/>
          <w:sz w:val="28"/>
          <w:szCs w:val="28"/>
        </w:rPr>
        <w:t>тыс.</w:t>
      </w:r>
      <w:r w:rsidRPr="009E4C90">
        <w:rPr>
          <w:rFonts w:cs="Times New Roman"/>
          <w:color w:val="000000"/>
          <w:sz w:val="28"/>
          <w:szCs w:val="28"/>
        </w:rPr>
        <w:br/>
      </w:r>
      <w:r w:rsidRPr="009E4C90">
        <w:rPr>
          <w:rFonts w:ascii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блей, неналоговые доходы 12702,6 </w:t>
      </w:r>
      <w:r w:rsidRPr="009E4C90">
        <w:rPr>
          <w:rFonts w:ascii="Times New Roman" w:hAnsi="Times New Roman" w:cs="Times New Roman"/>
          <w:color w:val="000000"/>
          <w:sz w:val="28"/>
          <w:szCs w:val="28"/>
        </w:rPr>
        <w:t>тыс. рублей, безвозмездные поступления</w:t>
      </w:r>
      <w:r w:rsidRPr="009E4C90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222176,1</w:t>
      </w:r>
      <w:r w:rsidRPr="009E4C90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C10E7D" w:rsidRPr="003F5C12" w:rsidRDefault="00C10E7D" w:rsidP="002A5211">
      <w:pPr>
        <w:widowControl w:val="0"/>
        <w:autoSpaceDE w:val="0"/>
        <w:autoSpaceDN w:val="0"/>
        <w:spacing w:before="160" w:after="0" w:line="268" w:lineRule="auto"/>
        <w:ind w:right="22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0E7D" w:rsidRDefault="00C10E7D" w:rsidP="003F5C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57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Исполнение рай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онного бюджета по доходам в 2019</w:t>
      </w:r>
      <w:r w:rsidRPr="008957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году</w:t>
      </w:r>
    </w:p>
    <w:p w:rsidR="00C10E7D" w:rsidRPr="008957F6" w:rsidRDefault="00C10E7D" w:rsidP="008957F6">
      <w:pPr>
        <w:spacing w:after="0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r w:rsidRPr="008957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(в  млн.руб.)</w:t>
      </w:r>
    </w:p>
    <w:tbl>
      <w:tblPr>
        <w:tblW w:w="96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33"/>
        <w:gridCol w:w="1692"/>
        <w:gridCol w:w="1729"/>
        <w:gridCol w:w="1536"/>
        <w:gridCol w:w="1275"/>
        <w:gridCol w:w="1010"/>
      </w:tblGrid>
      <w:tr w:rsidR="00C10E7D" w:rsidRPr="0033712C">
        <w:trPr>
          <w:trHeight w:val="440"/>
        </w:trPr>
        <w:tc>
          <w:tcPr>
            <w:tcW w:w="2433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692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 в 2018</w:t>
            </w: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729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Уточнен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ный план 2019</w:t>
            </w: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36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 в 2019</w:t>
            </w: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году</w:t>
            </w:r>
          </w:p>
        </w:tc>
        <w:tc>
          <w:tcPr>
            <w:tcW w:w="1275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 исполнения</w:t>
            </w:r>
          </w:p>
        </w:tc>
        <w:tc>
          <w:tcPr>
            <w:tcW w:w="1010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Темп роста</w:t>
            </w:r>
          </w:p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C10E7D" w:rsidRPr="0033712C">
        <w:trPr>
          <w:trHeight w:val="440"/>
        </w:trPr>
        <w:tc>
          <w:tcPr>
            <w:tcW w:w="2433" w:type="dxa"/>
          </w:tcPr>
          <w:p w:rsidR="00C10E7D" w:rsidRPr="00C84B5B" w:rsidRDefault="00C10E7D" w:rsidP="008957F6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4B5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Доходы</w:t>
            </w:r>
          </w:p>
        </w:tc>
        <w:tc>
          <w:tcPr>
            <w:tcW w:w="1692" w:type="dxa"/>
          </w:tcPr>
          <w:p w:rsidR="00C10E7D" w:rsidRPr="00C84B5B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4B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333,2</w:t>
            </w:r>
          </w:p>
        </w:tc>
        <w:tc>
          <w:tcPr>
            <w:tcW w:w="1729" w:type="dxa"/>
          </w:tcPr>
          <w:p w:rsidR="00C10E7D" w:rsidRPr="00C84B5B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4B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309,8</w:t>
            </w:r>
          </w:p>
        </w:tc>
        <w:tc>
          <w:tcPr>
            <w:tcW w:w="1536" w:type="dxa"/>
          </w:tcPr>
          <w:p w:rsidR="00C10E7D" w:rsidRPr="00C84B5B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4B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311,6</w:t>
            </w:r>
          </w:p>
        </w:tc>
        <w:tc>
          <w:tcPr>
            <w:tcW w:w="1275" w:type="dxa"/>
          </w:tcPr>
          <w:p w:rsidR="00C10E7D" w:rsidRPr="00C84B5B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4B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1010" w:type="dxa"/>
          </w:tcPr>
          <w:p w:rsidR="00C10E7D" w:rsidRPr="00C84B5B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84B5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93,5</w:t>
            </w:r>
          </w:p>
        </w:tc>
      </w:tr>
      <w:tr w:rsidR="00C10E7D" w:rsidRPr="0033712C">
        <w:trPr>
          <w:trHeight w:val="440"/>
        </w:trPr>
        <w:tc>
          <w:tcPr>
            <w:tcW w:w="2433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т.ч. налоговые и неналоговые</w:t>
            </w:r>
          </w:p>
        </w:tc>
        <w:tc>
          <w:tcPr>
            <w:tcW w:w="1692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79,2</w:t>
            </w:r>
          </w:p>
        </w:tc>
        <w:tc>
          <w:tcPr>
            <w:tcW w:w="1729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536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89,5</w:t>
            </w:r>
          </w:p>
        </w:tc>
        <w:tc>
          <w:tcPr>
            <w:tcW w:w="1275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010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</w:tr>
      <w:tr w:rsidR="00C10E7D" w:rsidRPr="0033712C">
        <w:trPr>
          <w:trHeight w:val="440"/>
        </w:trPr>
        <w:tc>
          <w:tcPr>
            <w:tcW w:w="2433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957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92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  <w:tc>
          <w:tcPr>
            <w:tcW w:w="1729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536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222,1</w:t>
            </w:r>
          </w:p>
        </w:tc>
        <w:tc>
          <w:tcPr>
            <w:tcW w:w="1275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010" w:type="dxa"/>
          </w:tcPr>
          <w:p w:rsidR="00C10E7D" w:rsidRPr="008957F6" w:rsidRDefault="00C10E7D" w:rsidP="008957F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87,4</w:t>
            </w:r>
          </w:p>
        </w:tc>
      </w:tr>
    </w:tbl>
    <w:p w:rsidR="00C10E7D" w:rsidRDefault="00C10E7D" w:rsidP="00765F63">
      <w:pPr>
        <w:widowControl w:val="0"/>
        <w:tabs>
          <w:tab w:val="left" w:pos="9923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57F6">
        <w:rPr>
          <w:rFonts w:ascii="Times New Roman" w:hAnsi="Times New Roman" w:cs="Times New Roman"/>
          <w:color w:val="000000"/>
          <w:sz w:val="28"/>
          <w:szCs w:val="28"/>
        </w:rPr>
        <w:t>По сравнению с предыдущим отчетным периодом фактическое поступление</w:t>
      </w:r>
      <w:r w:rsidRPr="008957F6">
        <w:rPr>
          <w:rFonts w:cs="Times New Roman"/>
          <w:color w:val="000000"/>
          <w:sz w:val="28"/>
          <w:szCs w:val="28"/>
        </w:rPr>
        <w:br/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>доходов в районн</w:t>
      </w:r>
      <w:r>
        <w:rPr>
          <w:rFonts w:ascii="Times New Roman" w:hAnsi="Times New Roman" w:cs="Times New Roman"/>
          <w:color w:val="000000"/>
          <w:sz w:val="28"/>
          <w:szCs w:val="28"/>
        </w:rPr>
        <w:t>ый бюджет уменьшилось на 21581,1</w:t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Объем</w:t>
      </w:r>
      <w:r w:rsidRPr="008957F6">
        <w:rPr>
          <w:rFonts w:cs="Times New Roman"/>
          <w:color w:val="000000"/>
          <w:sz w:val="28"/>
          <w:szCs w:val="28"/>
        </w:rPr>
        <w:br/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>собственных доходов районног</w:t>
      </w:r>
      <w:r>
        <w:rPr>
          <w:rFonts w:ascii="Times New Roman" w:hAnsi="Times New Roman" w:cs="Times New Roman"/>
          <w:color w:val="000000"/>
          <w:sz w:val="28"/>
          <w:szCs w:val="28"/>
        </w:rPr>
        <w:t>о бюджета увеличился на 10303,9</w:t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Pr="008957F6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рублей, темп роста составил 113,0</w:t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Безвозмездные поступления по</w:t>
      </w:r>
      <w:r w:rsidRPr="008957F6">
        <w:rPr>
          <w:rFonts w:cs="Times New Roman"/>
          <w:color w:val="000000"/>
          <w:sz w:val="28"/>
          <w:szCs w:val="28"/>
        </w:rPr>
        <w:br/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>сравнению с уровнем 2</w:t>
      </w:r>
      <w:r>
        <w:rPr>
          <w:rFonts w:ascii="Times New Roman" w:hAnsi="Times New Roman" w:cs="Times New Roman"/>
          <w:color w:val="000000"/>
          <w:sz w:val="28"/>
          <w:szCs w:val="28"/>
        </w:rPr>
        <w:t>018 года уменьшились  на 31885,1</w:t>
      </w:r>
      <w:r w:rsidRPr="008957F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Налоговые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неналоговые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доходы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бюджете</w:t>
      </w:r>
      <w:r w:rsidRPr="00804944">
        <w:rPr>
          <w:rFonts w:cs="Times New Roman"/>
          <w:b/>
          <w:bCs/>
          <w:color w:val="000000"/>
          <w:sz w:val="28"/>
          <w:szCs w:val="28"/>
        </w:rPr>
        <w:br/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>В 20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 xml:space="preserve"> году налоговые и неналоговые доходы районного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>занимали 23,7</w:t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>процента в общем объеме доходной части бюджета,</w:t>
      </w:r>
      <w:r w:rsidRPr="00804944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поступлении76,3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>процента.</w:t>
      </w:r>
      <w:r w:rsidRPr="00804944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В 2019</w:t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 xml:space="preserve"> году план по налоговым и неналоговым доходам районного</w:t>
      </w:r>
      <w:r w:rsidRPr="00804944">
        <w:rPr>
          <w:rFonts w:cs="Times New Roman"/>
          <w:color w:val="000000"/>
          <w:sz w:val="28"/>
          <w:szCs w:val="28"/>
        </w:rPr>
        <w:br/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>бю</w:t>
      </w:r>
      <w:r>
        <w:rPr>
          <w:rFonts w:ascii="Times New Roman" w:hAnsi="Times New Roman" w:cs="Times New Roman"/>
          <w:color w:val="000000"/>
          <w:sz w:val="28"/>
          <w:szCs w:val="28"/>
        </w:rPr>
        <w:t>джета исполнен в объеме 89474,1 тыс. рублей или на 103,7</w:t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  <w:r w:rsidRPr="00804944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 xml:space="preserve"> к соответствующему пе</w:t>
      </w:r>
      <w:r>
        <w:rPr>
          <w:rFonts w:ascii="Times New Roman" w:hAnsi="Times New Roman" w:cs="Times New Roman"/>
          <w:color w:val="000000"/>
          <w:sz w:val="28"/>
          <w:szCs w:val="28"/>
        </w:rPr>
        <w:t>риоду прошлого года  составило10303,9</w:t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Pr="00804944">
        <w:rPr>
          <w:rFonts w:cs="Times New Roman"/>
          <w:color w:val="000000"/>
          <w:sz w:val="28"/>
          <w:szCs w:val="28"/>
        </w:rPr>
        <w:br/>
      </w:r>
      <w:r w:rsidRPr="00804944"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C10E7D" w:rsidRDefault="00C10E7D" w:rsidP="0080494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E7D" w:rsidRPr="00AB239E" w:rsidRDefault="00C10E7D" w:rsidP="0080494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AB239E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 собственных доходов районного бюджета </w:t>
      </w:r>
    </w:p>
    <w:p w:rsidR="00C10E7D" w:rsidRPr="00AB239E" w:rsidRDefault="00C10E7D" w:rsidP="00804944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за 2019</w:t>
      </w:r>
      <w:r w:rsidRPr="00AB239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, млн руб</w:t>
      </w:r>
    </w:p>
    <w:p w:rsidR="00C10E7D" w:rsidRPr="00FB1828" w:rsidRDefault="00C10E7D" w:rsidP="00FB1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B1828">
        <w:rPr>
          <w:rFonts w:ascii="Times New Roman" w:hAnsi="Times New Roman" w:cs="Times New Roman"/>
          <w:sz w:val="32"/>
          <w:szCs w:val="32"/>
          <w:lang w:eastAsia="ru-RU"/>
        </w:rPr>
        <w:t xml:space="preserve">В структуре доходов сформировавших бюджет отчетного периода наибольший удельный вес занимают: </w:t>
      </w:r>
    </w:p>
    <w:p w:rsidR="00C10E7D" w:rsidRPr="00FB1828" w:rsidRDefault="00C10E7D" w:rsidP="00FB18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B1828">
        <w:rPr>
          <w:rFonts w:ascii="Times New Roman" w:hAnsi="Times New Roman" w:cs="Times New Roman"/>
          <w:sz w:val="32"/>
          <w:szCs w:val="32"/>
          <w:lang w:eastAsia="ru-RU"/>
        </w:rPr>
        <w:t>- налог на доходы физических лиц –  его удельный вес в общем объеме собственных доходо</w:t>
      </w:r>
      <w:r>
        <w:rPr>
          <w:rFonts w:ascii="Times New Roman" w:hAnsi="Times New Roman" w:cs="Times New Roman"/>
          <w:sz w:val="32"/>
          <w:szCs w:val="32"/>
          <w:lang w:eastAsia="ru-RU"/>
        </w:rPr>
        <w:t>в бюджета составил 76,3</w:t>
      </w:r>
      <w:r w:rsidRPr="00FB1828">
        <w:rPr>
          <w:rFonts w:ascii="Times New Roman" w:hAnsi="Times New Roman" w:cs="Times New Roman"/>
          <w:sz w:val="32"/>
          <w:szCs w:val="32"/>
          <w:lang w:eastAsia="ru-RU"/>
        </w:rPr>
        <w:t>%;</w:t>
      </w:r>
    </w:p>
    <w:p w:rsidR="00C10E7D" w:rsidRPr="00FB1828" w:rsidRDefault="00C10E7D" w:rsidP="00FB18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B1828">
        <w:rPr>
          <w:rFonts w:ascii="Times New Roman" w:hAnsi="Times New Roman" w:cs="Times New Roman"/>
          <w:sz w:val="32"/>
          <w:szCs w:val="32"/>
          <w:lang w:eastAsia="ru-RU"/>
        </w:rPr>
        <w:t>-доходы от продажи материальных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и не материальных активов – 9,4</w:t>
      </w:r>
      <w:r w:rsidRPr="00FB1828">
        <w:rPr>
          <w:rFonts w:ascii="Times New Roman" w:hAnsi="Times New Roman" w:cs="Times New Roman"/>
          <w:sz w:val="32"/>
          <w:szCs w:val="32"/>
          <w:lang w:eastAsia="ru-RU"/>
        </w:rPr>
        <w:t xml:space="preserve"> % ;</w:t>
      </w:r>
    </w:p>
    <w:p w:rsidR="00C10E7D" w:rsidRPr="00FB1828" w:rsidRDefault="00C10E7D" w:rsidP="00FB18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B1828">
        <w:rPr>
          <w:rFonts w:ascii="Times New Roman" w:hAnsi="Times New Roman" w:cs="Times New Roman"/>
          <w:sz w:val="32"/>
          <w:szCs w:val="32"/>
          <w:lang w:eastAsia="ru-RU"/>
        </w:rPr>
        <w:t>-  налог на совокупный доход – его доля в объеме доходов состави</w:t>
      </w:r>
      <w:r>
        <w:rPr>
          <w:rFonts w:ascii="Times New Roman" w:hAnsi="Times New Roman" w:cs="Times New Roman"/>
          <w:sz w:val="32"/>
          <w:szCs w:val="32"/>
          <w:lang w:eastAsia="ru-RU"/>
        </w:rPr>
        <w:t>ла 5</w:t>
      </w:r>
      <w:r w:rsidRPr="00FB1828">
        <w:rPr>
          <w:rFonts w:ascii="Times New Roman" w:hAnsi="Times New Roman" w:cs="Times New Roman"/>
          <w:sz w:val="32"/>
          <w:szCs w:val="32"/>
          <w:lang w:eastAsia="ru-RU"/>
        </w:rPr>
        <w:t>,9 % ;</w:t>
      </w:r>
    </w:p>
    <w:p w:rsidR="00C10E7D" w:rsidRDefault="00C10E7D" w:rsidP="00FB1828">
      <w:pPr>
        <w:spacing w:after="0" w:line="240" w:lineRule="auto"/>
        <w:ind w:left="-100" w:firstLine="60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B1828">
        <w:rPr>
          <w:rFonts w:ascii="Times New Roman" w:hAnsi="Times New Roman" w:cs="Times New Roman"/>
          <w:sz w:val="32"/>
          <w:szCs w:val="32"/>
          <w:lang w:eastAsia="ru-RU"/>
        </w:rPr>
        <w:t xml:space="preserve">  На долю  остальных налоговых и нен</w:t>
      </w:r>
      <w:r>
        <w:rPr>
          <w:rFonts w:ascii="Times New Roman" w:hAnsi="Times New Roman" w:cs="Times New Roman"/>
          <w:sz w:val="32"/>
          <w:szCs w:val="32"/>
          <w:lang w:eastAsia="ru-RU"/>
        </w:rPr>
        <w:t>алоговых доходов приходится  8,4</w:t>
      </w:r>
      <w:r w:rsidRPr="00FB1828">
        <w:rPr>
          <w:rFonts w:ascii="Times New Roman" w:hAnsi="Times New Roman" w:cs="Times New Roman"/>
          <w:sz w:val="32"/>
          <w:szCs w:val="32"/>
          <w:lang w:eastAsia="ru-RU"/>
        </w:rPr>
        <w:t>%.</w:t>
      </w:r>
    </w:p>
    <w:p w:rsidR="00C10E7D" w:rsidRPr="00FB1828" w:rsidRDefault="00C10E7D" w:rsidP="00B02B5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Увеличение поступлений  по  налогу на  доходы физических лиц</w:t>
      </w:r>
      <w:r w:rsidRPr="00FB1828">
        <w:rPr>
          <w:rFonts w:ascii="Times New Roman" w:hAnsi="Times New Roman" w:cs="Times New Roman"/>
          <w:sz w:val="32"/>
          <w:szCs w:val="32"/>
          <w:lang w:eastAsia="ru-RU"/>
        </w:rPr>
        <w:t xml:space="preserve">   произошло  за счет роста налогооблагаем</w:t>
      </w:r>
      <w:r>
        <w:rPr>
          <w:rFonts w:ascii="Times New Roman" w:hAnsi="Times New Roman" w:cs="Times New Roman"/>
          <w:sz w:val="32"/>
          <w:szCs w:val="32"/>
          <w:lang w:eastAsia="ru-RU"/>
        </w:rPr>
        <w:t>ой базы ООО « Брасовские  сыры»</w:t>
      </w:r>
      <w:r w:rsidRPr="00FB1828">
        <w:rPr>
          <w:rFonts w:ascii="Times New Roman" w:hAnsi="Times New Roman" w:cs="Times New Roman"/>
          <w:sz w:val="32"/>
          <w:szCs w:val="32"/>
          <w:lang w:eastAsia="ru-RU"/>
        </w:rPr>
        <w:t>,  ФКУ ИК-4 УФСИН России по Брянской области и ГБУЗ «Брасовская ЦРБ».</w:t>
      </w:r>
      <w:r>
        <w:rPr>
          <w:rFonts w:ascii="Times New Roman" w:hAnsi="Times New Roman" w:cs="Times New Roman"/>
          <w:sz w:val="32"/>
          <w:szCs w:val="32"/>
        </w:rPr>
        <w:t xml:space="preserve"> Аналогично в виду увеличения  налогооблагаемой базы произошел рост к уровню прошлого года поступлений по акцизам на нефтепродукты, государственной пошлины, платежей при пользовании природными ресурсами, по доходам от  продажи материальных и нематериальных ресурсов.</w:t>
      </w:r>
    </w:p>
    <w:p w:rsidR="00C10E7D" w:rsidRPr="00FB1828" w:rsidRDefault="00C10E7D" w:rsidP="00765F63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B1828">
        <w:rPr>
          <w:rFonts w:ascii="Times New Roman" w:hAnsi="Times New Roman" w:cs="Times New Roman"/>
          <w:sz w:val="32"/>
          <w:szCs w:val="32"/>
        </w:rPr>
        <w:t>С целью  получения дополнительных собственных доходов   была проведена инвентаризация  недвижимого имущества в результате  былореализова</w:t>
      </w:r>
      <w:r>
        <w:rPr>
          <w:rFonts w:ascii="Times New Roman" w:hAnsi="Times New Roman" w:cs="Times New Roman"/>
          <w:sz w:val="32"/>
          <w:szCs w:val="32"/>
        </w:rPr>
        <w:t>но  муниципальное имущество ( 256,6</w:t>
      </w:r>
      <w:r w:rsidRPr="00FB1828">
        <w:rPr>
          <w:rFonts w:ascii="Times New Roman" w:hAnsi="Times New Roman" w:cs="Times New Roman"/>
          <w:sz w:val="32"/>
          <w:szCs w:val="32"/>
        </w:rPr>
        <w:t xml:space="preserve"> тыс.руб.</w:t>
      </w:r>
      <w:r>
        <w:rPr>
          <w:rFonts w:ascii="Times New Roman" w:hAnsi="Times New Roman" w:cs="Times New Roman"/>
          <w:sz w:val="32"/>
          <w:szCs w:val="32"/>
        </w:rPr>
        <w:t xml:space="preserve">  автобусы</w:t>
      </w:r>
      <w:r w:rsidRPr="00FB1828">
        <w:rPr>
          <w:rFonts w:ascii="Times New Roman" w:hAnsi="Times New Roman" w:cs="Times New Roman"/>
          <w:sz w:val="32"/>
          <w:szCs w:val="32"/>
        </w:rPr>
        <w:t>) и проданы земельные участки, госсобственность на которые не разграни</w:t>
      </w:r>
      <w:r>
        <w:rPr>
          <w:rFonts w:ascii="Times New Roman" w:hAnsi="Times New Roman" w:cs="Times New Roman"/>
          <w:sz w:val="32"/>
          <w:szCs w:val="32"/>
        </w:rPr>
        <w:t>чена (8150,5</w:t>
      </w:r>
      <w:r w:rsidRPr="00FB1828">
        <w:rPr>
          <w:rFonts w:ascii="Times New Roman" w:hAnsi="Times New Roman" w:cs="Times New Roman"/>
          <w:sz w:val="32"/>
          <w:szCs w:val="32"/>
        </w:rPr>
        <w:t xml:space="preserve"> тыс. руб.). В результате проведенной рабо</w:t>
      </w:r>
      <w:r>
        <w:rPr>
          <w:rFonts w:ascii="Times New Roman" w:hAnsi="Times New Roman" w:cs="Times New Roman"/>
          <w:sz w:val="32"/>
          <w:szCs w:val="32"/>
        </w:rPr>
        <w:t xml:space="preserve">ты </w:t>
      </w:r>
      <w:r w:rsidRPr="00FB1828">
        <w:rPr>
          <w:rFonts w:ascii="Times New Roman" w:hAnsi="Times New Roman" w:cs="Times New Roman"/>
          <w:sz w:val="32"/>
          <w:szCs w:val="32"/>
        </w:rPr>
        <w:t xml:space="preserve"> получено дополни</w:t>
      </w:r>
      <w:r>
        <w:rPr>
          <w:rFonts w:ascii="Times New Roman" w:hAnsi="Times New Roman" w:cs="Times New Roman"/>
          <w:sz w:val="32"/>
          <w:szCs w:val="32"/>
        </w:rPr>
        <w:t xml:space="preserve">тельно в </w:t>
      </w:r>
      <w:r w:rsidRPr="00FB1828">
        <w:rPr>
          <w:rFonts w:ascii="Times New Roman" w:hAnsi="Times New Roman" w:cs="Times New Roman"/>
          <w:sz w:val="32"/>
          <w:szCs w:val="32"/>
        </w:rPr>
        <w:t xml:space="preserve">  бюджет района доходов в сум</w:t>
      </w:r>
      <w:r>
        <w:rPr>
          <w:rFonts w:ascii="Times New Roman" w:hAnsi="Times New Roman" w:cs="Times New Roman"/>
          <w:sz w:val="32"/>
          <w:szCs w:val="32"/>
        </w:rPr>
        <w:t>ме 8407,2тыс</w:t>
      </w:r>
      <w:r w:rsidRPr="00FB1828">
        <w:rPr>
          <w:rFonts w:ascii="Times New Roman" w:hAnsi="Times New Roman" w:cs="Times New Roman"/>
          <w:sz w:val="32"/>
          <w:szCs w:val="32"/>
        </w:rPr>
        <w:t>.руб.</w:t>
      </w:r>
    </w:p>
    <w:p w:rsidR="00C10E7D" w:rsidRPr="00A93494" w:rsidRDefault="00C10E7D" w:rsidP="00FD2720">
      <w:pPr>
        <w:shd w:val="clear" w:color="auto" w:fill="FFFFFF"/>
        <w:ind w:right="16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                      Межбюджетные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ab/>
      </w:r>
      <w:r w:rsidRPr="00327D87">
        <w:rPr>
          <w:rFonts w:ascii="Times New Roman" w:hAnsi="Times New Roman" w:cs="Times New Roman"/>
          <w:b/>
          <w:bCs/>
          <w:color w:val="000000"/>
          <w:sz w:val="32"/>
          <w:szCs w:val="32"/>
        </w:rPr>
        <w:t>трансферты</w:t>
      </w:r>
      <w:r w:rsidRPr="00327D87">
        <w:rPr>
          <w:rFonts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Решением  Брасовского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 xml:space="preserve"> районного Совета народных депутатов от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 19 декабря  2018 года № 5-265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>«О бю</w:t>
      </w:r>
      <w:r>
        <w:rPr>
          <w:rFonts w:ascii="Times New Roman" w:hAnsi="Times New Roman" w:cs="Times New Roman"/>
          <w:color w:val="000000"/>
          <w:sz w:val="32"/>
          <w:szCs w:val="32"/>
        </w:rPr>
        <w:t>джете</w:t>
      </w:r>
      <w:r>
        <w:rPr>
          <w:color w:val="000000"/>
          <w:sz w:val="32"/>
          <w:szCs w:val="32"/>
        </w:rPr>
        <w:t xml:space="preserve">  Брасовского 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 xml:space="preserve"> район</w:t>
      </w:r>
      <w:r>
        <w:rPr>
          <w:rFonts w:ascii="Times New Roman" w:hAnsi="Times New Roman" w:cs="Times New Roman"/>
          <w:color w:val="000000"/>
          <w:sz w:val="32"/>
          <w:szCs w:val="32"/>
        </w:rPr>
        <w:t>а на 2019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 xml:space="preserve"> год и на плановый период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2020 и 2021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 xml:space="preserve"> годов» в доходной части рай</w:t>
      </w:r>
      <w:r>
        <w:rPr>
          <w:rFonts w:ascii="Times New Roman" w:hAnsi="Times New Roman" w:cs="Times New Roman"/>
          <w:color w:val="000000"/>
          <w:sz w:val="32"/>
          <w:szCs w:val="32"/>
        </w:rPr>
        <w:t>онного бюджета на 2019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 xml:space="preserve"> год</w:t>
      </w:r>
      <w:r>
        <w:rPr>
          <w:color w:val="000000"/>
          <w:sz w:val="32"/>
          <w:szCs w:val="32"/>
        </w:rPr>
        <w:t xml:space="preserve">а 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>пе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рвоначально был утвержден объем </w:t>
      </w:r>
      <w:r w:rsidRPr="00327D87">
        <w:rPr>
          <w:rFonts w:ascii="Times New Roman" w:hAnsi="Times New Roman" w:cs="Times New Roman"/>
          <w:color w:val="000000"/>
          <w:sz w:val="32"/>
          <w:szCs w:val="32"/>
        </w:rPr>
        <w:t>безвозмездных поступлений в общей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сумме 313,4  млн.руб,уточненный план-223,4 млн.руб.</w:t>
      </w:r>
      <w:r w:rsidRPr="00327D87">
        <w:rPr>
          <w:rFonts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>В связи с  уточнением межбюджетных трансфертов между уровнями бюджетов,</w:t>
      </w:r>
      <w:r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A93494">
        <w:rPr>
          <w:rFonts w:ascii="Times New Roman" w:hAnsi="Times New Roman" w:cs="Times New Roman"/>
          <w:sz w:val="32"/>
          <w:szCs w:val="32"/>
          <w:lang w:eastAsia="ru-RU"/>
        </w:rPr>
        <w:t>бъем финансовой помощи из бюджета области в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истекшем году составил 222,2 млн.руб.,что ниже уровня 2018 года    на  31,9</w:t>
      </w:r>
      <w:r w:rsidRPr="00A93494">
        <w:rPr>
          <w:rFonts w:ascii="Times New Roman" w:hAnsi="Times New Roman" w:cs="Times New Roman"/>
          <w:sz w:val="32"/>
          <w:szCs w:val="32"/>
          <w:lang w:eastAsia="ru-RU"/>
        </w:rPr>
        <w:t xml:space="preserve">  млн.руб.</w:t>
      </w:r>
    </w:p>
    <w:p w:rsidR="00C10E7D" w:rsidRPr="00FD2720" w:rsidRDefault="00C10E7D" w:rsidP="00FD2720">
      <w:pPr>
        <w:spacing w:after="0" w:line="240" w:lineRule="auto"/>
        <w:ind w:right="-3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C10E7D" w:rsidRDefault="00C10E7D" w:rsidP="00FD2720">
      <w:pPr>
        <w:ind w:right="-3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327D87">
        <w:rPr>
          <w:rFonts w:cs="Times New Roman"/>
          <w:color w:val="000000"/>
          <w:sz w:val="32"/>
          <w:szCs w:val="32"/>
        </w:rPr>
        <w:br/>
      </w:r>
      <w:r w:rsidRPr="00FD272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Структура 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безвозмездных поступлений в 2019</w:t>
      </w:r>
      <w:r w:rsidRPr="00FD272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,%</w:t>
      </w:r>
    </w:p>
    <w:p w:rsidR="00C10E7D" w:rsidRPr="00FE6ED8" w:rsidRDefault="00C10E7D" w:rsidP="00FD2720">
      <w:pPr>
        <w:ind w:right="-39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E6ED8">
        <w:rPr>
          <w:rFonts w:ascii="Times New Roman" w:hAnsi="Times New Roman" w:cs="Times New Roman"/>
          <w:sz w:val="32"/>
          <w:szCs w:val="32"/>
          <w:lang w:eastAsia="ru-RU"/>
        </w:rPr>
        <w:t>рублей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796"/>
        <w:gridCol w:w="2393"/>
        <w:gridCol w:w="2393"/>
      </w:tblGrid>
      <w:tr w:rsidR="00C10E7D" w:rsidRPr="0033712C">
        <w:tc>
          <w:tcPr>
            <w:tcW w:w="2988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96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Уточненный план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Кассовое исполнение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C10E7D" w:rsidRPr="0033712C">
        <w:tc>
          <w:tcPr>
            <w:tcW w:w="2988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всего,</w:t>
            </w:r>
          </w:p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796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223414770,66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222176117,83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</w:tr>
      <w:tr w:rsidR="00C10E7D" w:rsidRPr="0033712C">
        <w:tc>
          <w:tcPr>
            <w:tcW w:w="2988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96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66169824,00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66169824,00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10E7D" w:rsidRPr="0033712C">
        <w:tc>
          <w:tcPr>
            <w:tcW w:w="2988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96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133079867,22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131931301,65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C10E7D" w:rsidRPr="0033712C">
        <w:tc>
          <w:tcPr>
            <w:tcW w:w="2988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96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10320811,44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10230724,18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99,1</w:t>
            </w:r>
          </w:p>
        </w:tc>
      </w:tr>
      <w:tr w:rsidR="00C10E7D" w:rsidRPr="0033712C">
        <w:tc>
          <w:tcPr>
            <w:tcW w:w="2988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71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96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13844268,00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13844268,00</w:t>
            </w:r>
          </w:p>
        </w:tc>
        <w:tc>
          <w:tcPr>
            <w:tcW w:w="2393" w:type="dxa"/>
          </w:tcPr>
          <w:p w:rsidR="00C10E7D" w:rsidRPr="0033712C" w:rsidRDefault="00C10E7D" w:rsidP="0033712C">
            <w:pPr>
              <w:spacing w:after="0" w:line="240" w:lineRule="auto"/>
              <w:ind w:right="-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C10E7D" w:rsidRPr="00FD2720" w:rsidRDefault="00C10E7D" w:rsidP="00FD2720">
      <w:pPr>
        <w:spacing w:after="0" w:line="240" w:lineRule="auto"/>
        <w:ind w:right="-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Pr="003F5C12" w:rsidRDefault="00C10E7D" w:rsidP="003F5C12">
      <w:pPr>
        <w:widowControl w:val="0"/>
        <w:autoSpaceDE w:val="0"/>
        <w:autoSpaceDN w:val="0"/>
        <w:spacing w:before="95" w:after="0" w:line="268" w:lineRule="auto"/>
        <w:ind w:left="241" w:right="2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C12">
        <w:rPr>
          <w:rFonts w:ascii="Times New Roman" w:hAnsi="Times New Roman" w:cs="Times New Roman"/>
          <w:sz w:val="28"/>
          <w:szCs w:val="28"/>
        </w:rPr>
        <w:t>.</w:t>
      </w:r>
    </w:p>
    <w:p w:rsidR="00C10E7D" w:rsidRDefault="00C10E7D" w:rsidP="00765F63">
      <w:pPr>
        <w:spacing w:after="0"/>
        <w:ind w:right="-39"/>
        <w:jc w:val="both"/>
        <w:rPr>
          <w:rFonts w:ascii="Times New Roman" w:hAnsi="Times New Roman" w:cs="Times New Roman"/>
          <w:b/>
          <w:bCs/>
          <w:w w:val="90"/>
          <w:sz w:val="32"/>
          <w:szCs w:val="32"/>
        </w:rPr>
      </w:pPr>
      <w:bookmarkStart w:id="0" w:name="_TOC_250019"/>
      <w:r w:rsidRPr="00FD2720">
        <w:rPr>
          <w:rFonts w:ascii="Times New Roman" w:hAnsi="Times New Roman" w:cs="Times New Roman"/>
          <w:sz w:val="32"/>
          <w:szCs w:val="32"/>
          <w:lang w:eastAsia="ru-RU"/>
        </w:rPr>
        <w:t>В структуре безвозмездных поступлений наибольший удельный вес  занимают субве</w:t>
      </w:r>
      <w:r>
        <w:rPr>
          <w:rFonts w:ascii="Times New Roman" w:hAnsi="Times New Roman" w:cs="Times New Roman"/>
          <w:sz w:val="32"/>
          <w:szCs w:val="32"/>
          <w:lang w:eastAsia="ru-RU"/>
        </w:rPr>
        <w:t>нции из областного бюджета- 59,4%,дотации-29,8%, субсидии 4,6</w:t>
      </w:r>
      <w:r w:rsidRPr="00FD2720">
        <w:rPr>
          <w:rFonts w:ascii="Times New Roman" w:hAnsi="Times New Roman" w:cs="Times New Roman"/>
          <w:sz w:val="32"/>
          <w:szCs w:val="32"/>
          <w:lang w:eastAsia="ru-RU"/>
        </w:rPr>
        <w:t xml:space="preserve">%, иные </w:t>
      </w:r>
      <w:r>
        <w:rPr>
          <w:rFonts w:ascii="Times New Roman" w:hAnsi="Times New Roman" w:cs="Times New Roman"/>
          <w:sz w:val="32"/>
          <w:szCs w:val="32"/>
          <w:lang w:eastAsia="ru-RU"/>
        </w:rPr>
        <w:t>межбюджетные трансферты 6,2</w:t>
      </w:r>
      <w:r w:rsidRPr="00FD2720">
        <w:rPr>
          <w:rFonts w:ascii="Times New Roman" w:hAnsi="Times New Roman" w:cs="Times New Roman"/>
          <w:sz w:val="32"/>
          <w:szCs w:val="32"/>
          <w:lang w:eastAsia="ru-RU"/>
        </w:rPr>
        <w:t>%.</w:t>
      </w:r>
    </w:p>
    <w:p w:rsidR="00C10E7D" w:rsidRDefault="00C10E7D" w:rsidP="0091278B">
      <w:pPr>
        <w:widowControl w:val="0"/>
        <w:tabs>
          <w:tab w:val="left" w:pos="464"/>
        </w:tabs>
        <w:autoSpaceDE w:val="0"/>
        <w:autoSpaceDN w:val="0"/>
        <w:spacing w:before="106"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bCs/>
          <w:w w:val="90"/>
          <w:sz w:val="32"/>
          <w:szCs w:val="32"/>
        </w:rPr>
      </w:pP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>.</w:t>
      </w:r>
      <w:r w:rsidRPr="00AB50B3">
        <w:rPr>
          <w:rFonts w:ascii="Times New Roman" w:hAnsi="Times New Roman" w:cs="Times New Roman"/>
          <w:b/>
          <w:bCs/>
          <w:w w:val="90"/>
          <w:sz w:val="32"/>
          <w:szCs w:val="32"/>
        </w:rPr>
        <w:t>Расходы</w:t>
      </w:r>
      <w:bookmarkEnd w:id="0"/>
      <w:r w:rsidRPr="00AB50B3">
        <w:rPr>
          <w:rFonts w:ascii="Times New Roman" w:hAnsi="Times New Roman" w:cs="Times New Roman"/>
          <w:b/>
          <w:bCs/>
          <w:w w:val="90"/>
          <w:sz w:val="32"/>
          <w:szCs w:val="32"/>
        </w:rPr>
        <w:t>бюджета</w:t>
      </w:r>
    </w:p>
    <w:p w:rsidR="00C10E7D" w:rsidRPr="00082CAD" w:rsidRDefault="00C10E7D" w:rsidP="00094AF3">
      <w:pPr>
        <w:widowControl w:val="0"/>
        <w:tabs>
          <w:tab w:val="left" w:pos="464"/>
        </w:tabs>
        <w:autoSpaceDE w:val="0"/>
        <w:autoSpaceDN w:val="0"/>
        <w:spacing w:before="106" w:after="0"/>
        <w:ind w:left="284"/>
        <w:jc w:val="both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082CAD">
        <w:rPr>
          <w:rFonts w:ascii="Times New Roman" w:hAnsi="Times New Roman" w:cs="Times New Roman"/>
          <w:color w:val="000000"/>
          <w:sz w:val="32"/>
          <w:szCs w:val="32"/>
        </w:rPr>
        <w:t>Исполнение р</w:t>
      </w:r>
      <w:r>
        <w:rPr>
          <w:rFonts w:ascii="Times New Roman" w:hAnsi="Times New Roman" w:cs="Times New Roman"/>
          <w:color w:val="000000"/>
          <w:sz w:val="32"/>
          <w:szCs w:val="32"/>
        </w:rPr>
        <w:t>асходов районного бюджета в 2019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году осуществлялось в</w:t>
      </w:r>
      <w:r>
        <w:rPr>
          <w:rFonts w:ascii="Times New Roman" w:hAnsi="Times New Roman" w:cs="Times New Roman"/>
          <w:color w:val="000000"/>
          <w:sz w:val="32"/>
          <w:szCs w:val="32"/>
        </w:rPr>
        <w:t>соответствии с  Решением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 Брасовского районного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Совета народных депутатов от 19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декабря  </w:t>
      </w:r>
      <w:r>
        <w:rPr>
          <w:rFonts w:ascii="Times New Roman" w:hAnsi="Times New Roman" w:cs="Times New Roman"/>
          <w:color w:val="000000"/>
          <w:sz w:val="32"/>
          <w:szCs w:val="32"/>
        </w:rPr>
        <w:t>2018 года № 5-265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«О бюдж</w:t>
      </w:r>
      <w:r>
        <w:rPr>
          <w:rFonts w:ascii="Times New Roman" w:hAnsi="Times New Roman" w:cs="Times New Roman"/>
          <w:color w:val="000000"/>
          <w:sz w:val="32"/>
          <w:szCs w:val="32"/>
        </w:rPr>
        <w:t>ете  Брасовского  района на 2019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год и на плановый пери</w:t>
      </w:r>
      <w:r>
        <w:rPr>
          <w:rFonts w:ascii="Times New Roman" w:hAnsi="Times New Roman" w:cs="Times New Roman"/>
          <w:color w:val="000000"/>
          <w:sz w:val="32"/>
          <w:szCs w:val="32"/>
        </w:rPr>
        <w:t>од 2020 и 2021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годов»  (с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учетом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внесенных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изменений и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дополнений), а также, в порядке, установленном приказами финансового отдела администрации Брасовского района от 15.12.2015 № 17 «О внесении изменений  в Порядок составления и ведения сводной бюджетной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росписирайонного бюджета, бюджетных росписей главных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распорядителей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ab/>
        <w:t>средстврайонного бюджета (главных администраторов источников финансирования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br/>
        <w:t>дефицита районного бюджета) ».</w:t>
      </w:r>
    </w:p>
    <w:p w:rsidR="00C10E7D" w:rsidRDefault="00C10E7D" w:rsidP="00765F63">
      <w:pPr>
        <w:widowControl w:val="0"/>
        <w:tabs>
          <w:tab w:val="left" w:pos="464"/>
        </w:tabs>
        <w:autoSpaceDE w:val="0"/>
        <w:autoSpaceDN w:val="0"/>
        <w:spacing w:before="106" w:after="0"/>
        <w:ind w:left="284"/>
        <w:jc w:val="both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082CAD">
        <w:rPr>
          <w:rFonts w:ascii="Times New Roman" w:hAnsi="Times New Roman" w:cs="Times New Roman"/>
          <w:color w:val="000000"/>
          <w:sz w:val="32"/>
          <w:szCs w:val="32"/>
        </w:rPr>
        <w:t>Решением районного Совета народных депутатов бюджетные</w:t>
      </w:r>
      <w:r w:rsidRPr="00082CAD">
        <w:rPr>
          <w:rFonts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ассигнования на 2019 год утверждены в сумме </w:t>
      </w:r>
      <w:r>
        <w:rPr>
          <w:rFonts w:ascii="Times New Roman" w:hAnsi="Times New Roman" w:cs="Times New Roman"/>
          <w:sz w:val="28"/>
          <w:szCs w:val="28"/>
        </w:rPr>
        <w:t>397190,1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тыс. рублей.</w:t>
      </w:r>
      <w:r w:rsidRPr="00082CAD">
        <w:rPr>
          <w:rFonts w:cs="Times New Roman"/>
          <w:color w:val="000000"/>
          <w:sz w:val="32"/>
          <w:szCs w:val="32"/>
        </w:rPr>
        <w:br/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Бюджетные ассигнования, утвержденные сводной бюджетной</w:t>
      </w:r>
      <w:r w:rsidRPr="00082CAD">
        <w:rPr>
          <w:rFonts w:cs="Times New Roman"/>
          <w:color w:val="000000"/>
          <w:sz w:val="32"/>
          <w:szCs w:val="32"/>
        </w:rPr>
        <w:br/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росписью расходов бюджет</w:t>
      </w:r>
      <w:r>
        <w:rPr>
          <w:rFonts w:ascii="Times New Roman" w:hAnsi="Times New Roman" w:cs="Times New Roman"/>
          <w:color w:val="000000"/>
          <w:sz w:val="32"/>
          <w:szCs w:val="32"/>
        </w:rPr>
        <w:t>а Брасовского муниципального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рай</w:t>
      </w:r>
      <w:r>
        <w:rPr>
          <w:rFonts w:ascii="Times New Roman" w:hAnsi="Times New Roman" w:cs="Times New Roman"/>
          <w:color w:val="000000"/>
          <w:sz w:val="32"/>
          <w:szCs w:val="32"/>
        </w:rPr>
        <w:t>она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с учетом изме</w:t>
      </w:r>
      <w:r>
        <w:rPr>
          <w:rFonts w:ascii="Times New Roman" w:hAnsi="Times New Roman" w:cs="Times New Roman"/>
          <w:color w:val="000000"/>
          <w:sz w:val="32"/>
          <w:szCs w:val="32"/>
        </w:rPr>
        <w:t>нений на 2019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год соста</w:t>
      </w:r>
      <w:r>
        <w:rPr>
          <w:rFonts w:ascii="Times New Roman" w:hAnsi="Times New Roman" w:cs="Times New Roman"/>
          <w:color w:val="000000"/>
          <w:sz w:val="32"/>
          <w:szCs w:val="32"/>
        </w:rPr>
        <w:t>вили 310920,7тыс.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рублей.</w:t>
      </w:r>
      <w:r w:rsidRPr="00082CAD">
        <w:rPr>
          <w:rFonts w:cs="Times New Roman"/>
          <w:color w:val="000000"/>
          <w:sz w:val="32"/>
          <w:szCs w:val="32"/>
        </w:rPr>
        <w:br/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Информация об отклонении показателей сводной бюджетной росписиот утвержденных решением районного Совета народных депутатов в сумме</w:t>
      </w:r>
      <w:r>
        <w:rPr>
          <w:rFonts w:ascii="Times New Roman" w:hAnsi="Times New Roman" w:cs="Times New Roman"/>
          <w:sz w:val="28"/>
          <w:szCs w:val="28"/>
        </w:rPr>
        <w:t>86269,4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тыс. рублей, представлена в материалах о</w:t>
      </w:r>
      <w:r>
        <w:rPr>
          <w:rFonts w:ascii="Times New Roman" w:hAnsi="Times New Roman" w:cs="Times New Roman"/>
          <w:color w:val="000000"/>
          <w:sz w:val="32"/>
          <w:szCs w:val="32"/>
        </w:rPr>
        <w:t>т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чета об исполнении бюдже</w:t>
      </w:r>
      <w:r>
        <w:rPr>
          <w:rFonts w:ascii="Times New Roman" w:hAnsi="Times New Roman" w:cs="Times New Roman"/>
          <w:color w:val="000000"/>
          <w:sz w:val="32"/>
          <w:szCs w:val="32"/>
        </w:rPr>
        <w:t>та Брасовского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район</w:t>
      </w:r>
      <w:r>
        <w:rPr>
          <w:rFonts w:ascii="Times New Roman" w:hAnsi="Times New Roman" w:cs="Times New Roman"/>
          <w:color w:val="000000"/>
          <w:sz w:val="32"/>
          <w:szCs w:val="32"/>
        </w:rPr>
        <w:t>а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за 201</w:t>
      </w:r>
      <w:r>
        <w:rPr>
          <w:rFonts w:ascii="Times New Roman" w:hAnsi="Times New Roman" w:cs="Times New Roman"/>
          <w:color w:val="000000"/>
          <w:sz w:val="32"/>
          <w:szCs w:val="32"/>
        </w:rPr>
        <w:t>9</w:t>
      </w:r>
      <w:r w:rsidRPr="00082CAD">
        <w:rPr>
          <w:rFonts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>год.</w:t>
      </w:r>
      <w:r w:rsidRPr="00082CAD">
        <w:rPr>
          <w:rFonts w:cs="Times New Roman"/>
          <w:color w:val="000000"/>
          <w:sz w:val="32"/>
          <w:szCs w:val="32"/>
        </w:rPr>
        <w:br/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Кассовое исполнение р</w:t>
      </w:r>
      <w:r>
        <w:rPr>
          <w:rFonts w:ascii="Times New Roman" w:hAnsi="Times New Roman" w:cs="Times New Roman"/>
          <w:color w:val="000000"/>
          <w:sz w:val="32"/>
          <w:szCs w:val="32"/>
        </w:rPr>
        <w:t>асходов бюджета Брасовского района за 2019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год состави</w:t>
      </w:r>
      <w:r>
        <w:rPr>
          <w:rFonts w:ascii="Times New Roman" w:hAnsi="Times New Roman" w:cs="Times New Roman"/>
          <w:color w:val="000000"/>
          <w:sz w:val="32"/>
          <w:szCs w:val="32"/>
        </w:rPr>
        <w:t>ло 309483,2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тыс.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рублей, или 99,5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процента к уточненно</w:t>
      </w:r>
      <w:r>
        <w:rPr>
          <w:rFonts w:ascii="Times New Roman" w:hAnsi="Times New Roman" w:cs="Times New Roman"/>
          <w:color w:val="000000"/>
          <w:sz w:val="32"/>
          <w:szCs w:val="32"/>
        </w:rPr>
        <w:t>му плану и 92,8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 xml:space="preserve"> про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цента к уровню </w:t>
      </w:r>
      <w:r w:rsidRPr="00082CAD">
        <w:rPr>
          <w:rFonts w:ascii="Times New Roman" w:hAnsi="Times New Roman" w:cs="Times New Roman"/>
          <w:color w:val="000000"/>
          <w:sz w:val="32"/>
          <w:szCs w:val="32"/>
        </w:rPr>
        <w:t>прошлого года.</w:t>
      </w:r>
      <w:bookmarkStart w:id="1" w:name="_TOC_250018"/>
      <w:bookmarkEnd w:id="1"/>
    </w:p>
    <w:p w:rsidR="00C10E7D" w:rsidRDefault="00C10E7D" w:rsidP="00765F63">
      <w:pPr>
        <w:widowControl w:val="0"/>
        <w:tabs>
          <w:tab w:val="left" w:pos="464"/>
        </w:tabs>
        <w:autoSpaceDE w:val="0"/>
        <w:autoSpaceDN w:val="0"/>
        <w:spacing w:before="106" w:after="0"/>
        <w:ind w:left="284"/>
        <w:jc w:val="both"/>
        <w:outlineLvl w:val="0"/>
        <w:rPr>
          <w:rFonts w:ascii="Times New Roman" w:hAnsi="Times New Roman" w:cs="Times New Roman"/>
          <w:color w:val="000000"/>
          <w:sz w:val="32"/>
          <w:szCs w:val="32"/>
        </w:rPr>
      </w:pPr>
      <w:r w:rsidRPr="00CB36A7">
        <w:rPr>
          <w:rFonts w:ascii="Times New Roman" w:hAnsi="Times New Roman" w:cs="Times New Roman"/>
          <w:color w:val="000000"/>
          <w:sz w:val="32"/>
          <w:szCs w:val="32"/>
        </w:rPr>
        <w:t>В отчетном периоде на уровне 100 процентов исполнены расходы</w:t>
      </w:r>
    </w:p>
    <w:p w:rsidR="00C10E7D" w:rsidRDefault="00C10E7D" w:rsidP="00CB36A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по восьми</w:t>
      </w:r>
      <w:r w:rsidRPr="00CB36A7">
        <w:rPr>
          <w:rFonts w:ascii="Times New Roman" w:hAnsi="Times New Roman" w:cs="Times New Roman"/>
          <w:color w:val="000000"/>
          <w:sz w:val="32"/>
          <w:szCs w:val="32"/>
        </w:rPr>
        <w:t xml:space="preserve"> разделам функциональной классификации расходов</w:t>
      </w:r>
      <w:r w:rsidRPr="00CB36A7">
        <w:rPr>
          <w:rFonts w:cs="Times New Roman"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color w:val="000000"/>
          <w:sz w:val="32"/>
          <w:szCs w:val="32"/>
        </w:rPr>
        <w:t>«Госуправление» ,</w:t>
      </w:r>
      <w:r w:rsidRPr="00CB36A7">
        <w:rPr>
          <w:rFonts w:ascii="Times New Roman" w:hAnsi="Times New Roman" w:cs="Times New Roman"/>
          <w:color w:val="000000"/>
          <w:sz w:val="32"/>
          <w:szCs w:val="32"/>
        </w:rPr>
        <w:t>«Национальная оборона»,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« Национальная безопасность и правоохранительная деятельность», « ЖКХ»,</w:t>
      </w:r>
      <w:r w:rsidRPr="00CB36A7">
        <w:rPr>
          <w:rFonts w:ascii="Times New Roman" w:hAnsi="Times New Roman" w:cs="Times New Roman"/>
          <w:color w:val="000000"/>
          <w:sz w:val="32"/>
          <w:szCs w:val="32"/>
        </w:rPr>
        <w:t xml:space="preserve"> «Образование», «Культу</w:t>
      </w:r>
      <w:r>
        <w:rPr>
          <w:rFonts w:ascii="Times New Roman" w:hAnsi="Times New Roman" w:cs="Times New Roman"/>
          <w:color w:val="000000"/>
          <w:sz w:val="32"/>
          <w:szCs w:val="32"/>
        </w:rPr>
        <w:t>ра», «Физическая культура и спорт</w:t>
      </w:r>
      <w:r w:rsidRPr="00CB36A7">
        <w:rPr>
          <w:rFonts w:ascii="Times New Roman" w:hAnsi="Times New Roman" w:cs="Times New Roman"/>
          <w:color w:val="000000"/>
          <w:sz w:val="32"/>
          <w:szCs w:val="32"/>
        </w:rPr>
        <w:t>»,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«Межбюджетные трансферты».           </w:t>
      </w:r>
    </w:p>
    <w:p w:rsidR="00C10E7D" w:rsidRPr="00CB36A7" w:rsidRDefault="00C10E7D" w:rsidP="00CB36A7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B36A7">
        <w:rPr>
          <w:rFonts w:ascii="Times New Roman" w:hAnsi="Times New Roman" w:cs="Times New Roman"/>
          <w:sz w:val="32"/>
          <w:szCs w:val="32"/>
          <w:lang w:eastAsia="ru-RU"/>
        </w:rPr>
        <w:t>Реализация социальной политики – это одна из приоритетных задач деятельности всех уровней власти на территории нашего района, и основная из них – поэтапная реализация  положений  Указов Президента Российской Федерации от 7 мая 2012 года.</w:t>
      </w:r>
    </w:p>
    <w:p w:rsidR="00C10E7D" w:rsidRDefault="00C10E7D" w:rsidP="00765F63">
      <w:pPr>
        <w:keepNext/>
        <w:widowControl w:val="0"/>
        <w:tabs>
          <w:tab w:val="left" w:pos="554"/>
          <w:tab w:val="center" w:pos="4729"/>
        </w:tabs>
        <w:autoSpaceDE w:val="0"/>
        <w:autoSpaceDN w:val="0"/>
        <w:spacing w:before="120" w:after="1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CB36A7">
        <w:rPr>
          <w:rFonts w:ascii="Times New Roman" w:hAnsi="Times New Roman" w:cs="Times New Roman"/>
          <w:sz w:val="32"/>
          <w:szCs w:val="32"/>
          <w:lang w:eastAsia="ru-RU"/>
        </w:rPr>
        <w:t xml:space="preserve">          Основную долю расходов бюджета  занимают расходы на поддержку отрасли образование, социальную политику,  культуру . На финансиров</w:t>
      </w:r>
      <w:r>
        <w:rPr>
          <w:rFonts w:ascii="Times New Roman" w:hAnsi="Times New Roman" w:cs="Times New Roman"/>
          <w:sz w:val="32"/>
          <w:szCs w:val="32"/>
          <w:lang w:eastAsia="ru-RU"/>
        </w:rPr>
        <w:t>ание этих отраслей приходится 84,2</w:t>
      </w:r>
      <w:r w:rsidRPr="00CB36A7">
        <w:rPr>
          <w:rFonts w:ascii="Times New Roman" w:hAnsi="Times New Roman" w:cs="Times New Roman"/>
          <w:sz w:val="32"/>
          <w:szCs w:val="32"/>
          <w:lang w:eastAsia="ru-RU"/>
        </w:rPr>
        <w:t xml:space="preserve"> % всех расходов бюд</w:t>
      </w:r>
      <w:r>
        <w:rPr>
          <w:rFonts w:ascii="Times New Roman" w:hAnsi="Times New Roman" w:cs="Times New Roman"/>
          <w:sz w:val="32"/>
          <w:szCs w:val="32"/>
          <w:lang w:eastAsia="ru-RU"/>
        </w:rPr>
        <w:t>жета или 260,6</w:t>
      </w:r>
      <w:r w:rsidRPr="00CB36A7">
        <w:rPr>
          <w:rFonts w:ascii="Times New Roman" w:hAnsi="Times New Roman" w:cs="Times New Roman"/>
          <w:sz w:val="32"/>
          <w:szCs w:val="32"/>
          <w:lang w:eastAsia="ru-RU"/>
        </w:rPr>
        <w:t xml:space="preserve"> млн.руб.</w:t>
      </w:r>
    </w:p>
    <w:p w:rsidR="00C10E7D" w:rsidRPr="007527D4" w:rsidRDefault="00C10E7D" w:rsidP="001360E9">
      <w:pPr>
        <w:spacing w:after="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на « Образование» возросли против соответствующего периода прошлого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года на 9189,9 тыс. рублей и составили 218272,4тыс.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руб</w:t>
      </w:r>
      <w:r>
        <w:rPr>
          <w:rFonts w:ascii="Times New Roman" w:hAnsi="Times New Roman" w:cs="Times New Roman"/>
          <w:sz w:val="32"/>
          <w:szCs w:val="32"/>
          <w:lang w:eastAsia="ru-RU"/>
        </w:rPr>
        <w:t>лей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, что составляет100,0% к плану. Удельный вес в структуре расходов бюд</w:t>
      </w:r>
      <w:r>
        <w:rPr>
          <w:rFonts w:ascii="Times New Roman" w:hAnsi="Times New Roman" w:cs="Times New Roman"/>
          <w:sz w:val="32"/>
          <w:szCs w:val="32"/>
          <w:lang w:eastAsia="ru-RU"/>
        </w:rPr>
        <w:t>жета района  наибольший-70,5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%.</w:t>
      </w:r>
    </w:p>
    <w:p w:rsidR="00C10E7D" w:rsidRDefault="00C10E7D" w:rsidP="001360E9">
      <w:pPr>
        <w:spacing w:after="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На дошкольное образование в отчетном периоде направле</w:t>
      </w:r>
      <w:r>
        <w:rPr>
          <w:rFonts w:ascii="Times New Roman" w:hAnsi="Times New Roman" w:cs="Times New Roman"/>
          <w:sz w:val="32"/>
          <w:szCs w:val="32"/>
          <w:lang w:eastAsia="ru-RU"/>
        </w:rPr>
        <w:t>но 52268,5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рублей, расходы на общее образо</w:t>
      </w:r>
      <w:r>
        <w:rPr>
          <w:rFonts w:ascii="Times New Roman" w:hAnsi="Times New Roman" w:cs="Times New Roman"/>
          <w:sz w:val="32"/>
          <w:szCs w:val="32"/>
          <w:lang w:eastAsia="ru-RU"/>
        </w:rPr>
        <w:t>вание составили 114810,9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 на содержание организаций дополнительного образования направле</w:t>
      </w:r>
      <w:r>
        <w:rPr>
          <w:rFonts w:ascii="Times New Roman" w:hAnsi="Times New Roman" w:cs="Times New Roman"/>
          <w:sz w:val="32"/>
          <w:szCs w:val="32"/>
          <w:lang w:eastAsia="ru-RU"/>
        </w:rPr>
        <w:t>но 12522,4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 молодежная политика и оздоровление детей на</w:t>
      </w:r>
      <w:r>
        <w:rPr>
          <w:rFonts w:ascii="Times New Roman" w:hAnsi="Times New Roman" w:cs="Times New Roman"/>
          <w:sz w:val="32"/>
          <w:szCs w:val="32"/>
          <w:lang w:eastAsia="ru-RU"/>
        </w:rPr>
        <w:t>правлено 660,2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 другие вопросы </w:t>
      </w:r>
    </w:p>
    <w:p w:rsidR="00C10E7D" w:rsidRPr="007527D4" w:rsidRDefault="00C10E7D" w:rsidP="001360E9">
      <w:pPr>
        <w:spacing w:after="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в области образования ( ХЭК, централизованная бухгалтерия) в сум</w:t>
      </w:r>
      <w:r>
        <w:rPr>
          <w:rFonts w:ascii="Times New Roman" w:hAnsi="Times New Roman" w:cs="Times New Roman"/>
          <w:sz w:val="32"/>
          <w:szCs w:val="32"/>
          <w:lang w:eastAsia="ru-RU"/>
        </w:rPr>
        <w:t>ме 38010,5 тыс. рублей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Общегосударственным вопросам в отчетном периоде со</w:t>
      </w:r>
      <w:r>
        <w:rPr>
          <w:rFonts w:ascii="Times New Roman" w:hAnsi="Times New Roman" w:cs="Times New Roman"/>
          <w:sz w:val="32"/>
          <w:szCs w:val="32"/>
          <w:lang w:eastAsia="ru-RU"/>
        </w:rPr>
        <w:t>ставили 33053,3 тыс.рублей (-1737,3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 к АППГ), удельный вес в структуре рас</w:t>
      </w:r>
      <w:r>
        <w:rPr>
          <w:rFonts w:ascii="Times New Roman" w:hAnsi="Times New Roman" w:cs="Times New Roman"/>
          <w:sz w:val="32"/>
          <w:szCs w:val="32"/>
          <w:lang w:eastAsia="ru-RU"/>
        </w:rPr>
        <w:t>ходов бюджета – 10,7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%. Годовой план исполнен на 100,0%.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на содержание многофункционального центра для оказания государственных и муниципальных услуг в отчетном периоде соста</w:t>
      </w:r>
      <w:r>
        <w:rPr>
          <w:rFonts w:ascii="Times New Roman" w:hAnsi="Times New Roman" w:cs="Times New Roman"/>
          <w:sz w:val="32"/>
          <w:szCs w:val="32"/>
          <w:lang w:eastAsia="ru-RU"/>
        </w:rPr>
        <w:t>вили 3385,0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рублей,что состав</w:t>
      </w:r>
      <w:r>
        <w:rPr>
          <w:rFonts w:ascii="Times New Roman" w:hAnsi="Times New Roman" w:cs="Times New Roman"/>
          <w:sz w:val="32"/>
          <w:szCs w:val="32"/>
          <w:lang w:eastAsia="ru-RU"/>
        </w:rPr>
        <w:t>ляет 100,0% к плану (+341,3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руб</w:t>
      </w:r>
      <w:r>
        <w:rPr>
          <w:rFonts w:ascii="Times New Roman" w:hAnsi="Times New Roman" w:cs="Times New Roman"/>
          <w:sz w:val="32"/>
          <w:szCs w:val="32"/>
          <w:lang w:eastAsia="ru-RU"/>
        </w:rPr>
        <w:t>лей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к АППГ).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На мероприятия по оценке имущества, признанию прав и регулированию отношений муниципальной собс</w:t>
      </w:r>
      <w:r>
        <w:rPr>
          <w:rFonts w:ascii="Times New Roman" w:hAnsi="Times New Roman" w:cs="Times New Roman"/>
          <w:sz w:val="32"/>
          <w:szCs w:val="32"/>
          <w:lang w:eastAsia="ru-RU"/>
        </w:rPr>
        <w:t>твенности направлено 226,7 тыс.рублей (- 897,0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 к АППГ).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Национальной безопасности и правоохранительной дея</w:t>
      </w:r>
      <w:r>
        <w:rPr>
          <w:rFonts w:ascii="Times New Roman" w:hAnsi="Times New Roman" w:cs="Times New Roman"/>
          <w:sz w:val="32"/>
          <w:szCs w:val="32"/>
          <w:lang w:eastAsia="ru-RU"/>
        </w:rPr>
        <w:t>тельности в 2019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го</w:t>
      </w:r>
      <w:r>
        <w:rPr>
          <w:rFonts w:ascii="Times New Roman" w:hAnsi="Times New Roman" w:cs="Times New Roman"/>
          <w:sz w:val="32"/>
          <w:szCs w:val="32"/>
          <w:lang w:eastAsia="ru-RU"/>
        </w:rPr>
        <w:t>ду составили в сумме 2703,0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 при пла</w:t>
      </w:r>
      <w:r>
        <w:rPr>
          <w:rFonts w:ascii="Times New Roman" w:hAnsi="Times New Roman" w:cs="Times New Roman"/>
          <w:sz w:val="32"/>
          <w:szCs w:val="32"/>
          <w:lang w:eastAsia="ru-RU"/>
        </w:rPr>
        <w:t>не 2703,3 тыс. рублей, что составляет 100,0% к плану (+ 22,9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 к АППГ). Данные расходы произведены по МКУ « Единая  дежурно-диспетчерская служба системы 112 Брасовского района». Удельный вес в структуре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расходов бюджета составляет 0,9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%.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отрасли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« Национальная экономика»в 2019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году состави</w:t>
      </w:r>
      <w:r>
        <w:rPr>
          <w:rFonts w:ascii="Times New Roman" w:hAnsi="Times New Roman" w:cs="Times New Roman"/>
          <w:sz w:val="32"/>
          <w:szCs w:val="32"/>
          <w:lang w:eastAsia="ru-RU"/>
        </w:rPr>
        <w:t>ли в сумме 5189,3 тыс. рублей при плане 5423,4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 рублей, что составля</w:t>
      </w:r>
      <w:r>
        <w:rPr>
          <w:rFonts w:ascii="Times New Roman" w:hAnsi="Times New Roman" w:cs="Times New Roman"/>
          <w:sz w:val="32"/>
          <w:szCs w:val="32"/>
          <w:lang w:eastAsia="ru-RU"/>
        </w:rPr>
        <w:t>ет 95,7% к плану ( + 2620,0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 к АППГ).</w:t>
      </w:r>
    </w:p>
    <w:p w:rsidR="00C10E7D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На обеспечение пассажирских перевозок жителей райо</w:t>
      </w:r>
      <w:r>
        <w:rPr>
          <w:rFonts w:ascii="Times New Roman" w:hAnsi="Times New Roman" w:cs="Times New Roman"/>
          <w:sz w:val="32"/>
          <w:szCs w:val="32"/>
          <w:lang w:eastAsia="ru-RU"/>
        </w:rPr>
        <w:t>на направлено в сумме 3136,2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 что составляет 100,0% к плану .</w:t>
      </w:r>
      <w:r>
        <w:rPr>
          <w:rFonts w:ascii="Times New Roman" w:hAnsi="Times New Roman" w:cs="Times New Roman"/>
          <w:sz w:val="32"/>
          <w:szCs w:val="32"/>
          <w:lang w:eastAsia="ru-RU"/>
        </w:rPr>
        <w:t>К уровню прошлого года расходы возросли на 973,2 тыс.рублей.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На содержание и ремонт дорог в сельских населенных пунктах направлено в сумме 1435,7 тыс.рублей при плане 1618,0 тыс.рублей, что составляет 88,7 % к плану.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другим вопросам в области национальной экономики со</w:t>
      </w:r>
      <w:r>
        <w:rPr>
          <w:rFonts w:ascii="Times New Roman" w:hAnsi="Times New Roman" w:cs="Times New Roman"/>
          <w:sz w:val="32"/>
          <w:szCs w:val="32"/>
          <w:lang w:eastAsia="ru-RU"/>
        </w:rPr>
        <w:t>ставили 463,0 тыс. рублей при плане 463,0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 что составля</w:t>
      </w:r>
      <w:r>
        <w:rPr>
          <w:rFonts w:ascii="Times New Roman" w:hAnsi="Times New Roman" w:cs="Times New Roman"/>
          <w:sz w:val="32"/>
          <w:szCs w:val="32"/>
          <w:lang w:eastAsia="ru-RU"/>
        </w:rPr>
        <w:t>ет 100,0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% к плану.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Из общей суммы расходов на разработку документов стратегического планирования и прогнозирования направлено в сумме 300,0 тыс.рублей, на содержаниеспециалиста по охране труда в сумме 163,0 тыс.рублей.</w:t>
      </w:r>
    </w:p>
    <w:p w:rsidR="00C10E7D" w:rsidRDefault="00C10E7D" w:rsidP="00693868">
      <w:pPr>
        <w:spacing w:after="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отрасли «Жилищно-коммунальное хозяйство» в отчетном период</w:t>
      </w:r>
      <w:r>
        <w:rPr>
          <w:rFonts w:ascii="Times New Roman" w:hAnsi="Times New Roman" w:cs="Times New Roman"/>
          <w:sz w:val="32"/>
          <w:szCs w:val="32"/>
          <w:lang w:eastAsia="ru-RU"/>
        </w:rPr>
        <w:t>е составили  в сумме 2366,2 тыс. рублей при плане 2366,2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</w:t>
      </w:r>
      <w:r>
        <w:rPr>
          <w:rFonts w:ascii="Times New Roman" w:hAnsi="Times New Roman" w:cs="Times New Roman"/>
          <w:sz w:val="32"/>
          <w:szCs w:val="32"/>
          <w:lang w:eastAsia="ru-RU"/>
        </w:rPr>
        <w:t>лей, что составляет 100,0 % к плану (- 9958,0 тыс.рублей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к </w:t>
      </w:r>
    </w:p>
    <w:p w:rsidR="00C10E7D" w:rsidRPr="007527D4" w:rsidRDefault="00C10E7D" w:rsidP="00693868">
      <w:pPr>
        <w:spacing w:after="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АППГ).Удельный вес в структуре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расходов бюджета составляет0,8% 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отрасли « Культура и кине</w:t>
      </w:r>
      <w:r>
        <w:rPr>
          <w:rFonts w:ascii="Times New Roman" w:hAnsi="Times New Roman" w:cs="Times New Roman"/>
          <w:sz w:val="32"/>
          <w:szCs w:val="32"/>
          <w:lang w:eastAsia="ru-RU"/>
        </w:rPr>
        <w:t>матография» снижены против 2018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го</w:t>
      </w:r>
      <w:r>
        <w:rPr>
          <w:rFonts w:ascii="Times New Roman" w:hAnsi="Times New Roman" w:cs="Times New Roman"/>
          <w:sz w:val="32"/>
          <w:szCs w:val="32"/>
          <w:lang w:eastAsia="ru-RU"/>
        </w:rPr>
        <w:t>да на 876,2 тыс. рублей и составили 31935,0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рублей, удельный вес в структуре расходов </w:t>
      </w:r>
      <w:r>
        <w:rPr>
          <w:rFonts w:ascii="Times New Roman" w:hAnsi="Times New Roman" w:cs="Times New Roman"/>
          <w:sz w:val="32"/>
          <w:szCs w:val="32"/>
          <w:lang w:eastAsia="ru-RU"/>
        </w:rPr>
        <w:t>бюджета составляет 10,3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%. По данному разделу расходы произведены по двум бюджетным учреждениям: МБУК «  Культурно-досуговый центр и МБУК « Централизованная библиотечная система». Годовой план исполнен на 100,0%.</w:t>
      </w:r>
    </w:p>
    <w:p w:rsidR="00C10E7D" w:rsidRPr="007527D4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Расходы по от</w:t>
      </w:r>
      <w:r>
        <w:rPr>
          <w:rFonts w:ascii="Times New Roman" w:hAnsi="Times New Roman" w:cs="Times New Roman"/>
          <w:sz w:val="32"/>
          <w:szCs w:val="32"/>
          <w:lang w:eastAsia="ru-RU"/>
        </w:rPr>
        <w:t>расли « Социальная политика» снижены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по сравнению с про</w:t>
      </w:r>
      <w:r>
        <w:rPr>
          <w:rFonts w:ascii="Times New Roman" w:hAnsi="Times New Roman" w:cs="Times New Roman"/>
          <w:sz w:val="32"/>
          <w:szCs w:val="32"/>
          <w:lang w:eastAsia="ru-RU"/>
        </w:rPr>
        <w:t>шлым годом на 17485,7 тыс. рублей и составили 10310,0 тыс.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руб</w:t>
      </w:r>
      <w:r>
        <w:rPr>
          <w:rFonts w:ascii="Times New Roman" w:hAnsi="Times New Roman" w:cs="Times New Roman"/>
          <w:sz w:val="32"/>
          <w:szCs w:val="32"/>
          <w:lang w:eastAsia="ru-RU"/>
        </w:rPr>
        <w:t>лей , что составляет 90,4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% к плану. Удельный вес в структуре расходов бюд</w:t>
      </w:r>
      <w:r>
        <w:rPr>
          <w:rFonts w:ascii="Times New Roman" w:hAnsi="Times New Roman" w:cs="Times New Roman"/>
          <w:sz w:val="32"/>
          <w:szCs w:val="32"/>
          <w:lang w:eastAsia="ru-RU"/>
        </w:rPr>
        <w:t>жета-3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,3%.</w:t>
      </w:r>
      <w:r>
        <w:rPr>
          <w:rFonts w:ascii="Times New Roman" w:hAnsi="Times New Roman" w:cs="Times New Roman"/>
          <w:sz w:val="32"/>
          <w:szCs w:val="32"/>
          <w:lang w:eastAsia="ru-RU"/>
        </w:rPr>
        <w:t>(р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асходы по приобретению жилых помещений детям-сиротам, оставшимся без попечения родителей состави</w:t>
      </w:r>
      <w:r>
        <w:rPr>
          <w:rFonts w:ascii="Times New Roman" w:hAnsi="Times New Roman" w:cs="Times New Roman"/>
          <w:sz w:val="32"/>
          <w:szCs w:val="32"/>
          <w:lang w:eastAsia="ru-RU"/>
        </w:rPr>
        <w:t>ли 2007,0 тыс.рублей, ниже уровня 2018 года на 16929,1 тыс.рублей)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C10E7D" w:rsidRDefault="00C10E7D" w:rsidP="007527D4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r w:rsidRPr="007527D4">
        <w:rPr>
          <w:rFonts w:ascii="Times New Roman" w:hAnsi="Times New Roman" w:cs="Times New Roman"/>
          <w:sz w:val="32"/>
          <w:szCs w:val="32"/>
          <w:lang w:eastAsia="ru-RU"/>
        </w:rPr>
        <w:t>На мероприятия по физической кул</w:t>
      </w:r>
      <w:r>
        <w:rPr>
          <w:rFonts w:ascii="Times New Roman" w:hAnsi="Times New Roman" w:cs="Times New Roman"/>
          <w:sz w:val="32"/>
          <w:szCs w:val="32"/>
          <w:lang w:eastAsia="ru-RU"/>
        </w:rPr>
        <w:t>ьтуре и спорту направлено 100,0 тыс. рублей, что составляет 100,0% к плану и на 154,8 тыс.рублей меньше</w:t>
      </w:r>
      <w:r w:rsidRPr="007527D4">
        <w:rPr>
          <w:rFonts w:ascii="Times New Roman" w:hAnsi="Times New Roman" w:cs="Times New Roman"/>
          <w:sz w:val="32"/>
          <w:szCs w:val="32"/>
          <w:lang w:eastAsia="ru-RU"/>
        </w:rPr>
        <w:t xml:space="preserve"> АППГ.</w:t>
      </w:r>
    </w:p>
    <w:p w:rsidR="00C10E7D" w:rsidRDefault="00C10E7D" w:rsidP="00765F63">
      <w:pPr>
        <w:spacing w:after="0"/>
        <w:jc w:val="center"/>
        <w:rPr>
          <w:rFonts w:ascii="Times New Roman" w:hAnsi="Times New Roman" w:cs="Times New Roman"/>
          <w:b/>
          <w:bCs/>
          <w:w w:val="90"/>
          <w:sz w:val="32"/>
          <w:szCs w:val="32"/>
        </w:rPr>
      </w:pPr>
      <w:r w:rsidRPr="0069386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Межбюджетные трансферты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бюджетам муниципальных  образований</w:t>
      </w:r>
    </w:p>
    <w:p w:rsidR="00C10E7D" w:rsidRDefault="00C10E7D" w:rsidP="00765F63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693868">
        <w:rPr>
          <w:rFonts w:ascii="Times New Roman" w:hAnsi="Times New Roman" w:cs="Times New Roman"/>
          <w:color w:val="000000"/>
          <w:sz w:val="32"/>
          <w:szCs w:val="32"/>
        </w:rPr>
        <w:t xml:space="preserve">      В рамках расходов по разделу 14 </w:t>
      </w:r>
      <w:r w:rsidRPr="0069386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«Межбюджетные трансферты общегохарактера бюджетам субъектов Российской Федерации и муниципальныхобразований» </w:t>
      </w:r>
      <w:r w:rsidRPr="00693868">
        <w:rPr>
          <w:rFonts w:ascii="Times New Roman" w:hAnsi="Times New Roman" w:cs="Times New Roman"/>
          <w:color w:val="000000"/>
          <w:sz w:val="32"/>
          <w:szCs w:val="32"/>
        </w:rPr>
        <w:t>из бюджета муниципального района бюджетам поселенийнаправлены межбюджетные трансферты в объ</w:t>
      </w:r>
      <w:r>
        <w:rPr>
          <w:rFonts w:ascii="Times New Roman" w:hAnsi="Times New Roman" w:cs="Times New Roman"/>
          <w:color w:val="000000"/>
          <w:sz w:val="32"/>
          <w:szCs w:val="32"/>
        </w:rPr>
        <w:t>еме 3967,8</w:t>
      </w:r>
      <w:r w:rsidRPr="00693868">
        <w:rPr>
          <w:rFonts w:ascii="Times New Roman" w:hAnsi="Times New Roman" w:cs="Times New Roman"/>
          <w:color w:val="000000"/>
          <w:sz w:val="32"/>
          <w:szCs w:val="32"/>
        </w:rPr>
        <w:t xml:space="preserve"> тыс. рублей, или100,0 % к уточненному плану. </w:t>
      </w:r>
      <w:r>
        <w:rPr>
          <w:rFonts w:ascii="Times New Roman" w:hAnsi="Times New Roman" w:cs="Times New Roman"/>
          <w:color w:val="000000"/>
          <w:sz w:val="32"/>
          <w:szCs w:val="32"/>
        </w:rPr>
        <w:t>К уровню прошлого года расходы снижены на 5664,4 тыс.руб-41,2%.</w:t>
      </w:r>
    </w:p>
    <w:p w:rsidR="00C10E7D" w:rsidRDefault="00C10E7D" w:rsidP="00765F63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b/>
          <w:bCs/>
          <w:w w:val="9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        </w:t>
      </w: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Дефицит бюджета и муниципальный долг</w:t>
      </w:r>
    </w:p>
    <w:p w:rsidR="00C10E7D" w:rsidRDefault="00C10E7D" w:rsidP="00693868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w w:val="90"/>
          <w:sz w:val="32"/>
          <w:szCs w:val="32"/>
        </w:rPr>
      </w:pPr>
    </w:p>
    <w:p w:rsidR="00C10E7D" w:rsidRDefault="00C10E7D" w:rsidP="00211DCF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Бюджет  Брасовского района за 2019 год исполнен с профицитом</w:t>
      </w:r>
      <w:r w:rsidRPr="00211DCF">
        <w:rPr>
          <w:rFonts w:ascii="Times New Roman" w:hAnsi="Times New Roman" w:cs="Times New Roman"/>
          <w:color w:val="000000"/>
          <w:sz w:val="28"/>
          <w:szCs w:val="28"/>
        </w:rPr>
        <w:t xml:space="preserve"> в сум</w:t>
      </w:r>
      <w:r>
        <w:rPr>
          <w:rFonts w:ascii="Times New Roman" w:hAnsi="Times New Roman" w:cs="Times New Roman"/>
          <w:color w:val="000000"/>
          <w:sz w:val="28"/>
          <w:szCs w:val="28"/>
        </w:rPr>
        <w:t>ме 2167,1тыс.</w:t>
      </w:r>
      <w:r w:rsidRPr="00211DCF">
        <w:rPr>
          <w:rFonts w:ascii="Times New Roman" w:hAnsi="Times New Roman" w:cs="Times New Roman"/>
          <w:color w:val="000000"/>
          <w:sz w:val="28"/>
          <w:szCs w:val="28"/>
        </w:rPr>
        <w:t>рублей.</w:t>
      </w:r>
      <w:r w:rsidRPr="00211DCF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По состоянию на 01.01.2020</w:t>
      </w:r>
      <w:r w:rsidRPr="00211DCF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/>
          <w:sz w:val="28"/>
          <w:szCs w:val="28"/>
        </w:rPr>
        <w:t>ода муниципальный долг Брасовского района</w:t>
      </w:r>
      <w:r w:rsidRPr="00211DCF">
        <w:rPr>
          <w:rFonts w:cs="Times New Roman"/>
          <w:color w:val="000000"/>
          <w:sz w:val="28"/>
          <w:szCs w:val="28"/>
        </w:rPr>
        <w:br/>
      </w:r>
      <w:r w:rsidRPr="00211DCF">
        <w:rPr>
          <w:rFonts w:ascii="Times New Roman" w:hAnsi="Times New Roman" w:cs="Times New Roman"/>
          <w:color w:val="000000"/>
          <w:sz w:val="28"/>
          <w:szCs w:val="28"/>
        </w:rPr>
        <w:t>района отсутствует, муниципальные гарантии не предоставлялись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0E7D" w:rsidRPr="00211DCF" w:rsidRDefault="00C10E7D" w:rsidP="00211DCF">
      <w:pPr>
        <w:widowControl w:val="0"/>
        <w:tabs>
          <w:tab w:val="left" w:pos="443"/>
        </w:tabs>
        <w:autoSpaceDE w:val="0"/>
        <w:autoSpaceDN w:val="0"/>
        <w:spacing w:before="277" w:after="0" w:line="240" w:lineRule="auto"/>
        <w:ind w:left="284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                            </w:t>
      </w:r>
      <w:r w:rsidRPr="00211DCF">
        <w:rPr>
          <w:rFonts w:ascii="Times New Roman" w:hAnsi="Times New Roman" w:cs="Times New Roman"/>
          <w:b/>
          <w:bCs/>
          <w:w w:val="90"/>
          <w:sz w:val="32"/>
          <w:szCs w:val="32"/>
        </w:rPr>
        <w:t xml:space="preserve">Муниципальные  программы          </w:t>
      </w:r>
    </w:p>
    <w:p w:rsidR="00C10E7D" w:rsidRPr="00211DCF" w:rsidRDefault="00C10E7D" w:rsidP="003F5C12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C10E7D" w:rsidRPr="00211DCF" w:rsidRDefault="00C10E7D" w:rsidP="003F5C12">
      <w:pPr>
        <w:widowControl w:val="0"/>
        <w:autoSpaceDE w:val="0"/>
        <w:autoSpaceDN w:val="0"/>
        <w:spacing w:before="176" w:after="0" w:line="268" w:lineRule="auto"/>
        <w:ind w:left="241" w:right="221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11DCF">
        <w:rPr>
          <w:rFonts w:ascii="Times New Roman" w:hAnsi="Times New Roman" w:cs="Times New Roman"/>
          <w:sz w:val="32"/>
          <w:szCs w:val="32"/>
        </w:rPr>
        <w:t>Основной составляющей бюджета района  являются муниципальные программы Брасовского района.</w:t>
      </w:r>
    </w:p>
    <w:p w:rsidR="00C10E7D" w:rsidRPr="00211DCF" w:rsidRDefault="00C10E7D" w:rsidP="003F5C12">
      <w:pPr>
        <w:widowControl w:val="0"/>
        <w:autoSpaceDE w:val="0"/>
        <w:autoSpaceDN w:val="0"/>
        <w:spacing w:before="118" w:after="0" w:line="268" w:lineRule="auto"/>
        <w:ind w:left="241" w:right="219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211DCF">
        <w:rPr>
          <w:rFonts w:ascii="Times New Roman" w:hAnsi="Times New Roman" w:cs="Times New Roman"/>
          <w:sz w:val="32"/>
          <w:szCs w:val="32"/>
        </w:rPr>
        <w:t>Муниципальная программа  – утверждённый постановлением Администрации Брасовского района документ, определяющий цели и задачи деятельности органов  муниципальной власти, систему мероприятий (действий), направленных на достижение целей и решение задач, систему индикаторов (показателей) эффективности деятельности органов муниципальной власти и их целевые значения, а такжевзаимоувязкуцелей,задач,мероприятий,индикат</w:t>
      </w:r>
      <w:r>
        <w:rPr>
          <w:rFonts w:ascii="Times New Roman" w:hAnsi="Times New Roman" w:cs="Times New Roman"/>
          <w:sz w:val="32"/>
          <w:szCs w:val="32"/>
        </w:rPr>
        <w:t xml:space="preserve">оров(показателей) и выделяемых на </w:t>
      </w:r>
      <w:r w:rsidRPr="00211DCF">
        <w:rPr>
          <w:rFonts w:ascii="Times New Roman" w:hAnsi="Times New Roman" w:cs="Times New Roman"/>
          <w:sz w:val="32"/>
          <w:szCs w:val="32"/>
        </w:rPr>
        <w:t>муниципальную программусредств.</w:t>
      </w:r>
    </w:p>
    <w:p w:rsidR="00C10E7D" w:rsidRDefault="00C10E7D" w:rsidP="006E5E31">
      <w:pPr>
        <w:widowControl w:val="0"/>
        <w:autoSpaceDE w:val="0"/>
        <w:autoSpaceDN w:val="0"/>
        <w:spacing w:before="118" w:after="0"/>
        <w:ind w:left="284"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2019</w:t>
      </w:r>
      <w:r w:rsidRPr="00211DCF">
        <w:rPr>
          <w:rFonts w:ascii="Times New Roman" w:hAnsi="Times New Roman" w:cs="Times New Roman"/>
          <w:sz w:val="32"/>
          <w:szCs w:val="32"/>
        </w:rPr>
        <w:t xml:space="preserve"> году в Брасовском районе  осуществлялась реализация  3-х муниципальных программ. Все на реализацию муниципаль</w:t>
      </w:r>
      <w:r>
        <w:rPr>
          <w:rFonts w:ascii="Times New Roman" w:hAnsi="Times New Roman" w:cs="Times New Roman"/>
          <w:sz w:val="32"/>
          <w:szCs w:val="32"/>
        </w:rPr>
        <w:t>ных программ направлено 307111,4 тыс. рублей, или 99,2 %.</w:t>
      </w:r>
    </w:p>
    <w:p w:rsidR="00C10E7D" w:rsidRDefault="00C10E7D" w:rsidP="005306BE">
      <w:pPr>
        <w:widowControl w:val="0"/>
        <w:autoSpaceDE w:val="0"/>
        <w:autoSpaceDN w:val="0"/>
        <w:spacing w:before="118" w:after="0"/>
        <w:ind w:left="284"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30" o:spid="_x0000_s1039" style="position:absolute;left:0;text-align:left;margin-left:27.7pt;margin-top:8.35pt;width:385.1pt;height:67.65pt;z-index:251658240;visibility:visible;v-text-anchor:middle" arcsize="10923f" fillcolor="#4f81bd" strokecolor="#243f60" strokeweight="2pt">
            <v:textbox>
              <w:txbxContent>
                <w:p w:rsidR="00C10E7D" w:rsidRDefault="00C10E7D" w:rsidP="00172477">
                  <w:pPr>
                    <w:jc w:val="center"/>
                  </w:pPr>
                  <w:r>
                    <w:t>Муниципальная программа «Развитие образования Брасовского района» (2017-2019г.)-219245,6 тыс.руб.</w:t>
                  </w:r>
                </w:p>
              </w:txbxContent>
            </v:textbox>
          </v:roundrect>
        </w:pict>
      </w: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5306BE">
      <w:pPr>
        <w:keepNext/>
        <w:tabs>
          <w:tab w:val="left" w:pos="1388"/>
          <w:tab w:val="center" w:pos="4677"/>
        </w:tabs>
        <w:spacing w:before="240" w:after="120" w:line="233" w:lineRule="auto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29" o:spid="_x0000_s1040" style="position:absolute;margin-left:27.7pt;margin-top:7.6pt;width:385.1pt;height:69.4pt;z-index:251657216;visibility:visible;v-text-anchor:middle" arcsize="10923f" fillcolor="#4f81bd" strokecolor="#243f60" strokeweight="2pt">
            <v:textbox>
              <w:txbxContent>
                <w:p w:rsidR="00C10E7D" w:rsidRDefault="00C10E7D" w:rsidP="00172477">
                  <w:pPr>
                    <w:jc w:val="center"/>
                  </w:pPr>
                  <w:r>
                    <w:t>Муниципальная программа «Реализация полномочий администрации Брасовского муниципального района » (2016-2020г.)-79056,9 тыс.руб.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pict>
          <v:roundrect id="Скругленный прямоугольник 31" o:spid="_x0000_s1041" style="position:absolute;left:0;text-align:left;margin-left:23.35pt;margin-top:17.55pt;width:389.4pt;height:66.7pt;z-index:251659264;visibility:visible;v-text-anchor:middle" arcsize="10923f" fillcolor="#4f81bd" strokecolor="#243f60" strokeweight="2pt">
            <v:textbox>
              <w:txbxContent>
                <w:p w:rsidR="00C10E7D" w:rsidRDefault="00C10E7D" w:rsidP="003D469D">
                  <w:pPr>
                    <w:jc w:val="center"/>
                  </w:pPr>
                  <w:r>
                    <w:t>Муниципальная  программа «Управление муниципальными финансами  Брасовского района»  (2017-2021г.) -8808,9 тыс.руб.</w:t>
                  </w:r>
                </w:p>
              </w:txbxContent>
            </v:textbox>
          </v:roundrect>
        </w:pict>
      </w: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D57254">
      <w:pPr>
        <w:keepNext/>
        <w:spacing w:before="240" w:after="120" w:line="233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 « Реализация полномочий администрации</w:t>
      </w:r>
    </w:p>
    <w:p w:rsidR="00C10E7D" w:rsidRPr="00EB34CA" w:rsidRDefault="00C10E7D" w:rsidP="00D572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района» (2016-2020 годы)</w:t>
      </w:r>
    </w:p>
    <w:p w:rsidR="00C10E7D" w:rsidRPr="00EB34CA" w:rsidRDefault="00C10E7D" w:rsidP="00D572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EB34C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7254">
        <w:rPr>
          <w:rFonts w:ascii="Times New Roman" w:hAnsi="Times New Roman" w:cs="Times New Roman"/>
          <w:color w:val="000000"/>
          <w:sz w:val="28"/>
          <w:szCs w:val="28"/>
        </w:rPr>
        <w:t>В рамках программных мероприятий исполнение расходов бюджета</w:t>
      </w:r>
      <w:r w:rsidRPr="00D57254">
        <w:rPr>
          <w:rFonts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Брасовского района за 2019</w:t>
      </w:r>
      <w:r w:rsidRPr="00D57254">
        <w:rPr>
          <w:rFonts w:ascii="Times New Roman" w:hAnsi="Times New Roman" w:cs="Times New Roman"/>
          <w:color w:val="000000"/>
          <w:sz w:val="28"/>
          <w:szCs w:val="28"/>
        </w:rPr>
        <w:t xml:space="preserve">год по </w:t>
      </w:r>
      <w:r>
        <w:rPr>
          <w:rFonts w:ascii="Times New Roman" w:hAnsi="Times New Roman" w:cs="Times New Roman"/>
          <w:color w:val="000000"/>
          <w:sz w:val="28"/>
          <w:szCs w:val="28"/>
        </w:rPr>
        <w:t>ГРБС «Администрация Брасовского района</w:t>
      </w:r>
      <w:r w:rsidRPr="00D57254">
        <w:rPr>
          <w:rFonts w:ascii="Times New Roman" w:hAnsi="Times New Roman" w:cs="Times New Roman"/>
          <w:color w:val="000000"/>
          <w:sz w:val="28"/>
          <w:szCs w:val="28"/>
        </w:rPr>
        <w:t>» сложилось следующим образом:</w:t>
      </w:r>
    </w:p>
    <w:p w:rsidR="00C10E7D" w:rsidRPr="00EB34CA" w:rsidRDefault="00C10E7D" w:rsidP="00EB3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Pr="00EB34CA" w:rsidRDefault="00C10E7D" w:rsidP="00EB3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Pr="00EB34CA" w:rsidRDefault="00C10E7D" w:rsidP="00EB3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(тыс.руб.)</w:t>
      </w:r>
    </w:p>
    <w:tbl>
      <w:tblPr>
        <w:tblW w:w="4930" w:type="pct"/>
        <w:tblInd w:w="-106" w:type="dxa"/>
        <w:tblLayout w:type="fixed"/>
        <w:tblLook w:val="00A0"/>
      </w:tblPr>
      <w:tblGrid>
        <w:gridCol w:w="4303"/>
        <w:gridCol w:w="1665"/>
        <w:gridCol w:w="1667"/>
        <w:gridCol w:w="1802"/>
      </w:tblGrid>
      <w:tr w:rsidR="00C10E7D" w:rsidRPr="0033712C">
        <w:trPr>
          <w:cantSplit/>
          <w:trHeight w:val="299"/>
          <w:tblHeader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татьи расходов</w:t>
            </w: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0E7D" w:rsidRPr="00EB34CA" w:rsidRDefault="00C10E7D" w:rsidP="00360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 бюджетных ассигнований</w:t>
            </w: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полномочий администрации Брасовского муниципального района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80390,9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79056,9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администрации района 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1B2CDC" w:rsidRDefault="00C10E7D" w:rsidP="00E60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60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2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1340,7</w:t>
            </w:r>
          </w:p>
          <w:p w:rsidR="00C10E7D" w:rsidRPr="001B2CDC" w:rsidRDefault="00C10E7D" w:rsidP="00E60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1340,7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19740,4</w:t>
            </w: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19737,8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списков кандидатов в присяжные заседатели федеральных судов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Единая диспетчерская служба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2703,0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2703,0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развитие сети многофункциональных центров предоставления муниципальных услуг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3385,4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3385,0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по муниципальным маршрутам регулярных перевозок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1B2CDC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3136,2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3136,2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несовершеннолетних, организация деятельности административной комиссии и определение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815,5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815,5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сохранности автомобильных дорог местного значения  и условий безопасного движения по ним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1618,0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1435,7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предупреждению и ликвидации болезней животных и содержание скотомогильников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</w:tr>
      <w:tr w:rsidR="00C10E7D" w:rsidRPr="0033712C">
        <w:trPr>
          <w:cantSplit/>
          <w:trHeight w:val="166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охраны труда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вовлечению населения в занятия физической культурой и массовым спортом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работе с детьми и молодежью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сохранности жилых помещений закрепленных за детьми сиротами и детьми оставшимися без попечения родителей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выплата ежемесячных денежных средств на содержание и проезд ребенка, переданного на воспитание в семью опекуна , приемного родителя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5502,8</w:t>
            </w: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4781,6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 сиротам и детям оставшимся без попечения родителей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2007,2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2007,2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1586,1</w:t>
            </w: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1586,1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8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профилактики и усиление борьбы с преступностью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136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Выплата единовременного  пособия при всех формах устройства детей, лишенных родительского попечения в семью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муниципальным служащим и отдельным категориям граждан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C5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1273,5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1273,5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360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муниципальной поддержки молодых семей в улучшении жилищных условий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C5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Pr="00EB34CA" w:rsidRDefault="00C10E7D" w:rsidP="00C5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31935,0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31935,0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C57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2162,2</w:t>
            </w: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2162,1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работы направленные на социальную поддержку и помощь ветеранам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наркотиков и их незаконному обороту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документации стратегического назначения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деятельности печатных и электронных средств массовой информации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имущества признания прав и регулирование имущественных отношений</w:t>
            </w:r>
          </w:p>
        </w:tc>
        <w:tc>
          <w:tcPr>
            <w:tcW w:w="8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C10E7D" w:rsidRPr="00EB34CA" w:rsidRDefault="00C10E7D" w:rsidP="000749C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Общий объем расходов по данной программе составил 79056,9 тыс.руб. при плановых назначениях в сумме 80390,9 тыс.руб. или 98,3 %</w:t>
      </w:r>
      <w:r w:rsidRPr="00EB34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Toc210550712"/>
      <w:bookmarkStart w:id="3" w:name="_Toc210550884"/>
      <w:bookmarkStart w:id="4" w:name="_Toc171335427"/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 « Развитие образования Брасовского района»</w:t>
      </w: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( 2017-2019 годы)</w:t>
      </w:r>
    </w:p>
    <w:bookmarkEnd w:id="2"/>
    <w:bookmarkEnd w:id="3"/>
    <w:bookmarkEnd w:id="4"/>
    <w:p w:rsidR="00C10E7D" w:rsidRPr="00FD5892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FD5892">
        <w:rPr>
          <w:rFonts w:ascii="Times New Roman" w:hAnsi="Times New Roman" w:cs="Times New Roman"/>
          <w:color w:val="000000"/>
          <w:sz w:val="32"/>
          <w:szCs w:val="32"/>
        </w:rPr>
        <w:t>В рамках программных мероприятий исполнение расходов бюджета</w:t>
      </w:r>
      <w:r w:rsidRPr="00FD5892">
        <w:rPr>
          <w:rFonts w:cs="Times New Roman"/>
          <w:color w:val="000000"/>
          <w:sz w:val="32"/>
          <w:szCs w:val="32"/>
        </w:rPr>
        <w:br/>
      </w:r>
      <w:r w:rsidRPr="00FD5892">
        <w:rPr>
          <w:rFonts w:ascii="Times New Roman" w:hAnsi="Times New Roman" w:cs="Times New Roman"/>
          <w:color w:val="000000"/>
          <w:sz w:val="32"/>
          <w:szCs w:val="32"/>
        </w:rPr>
        <w:t>муниципального района за 2018 год сложилось следующим образом:</w:t>
      </w: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3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579"/>
        <w:gridCol w:w="1663"/>
        <w:gridCol w:w="1802"/>
        <w:gridCol w:w="1387"/>
      </w:tblGrid>
      <w:tr w:rsidR="00C10E7D" w:rsidRPr="0033712C">
        <w:trPr>
          <w:cantSplit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C10E7D" w:rsidRPr="00EB34C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882" w:type="pct"/>
            <w:vAlign w:val="center"/>
          </w:tcPr>
          <w:p w:rsidR="00C10E7D" w:rsidRPr="00EB34CA" w:rsidRDefault="00C10E7D" w:rsidP="00634640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 бюджетных ассигнований</w:t>
            </w:r>
          </w:p>
        </w:tc>
        <w:tc>
          <w:tcPr>
            <w:tcW w:w="956" w:type="pct"/>
            <w:vAlign w:val="center"/>
          </w:tcPr>
          <w:p w:rsidR="00C10E7D" w:rsidRPr="00EB34CA" w:rsidRDefault="00C10E7D" w:rsidP="003502AB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  <w:p w:rsidR="00C10E7D" w:rsidRPr="00EB34C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pct"/>
          </w:tcPr>
          <w:p w:rsidR="00C10E7D" w:rsidRPr="00EB34C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10E7D" w:rsidRPr="0033712C">
        <w:trPr>
          <w:cantSplit/>
          <w:tblHeader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образования Брасовского района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219348,2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219245,6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1122"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1728,5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1728,5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временной трудоспособности несовершеннолетних граждан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17088,1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17002,8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3B22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12522,5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CB5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12522,4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</w:trPr>
        <w:tc>
          <w:tcPr>
            <w:tcW w:w="2427" w:type="pct"/>
            <w:gridSpan w:val="2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 обеспечивающие оказание услуг в сфере образования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29688,0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29670,8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 психолого-медико-социального сопровождения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1880,0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1880,0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общеобразовательных организаций, имеющих государственную аккредитацию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81537,9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81537,9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35265,7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35265,7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 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955,2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общеобразовательных учреждений, работающим в сельской местности</w:t>
            </w:r>
          </w:p>
        </w:tc>
        <w:tc>
          <w:tcPr>
            <w:tcW w:w="882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4689,7</w:t>
            </w:r>
          </w:p>
        </w:tc>
        <w:tc>
          <w:tcPr>
            <w:tcW w:w="956" w:type="pct"/>
            <w:vAlign w:val="center"/>
          </w:tcPr>
          <w:p w:rsidR="00C10E7D" w:rsidRPr="00A2565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4689,7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gridBefore w:val="1"/>
          <w:cantSplit/>
        </w:trPr>
        <w:tc>
          <w:tcPr>
            <w:tcW w:w="2427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оздоровительной компании детей и молодежи</w:t>
            </w:r>
          </w:p>
        </w:tc>
        <w:tc>
          <w:tcPr>
            <w:tcW w:w="882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635,2</w:t>
            </w:r>
          </w:p>
        </w:tc>
        <w:tc>
          <w:tcPr>
            <w:tcW w:w="956" w:type="pct"/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635,2</w:t>
            </w:r>
          </w:p>
        </w:tc>
        <w:tc>
          <w:tcPr>
            <w:tcW w:w="735" w:type="pct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C10E7D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72E58">
        <w:rPr>
          <w:rFonts w:ascii="Times New Roman" w:hAnsi="Times New Roman" w:cs="Times New Roman"/>
          <w:color w:val="000000"/>
          <w:sz w:val="28"/>
          <w:szCs w:val="28"/>
        </w:rPr>
        <w:t>Объем расходов в рамках программных мероприятий за счет средств</w:t>
      </w:r>
      <w:r w:rsidRPr="00072E58">
        <w:rPr>
          <w:rFonts w:cs="Times New Roman"/>
          <w:color w:val="000000"/>
          <w:sz w:val="28"/>
          <w:szCs w:val="28"/>
        </w:rPr>
        <w:br/>
      </w:r>
      <w:r w:rsidRPr="00072E58">
        <w:rPr>
          <w:rFonts w:ascii="Times New Roman" w:hAnsi="Times New Roman" w:cs="Times New Roman"/>
          <w:color w:val="000000"/>
          <w:sz w:val="28"/>
          <w:szCs w:val="28"/>
        </w:rPr>
        <w:t>бюджета муниципального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 по образованию составил в 2019</w:t>
      </w:r>
      <w:r w:rsidRPr="00072E58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072E58">
        <w:rPr>
          <w:rFonts w:cs="Times New Roman"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96352,5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рублей, или 100,0% от плановых показателей</w:t>
      </w:r>
      <w:r w:rsidRPr="00072E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Районный отдел образования администрации Брасовского района осуществляет координацию и контроль за деятельностью, находящихся в его ведении образовательных учреждений района.</w:t>
      </w:r>
    </w:p>
    <w:p w:rsidR="00C10E7D" w:rsidRPr="00EB34CA" w:rsidRDefault="00C10E7D" w:rsidP="00EB34CA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Расходные обязательства районного отдела образования  в сфере образования определяются следующими нормативными правовыми актами:</w:t>
      </w:r>
    </w:p>
    <w:p w:rsidR="00C10E7D" w:rsidRPr="00EB34CA" w:rsidRDefault="00C10E7D" w:rsidP="00EB34CA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Закон Российской Федерации от 29.12.2012г № 273-ФЗ «Об образовании в РФ»;</w:t>
      </w:r>
    </w:p>
    <w:p w:rsidR="00C10E7D" w:rsidRDefault="00C10E7D" w:rsidP="00EB34CA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Закон Брянской области от 08.08.2013 № 62-З «Об образовании»;</w:t>
      </w:r>
    </w:p>
    <w:p w:rsidR="00C10E7D" w:rsidRPr="00EB34CA" w:rsidRDefault="00C10E7D" w:rsidP="00EB34CA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22</w:t>
      </w:r>
    </w:p>
    <w:p w:rsidR="00C10E7D" w:rsidRPr="00EB34CA" w:rsidRDefault="00C10E7D" w:rsidP="00EB34CA">
      <w:pPr>
        <w:tabs>
          <w:tab w:val="left" w:pos="170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В ведении районного отдела образования находятся 29 образовательных учреждений, в том числе:</w:t>
      </w:r>
    </w:p>
    <w:p w:rsidR="00C10E7D" w:rsidRPr="00EB34CA" w:rsidRDefault="00C10E7D" w:rsidP="00EB34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sz w:val="28"/>
          <w:szCs w:val="28"/>
          <w:lang w:eastAsia="ru-RU"/>
        </w:rPr>
        <w:t>8 детских дошкольных учреждений,14 школ, 1 дом детского творчества, 1 детская юношеская спортивная школа « Олимп»,1 музыкальная школа, социально психологический центр, методкабинет , ХЭК, централизованная бухгалтерия.</w:t>
      </w:r>
    </w:p>
    <w:p w:rsidR="00C10E7D" w:rsidRPr="00EB34CA" w:rsidRDefault="00C10E7D" w:rsidP="00EB34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Pr="00EB34CA" w:rsidRDefault="00C10E7D" w:rsidP="00EB34CA">
      <w:pPr>
        <w:tabs>
          <w:tab w:val="left" w:pos="8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EB34CA">
      <w:pPr>
        <w:tabs>
          <w:tab w:val="left" w:pos="8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 « Управление муниципальными финансами Брасовского района»( 2017-2021 годы)</w:t>
      </w:r>
    </w:p>
    <w:p w:rsidR="00C10E7D" w:rsidRDefault="00C10E7D" w:rsidP="00EB34CA">
      <w:pPr>
        <w:tabs>
          <w:tab w:val="left" w:pos="88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Pr="007C1B63" w:rsidRDefault="00C10E7D" w:rsidP="00EB34CA">
      <w:pPr>
        <w:spacing w:before="120" w:after="12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</w:t>
      </w:r>
      <w:r w:rsidRPr="007C1B63">
        <w:rPr>
          <w:rFonts w:ascii="Times New Roman" w:hAnsi="Times New Roman" w:cs="Times New Roman"/>
          <w:sz w:val="32"/>
          <w:szCs w:val="32"/>
          <w:lang w:eastAsia="ru-RU"/>
        </w:rPr>
        <w:t xml:space="preserve">     (тыс.руб.)</w:t>
      </w:r>
    </w:p>
    <w:tbl>
      <w:tblPr>
        <w:tblW w:w="4858" w:type="pct"/>
        <w:tblInd w:w="2" w:type="dxa"/>
        <w:tblLayout w:type="fixed"/>
        <w:tblLook w:val="00A0"/>
      </w:tblPr>
      <w:tblGrid>
        <w:gridCol w:w="4164"/>
        <w:gridCol w:w="1804"/>
        <w:gridCol w:w="1802"/>
        <w:gridCol w:w="1529"/>
      </w:tblGrid>
      <w:tr w:rsidR="00C10E7D" w:rsidRPr="0033712C">
        <w:trPr>
          <w:cantSplit/>
          <w:trHeight w:val="1622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Статьи расходов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E7D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 бюджетных</w:t>
            </w:r>
          </w:p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ассигнований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E7D" w:rsidRPr="00EB34CA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E7D" w:rsidRPr="00EB34CA" w:rsidRDefault="00C10E7D" w:rsidP="00350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муниципальными финансами Брасовского района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8809,0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8809,0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7C1B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4841,0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7C1B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4841,0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7C1B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776,0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rPr>
          <w:cantSplit/>
          <w:trHeight w:val="20"/>
        </w:trPr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EB34CA" w:rsidRDefault="00C10E7D" w:rsidP="00EB34CA">
            <w:p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3191,8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7C1B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3191,8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E7D" w:rsidRPr="0091278B" w:rsidRDefault="00C10E7D" w:rsidP="00EB3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C10E7D" w:rsidRPr="00EB34CA" w:rsidRDefault="00C10E7D" w:rsidP="00EB34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7C1B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Исполнение расходов  по данному главному распорядителю средств бюджета Брасовского района сложилось  в объеме 8809,0 тыс.руб., или 100 % к плановым назначениям.</w:t>
      </w:r>
    </w:p>
    <w:p w:rsidR="00C10E7D" w:rsidRPr="00EB34CA" w:rsidRDefault="00C10E7D" w:rsidP="007C1B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Pr="00EB34CA" w:rsidRDefault="00C10E7D" w:rsidP="00EB34CA">
      <w:pPr>
        <w:tabs>
          <w:tab w:val="left" w:pos="23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Анализ расходов бюджета района, не включенных</w:t>
      </w:r>
    </w:p>
    <w:p w:rsidR="00C10E7D" w:rsidRPr="00EB34CA" w:rsidRDefault="00C10E7D" w:rsidP="00EB34CA">
      <w:pPr>
        <w:tabs>
          <w:tab w:val="left" w:pos="23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B34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муниципальные программы Брасовского района</w:t>
      </w:r>
    </w:p>
    <w:p w:rsidR="00C10E7D" w:rsidRDefault="00C10E7D" w:rsidP="00EB34CA">
      <w:pPr>
        <w:tabs>
          <w:tab w:val="left" w:pos="23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Pr="00EB34CA" w:rsidRDefault="00C10E7D" w:rsidP="00EB34CA">
      <w:pPr>
        <w:tabs>
          <w:tab w:val="left" w:pos="23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(тыс.руб.)</w:t>
      </w:r>
    </w:p>
    <w:p w:rsidR="00C10E7D" w:rsidRPr="00EB34CA" w:rsidRDefault="00C10E7D" w:rsidP="00EB34CA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6"/>
        <w:gridCol w:w="2092"/>
        <w:gridCol w:w="1956"/>
        <w:gridCol w:w="1842"/>
        <w:gridCol w:w="1560"/>
      </w:tblGrid>
      <w:tr w:rsidR="00C10E7D" w:rsidRPr="0033712C">
        <w:tc>
          <w:tcPr>
            <w:tcW w:w="21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распорядитель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956" w:type="dxa"/>
          </w:tcPr>
          <w:p w:rsidR="00C10E7D" w:rsidRDefault="00C10E7D" w:rsidP="007C1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Утверждено бюджетных</w:t>
            </w:r>
          </w:p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ассигнований</w:t>
            </w:r>
          </w:p>
        </w:tc>
        <w:tc>
          <w:tcPr>
            <w:tcW w:w="184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1560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C10E7D" w:rsidRPr="0033712C">
        <w:tc>
          <w:tcPr>
            <w:tcW w:w="21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9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829,3</w:t>
            </w:r>
          </w:p>
        </w:tc>
        <w:tc>
          <w:tcPr>
            <w:tcW w:w="184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829,3</w:t>
            </w:r>
          </w:p>
        </w:tc>
        <w:tc>
          <w:tcPr>
            <w:tcW w:w="1560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c>
          <w:tcPr>
            <w:tcW w:w="21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органа местного самоуправления</w:t>
            </w:r>
          </w:p>
        </w:tc>
        <w:tc>
          <w:tcPr>
            <w:tcW w:w="19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859,9</w:t>
            </w:r>
          </w:p>
        </w:tc>
        <w:tc>
          <w:tcPr>
            <w:tcW w:w="184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859,9</w:t>
            </w:r>
          </w:p>
        </w:tc>
        <w:tc>
          <w:tcPr>
            <w:tcW w:w="1560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c>
          <w:tcPr>
            <w:tcW w:w="21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9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84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560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c>
          <w:tcPr>
            <w:tcW w:w="2156" w:type="dxa"/>
          </w:tcPr>
          <w:p w:rsidR="00C10E7D" w:rsidRDefault="00C10E7D">
            <w:pPr>
              <w:rPr>
                <w:rFonts w:cs="Times New Roman"/>
              </w:rPr>
            </w:pPr>
            <w:r w:rsidRPr="007A5E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956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842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560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c>
          <w:tcPr>
            <w:tcW w:w="2156" w:type="dxa"/>
          </w:tcPr>
          <w:p w:rsidR="00C10E7D" w:rsidRDefault="00C10E7D">
            <w:pPr>
              <w:rPr>
                <w:rFonts w:cs="Times New Roman"/>
              </w:rPr>
            </w:pPr>
            <w:r w:rsidRPr="007A5E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956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301,2</w:t>
            </w:r>
          </w:p>
        </w:tc>
        <w:tc>
          <w:tcPr>
            <w:tcW w:w="1842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301,2</w:t>
            </w:r>
          </w:p>
        </w:tc>
        <w:tc>
          <w:tcPr>
            <w:tcW w:w="1560" w:type="dxa"/>
          </w:tcPr>
          <w:p w:rsidR="00C10E7D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10E7D" w:rsidRPr="0033712C">
        <w:tc>
          <w:tcPr>
            <w:tcW w:w="21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34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9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2371,8</w:t>
            </w:r>
          </w:p>
        </w:tc>
        <w:tc>
          <w:tcPr>
            <w:tcW w:w="1842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2371,8</w:t>
            </w:r>
          </w:p>
        </w:tc>
        <w:tc>
          <w:tcPr>
            <w:tcW w:w="1560" w:type="dxa"/>
          </w:tcPr>
          <w:p w:rsidR="00C10E7D" w:rsidRPr="00EB34CA" w:rsidRDefault="00C10E7D" w:rsidP="007C1B63">
            <w:pPr>
              <w:tabs>
                <w:tab w:val="left" w:pos="130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C10E7D" w:rsidRPr="00EB34CA" w:rsidRDefault="00C10E7D" w:rsidP="007C1B63">
      <w:pPr>
        <w:tabs>
          <w:tab w:val="left" w:pos="1302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4875B2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4875B2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4875B2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4875B2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4875B2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4875B2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Default="00C10E7D" w:rsidP="003D469D">
      <w:pPr>
        <w:tabs>
          <w:tab w:val="left" w:pos="1302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10E7D" w:rsidRPr="00FD5892" w:rsidRDefault="00C10E7D" w:rsidP="003F5C12">
      <w:pPr>
        <w:widowControl w:val="0"/>
        <w:autoSpaceDE w:val="0"/>
        <w:autoSpaceDN w:val="0"/>
        <w:spacing w:after="0" w:line="268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10E7D" w:rsidRPr="003F5C12" w:rsidRDefault="00C10E7D" w:rsidP="003F5C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10E7D" w:rsidRPr="003F5C12" w:rsidRDefault="00C10E7D" w:rsidP="003F5C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C10E7D" w:rsidRDefault="00C10E7D">
      <w:pPr>
        <w:rPr>
          <w:rFonts w:cs="Times New Roman"/>
        </w:rPr>
      </w:pPr>
    </w:p>
    <w:sectPr w:rsidR="00C10E7D" w:rsidSect="007872A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E7D" w:rsidRDefault="00C10E7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10E7D" w:rsidRDefault="00C10E7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7D" w:rsidRDefault="00C10E7D">
    <w:pPr>
      <w:pStyle w:val="Footer"/>
    </w:pPr>
    <w:fldSimple w:instr="PAGE   \* MERGEFORMAT">
      <w:r w:rsidRPr="000176EE">
        <w:rPr>
          <w:noProof/>
          <w:lang w:val="ru-RU"/>
        </w:rPr>
        <w:t>13</w:t>
      </w:r>
    </w:fldSimple>
  </w:p>
  <w:p w:rsidR="00C10E7D" w:rsidRDefault="00C10E7D" w:rsidP="00A06872">
    <w:pPr>
      <w:pStyle w:val="BodyText"/>
      <w:spacing w:line="14" w:lineRule="auto"/>
      <w:ind w:right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E7D" w:rsidRDefault="00C10E7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10E7D" w:rsidRDefault="00C10E7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E7D" w:rsidRDefault="00C10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F29"/>
    <w:multiLevelType w:val="multilevel"/>
    <w:tmpl w:val="8288FB8E"/>
    <w:lvl w:ilvl="0">
      <w:start w:val="12"/>
      <w:numFmt w:val="decimal"/>
      <w:lvlText w:val="%1."/>
      <w:lvlJc w:val="left"/>
      <w:pPr>
        <w:ind w:left="491" w:hanging="349"/>
      </w:pPr>
      <w:rPr>
        <w:rFonts w:ascii="Arial Narrow" w:eastAsia="Times New Roman" w:hAnsi="Arial Narrow" w:hint="default"/>
        <w:b/>
        <w:bCs/>
        <w:w w:val="95"/>
        <w:sz w:val="28"/>
        <w:szCs w:val="28"/>
      </w:rPr>
    </w:lvl>
    <w:lvl w:ilvl="1">
      <w:start w:val="1"/>
      <w:numFmt w:val="decimal"/>
      <w:lvlText w:val="%1.%2."/>
      <w:lvlJc w:val="left"/>
      <w:pPr>
        <w:ind w:left="143" w:hanging="527"/>
      </w:pPr>
      <w:rPr>
        <w:rFonts w:ascii="Calibri" w:eastAsia="Times New Roman" w:hAnsi="Calibri" w:hint="default"/>
        <w:b/>
        <w:bCs/>
        <w:i/>
        <w:iCs/>
        <w:w w:val="84"/>
        <w:sz w:val="28"/>
        <w:szCs w:val="28"/>
      </w:rPr>
    </w:lvl>
    <w:lvl w:ilvl="2">
      <w:numFmt w:val="bullet"/>
      <w:lvlText w:val="•"/>
      <w:lvlJc w:val="left"/>
      <w:pPr>
        <w:ind w:left="1508" w:hanging="527"/>
      </w:pPr>
      <w:rPr>
        <w:rFonts w:hint="default"/>
      </w:rPr>
    </w:lvl>
    <w:lvl w:ilvl="3">
      <w:numFmt w:val="bullet"/>
      <w:lvlText w:val="•"/>
      <w:lvlJc w:val="left"/>
      <w:pPr>
        <w:ind w:left="2535" w:hanging="527"/>
      </w:pPr>
      <w:rPr>
        <w:rFonts w:hint="default"/>
      </w:rPr>
    </w:lvl>
    <w:lvl w:ilvl="4">
      <w:numFmt w:val="bullet"/>
      <w:lvlText w:val="•"/>
      <w:lvlJc w:val="left"/>
      <w:pPr>
        <w:ind w:left="3562" w:hanging="527"/>
      </w:pPr>
      <w:rPr>
        <w:rFonts w:hint="default"/>
      </w:rPr>
    </w:lvl>
    <w:lvl w:ilvl="5">
      <w:numFmt w:val="bullet"/>
      <w:lvlText w:val="•"/>
      <w:lvlJc w:val="left"/>
      <w:pPr>
        <w:ind w:left="4588" w:hanging="527"/>
      </w:pPr>
      <w:rPr>
        <w:rFonts w:hint="default"/>
      </w:rPr>
    </w:lvl>
    <w:lvl w:ilvl="6">
      <w:numFmt w:val="bullet"/>
      <w:lvlText w:val="•"/>
      <w:lvlJc w:val="left"/>
      <w:pPr>
        <w:ind w:left="5615" w:hanging="527"/>
      </w:pPr>
      <w:rPr>
        <w:rFonts w:hint="default"/>
      </w:rPr>
    </w:lvl>
    <w:lvl w:ilvl="7">
      <w:numFmt w:val="bullet"/>
      <w:lvlText w:val="•"/>
      <w:lvlJc w:val="left"/>
      <w:pPr>
        <w:ind w:left="6642" w:hanging="527"/>
      </w:pPr>
      <w:rPr>
        <w:rFonts w:hint="default"/>
      </w:rPr>
    </w:lvl>
    <w:lvl w:ilvl="8">
      <w:numFmt w:val="bullet"/>
      <w:lvlText w:val="•"/>
      <w:lvlJc w:val="left"/>
      <w:pPr>
        <w:ind w:left="7668" w:hanging="527"/>
      </w:pPr>
      <w:rPr>
        <w:rFonts w:hint="default"/>
      </w:rPr>
    </w:lvl>
  </w:abstractNum>
  <w:abstractNum w:abstractNumId="1">
    <w:nsid w:val="02727BA4"/>
    <w:multiLevelType w:val="hybridMultilevel"/>
    <w:tmpl w:val="1D0EE868"/>
    <w:lvl w:ilvl="0" w:tplc="5D0C1C10">
      <w:start w:val="1"/>
      <w:numFmt w:val="decimal"/>
      <w:lvlText w:val="%1)"/>
      <w:lvlJc w:val="left"/>
      <w:pPr>
        <w:ind w:left="101" w:hanging="425"/>
      </w:pPr>
      <w:rPr>
        <w:rFonts w:ascii="Calibri" w:eastAsia="Times New Roman" w:hAnsi="Calibri" w:hint="default"/>
        <w:w w:val="78"/>
        <w:sz w:val="28"/>
        <w:szCs w:val="28"/>
      </w:rPr>
    </w:lvl>
    <w:lvl w:ilvl="1" w:tplc="FFCCCC06">
      <w:numFmt w:val="bullet"/>
      <w:lvlText w:val="•"/>
      <w:lvlJc w:val="left"/>
      <w:pPr>
        <w:ind w:left="1046" w:hanging="425"/>
      </w:pPr>
      <w:rPr>
        <w:rFonts w:hint="default"/>
      </w:rPr>
    </w:lvl>
    <w:lvl w:ilvl="2" w:tplc="862E1B6A">
      <w:numFmt w:val="bullet"/>
      <w:lvlText w:val="•"/>
      <w:lvlJc w:val="left"/>
      <w:pPr>
        <w:ind w:left="1992" w:hanging="425"/>
      </w:pPr>
      <w:rPr>
        <w:rFonts w:hint="default"/>
      </w:rPr>
    </w:lvl>
    <w:lvl w:ilvl="3" w:tplc="3C68C858">
      <w:numFmt w:val="bullet"/>
      <w:lvlText w:val="•"/>
      <w:lvlJc w:val="left"/>
      <w:pPr>
        <w:ind w:left="2938" w:hanging="425"/>
      </w:pPr>
      <w:rPr>
        <w:rFonts w:hint="default"/>
      </w:rPr>
    </w:lvl>
    <w:lvl w:ilvl="4" w:tplc="86783A40">
      <w:numFmt w:val="bullet"/>
      <w:lvlText w:val="•"/>
      <w:lvlJc w:val="left"/>
      <w:pPr>
        <w:ind w:left="3884" w:hanging="425"/>
      </w:pPr>
      <w:rPr>
        <w:rFonts w:hint="default"/>
      </w:rPr>
    </w:lvl>
    <w:lvl w:ilvl="5" w:tplc="2CFC0746">
      <w:numFmt w:val="bullet"/>
      <w:lvlText w:val="•"/>
      <w:lvlJc w:val="left"/>
      <w:pPr>
        <w:ind w:left="4830" w:hanging="425"/>
      </w:pPr>
      <w:rPr>
        <w:rFonts w:hint="default"/>
      </w:rPr>
    </w:lvl>
    <w:lvl w:ilvl="6" w:tplc="64F4699C">
      <w:numFmt w:val="bullet"/>
      <w:lvlText w:val="•"/>
      <w:lvlJc w:val="left"/>
      <w:pPr>
        <w:ind w:left="5776" w:hanging="425"/>
      </w:pPr>
      <w:rPr>
        <w:rFonts w:hint="default"/>
      </w:rPr>
    </w:lvl>
    <w:lvl w:ilvl="7" w:tplc="ED26707A">
      <w:numFmt w:val="bullet"/>
      <w:lvlText w:val="•"/>
      <w:lvlJc w:val="left"/>
      <w:pPr>
        <w:ind w:left="6722" w:hanging="425"/>
      </w:pPr>
      <w:rPr>
        <w:rFonts w:hint="default"/>
      </w:rPr>
    </w:lvl>
    <w:lvl w:ilvl="8" w:tplc="6CC2C964">
      <w:numFmt w:val="bullet"/>
      <w:lvlText w:val="•"/>
      <w:lvlJc w:val="left"/>
      <w:pPr>
        <w:ind w:left="7668" w:hanging="425"/>
      </w:pPr>
      <w:rPr>
        <w:rFonts w:hint="default"/>
      </w:rPr>
    </w:lvl>
  </w:abstractNum>
  <w:abstractNum w:abstractNumId="2">
    <w:nsid w:val="03C7248D"/>
    <w:multiLevelType w:val="hybridMultilevel"/>
    <w:tmpl w:val="966AE7BE"/>
    <w:lvl w:ilvl="0" w:tplc="13B8FBE8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9BE5CD1"/>
    <w:multiLevelType w:val="hybridMultilevel"/>
    <w:tmpl w:val="35AC5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F86DB7"/>
    <w:multiLevelType w:val="multilevel"/>
    <w:tmpl w:val="42202482"/>
    <w:lvl w:ilvl="0">
      <w:start w:val="14"/>
      <w:numFmt w:val="decimal"/>
      <w:lvlText w:val="%1."/>
      <w:lvlJc w:val="left"/>
      <w:pPr>
        <w:ind w:left="388" w:hanging="246"/>
      </w:pPr>
      <w:rPr>
        <w:rFonts w:ascii="Calibri" w:eastAsia="Times New Roman" w:hAnsi="Calibri" w:hint="default"/>
        <w:spacing w:val="-1"/>
        <w:w w:val="75"/>
        <w:sz w:val="22"/>
        <w:szCs w:val="22"/>
      </w:rPr>
    </w:lvl>
    <w:lvl w:ilvl="1">
      <w:start w:val="1"/>
      <w:numFmt w:val="decimal"/>
      <w:lvlText w:val="%2."/>
      <w:lvlJc w:val="left"/>
      <w:pPr>
        <w:ind w:left="229" w:hanging="229"/>
      </w:pPr>
      <w:rPr>
        <w:rFonts w:ascii="Arial Narrow" w:eastAsia="Times New Roman" w:hAnsi="Arial Narrow" w:hint="default"/>
        <w:b/>
        <w:bCs/>
        <w:w w:val="96"/>
        <w:sz w:val="28"/>
        <w:szCs w:val="28"/>
      </w:rPr>
    </w:lvl>
    <w:lvl w:ilvl="2">
      <w:start w:val="1"/>
      <w:numFmt w:val="decimal"/>
      <w:lvlText w:val="%2.%3."/>
      <w:lvlJc w:val="left"/>
      <w:pPr>
        <w:ind w:left="101" w:hanging="407"/>
      </w:pPr>
      <w:rPr>
        <w:rFonts w:ascii="Calibri" w:eastAsia="Times New Roman" w:hAnsi="Calibri" w:hint="default"/>
        <w:b/>
        <w:bCs/>
        <w:i/>
        <w:iCs/>
        <w:w w:val="84"/>
        <w:sz w:val="28"/>
        <w:szCs w:val="28"/>
      </w:rPr>
    </w:lvl>
    <w:lvl w:ilvl="3">
      <w:start w:val="1"/>
      <w:numFmt w:val="decimal"/>
      <w:lvlText w:val="%4)"/>
      <w:lvlJc w:val="left"/>
      <w:pPr>
        <w:ind w:left="101" w:hanging="251"/>
      </w:pPr>
      <w:rPr>
        <w:rFonts w:ascii="Calibri" w:eastAsia="Times New Roman" w:hAnsi="Calibri" w:hint="default"/>
        <w:w w:val="78"/>
        <w:sz w:val="28"/>
        <w:szCs w:val="28"/>
      </w:rPr>
    </w:lvl>
    <w:lvl w:ilvl="4">
      <w:numFmt w:val="bullet"/>
      <w:lvlText w:val="•"/>
      <w:lvlJc w:val="left"/>
      <w:pPr>
        <w:ind w:left="1794" w:hanging="251"/>
      </w:pPr>
      <w:rPr>
        <w:rFonts w:hint="default"/>
      </w:rPr>
    </w:lvl>
    <w:lvl w:ilvl="5">
      <w:numFmt w:val="bullet"/>
      <w:lvlText w:val="•"/>
      <w:lvlJc w:val="left"/>
      <w:pPr>
        <w:ind w:left="3088" w:hanging="251"/>
      </w:pPr>
      <w:rPr>
        <w:rFonts w:hint="default"/>
      </w:rPr>
    </w:lvl>
    <w:lvl w:ilvl="6">
      <w:numFmt w:val="bullet"/>
      <w:lvlText w:val="•"/>
      <w:lvlJc w:val="left"/>
      <w:pPr>
        <w:ind w:left="4382" w:hanging="251"/>
      </w:pPr>
      <w:rPr>
        <w:rFonts w:hint="default"/>
      </w:rPr>
    </w:lvl>
    <w:lvl w:ilvl="7">
      <w:numFmt w:val="bullet"/>
      <w:lvlText w:val="•"/>
      <w:lvlJc w:val="left"/>
      <w:pPr>
        <w:ind w:left="5677" w:hanging="251"/>
      </w:pPr>
      <w:rPr>
        <w:rFonts w:hint="default"/>
      </w:rPr>
    </w:lvl>
    <w:lvl w:ilvl="8">
      <w:numFmt w:val="bullet"/>
      <w:lvlText w:val="•"/>
      <w:lvlJc w:val="left"/>
      <w:pPr>
        <w:ind w:left="6971" w:hanging="251"/>
      </w:pPr>
      <w:rPr>
        <w:rFonts w:hint="default"/>
      </w:rPr>
    </w:lvl>
  </w:abstractNum>
  <w:abstractNum w:abstractNumId="6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9771D46"/>
    <w:multiLevelType w:val="hybridMultilevel"/>
    <w:tmpl w:val="A1B4FEE8"/>
    <w:lvl w:ilvl="0" w:tplc="C4E4E674">
      <w:start w:val="7"/>
      <w:numFmt w:val="decimalZero"/>
      <w:lvlText w:val="%1"/>
      <w:lvlJc w:val="left"/>
      <w:pPr>
        <w:tabs>
          <w:tab w:val="num" w:pos="5700"/>
        </w:tabs>
        <w:ind w:left="57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20"/>
        </w:tabs>
        <w:ind w:left="64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140"/>
        </w:tabs>
        <w:ind w:left="71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860"/>
        </w:tabs>
        <w:ind w:left="78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580"/>
        </w:tabs>
        <w:ind w:left="85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300"/>
        </w:tabs>
        <w:ind w:left="93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020"/>
        </w:tabs>
        <w:ind w:left="100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0740"/>
        </w:tabs>
        <w:ind w:left="107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460"/>
        </w:tabs>
        <w:ind w:left="11460" w:hanging="180"/>
      </w:pPr>
    </w:lvl>
  </w:abstractNum>
  <w:abstractNum w:abstractNumId="8">
    <w:nsid w:val="1AA678B2"/>
    <w:multiLevelType w:val="multilevel"/>
    <w:tmpl w:val="3D74F4FA"/>
    <w:lvl w:ilvl="0">
      <w:start w:val="14"/>
      <w:numFmt w:val="decimal"/>
      <w:lvlText w:val="%1."/>
      <w:lvlJc w:val="left"/>
      <w:pPr>
        <w:ind w:left="388" w:hanging="246"/>
      </w:pPr>
      <w:rPr>
        <w:rFonts w:ascii="Calibri" w:eastAsia="Times New Roman" w:hAnsi="Calibri" w:hint="default"/>
        <w:spacing w:val="-1"/>
        <w:w w:val="75"/>
        <w:sz w:val="22"/>
        <w:szCs w:val="22"/>
      </w:rPr>
    </w:lvl>
    <w:lvl w:ilvl="1">
      <w:start w:val="1"/>
      <w:numFmt w:val="decimal"/>
      <w:lvlText w:val="%2."/>
      <w:lvlJc w:val="left"/>
      <w:pPr>
        <w:ind w:left="513" w:hanging="229"/>
      </w:pPr>
      <w:rPr>
        <w:rFonts w:ascii="Arial Narrow" w:eastAsia="Times New Roman" w:hAnsi="Arial Narrow" w:hint="default"/>
        <w:b/>
        <w:bCs/>
        <w:w w:val="96"/>
        <w:sz w:val="28"/>
        <w:szCs w:val="28"/>
      </w:rPr>
    </w:lvl>
    <w:lvl w:ilvl="2">
      <w:start w:val="1"/>
      <w:numFmt w:val="decimal"/>
      <w:lvlText w:val="%2.%3."/>
      <w:lvlJc w:val="left"/>
      <w:pPr>
        <w:ind w:left="101" w:hanging="407"/>
      </w:pPr>
      <w:rPr>
        <w:rFonts w:ascii="Calibri" w:eastAsia="Times New Roman" w:hAnsi="Calibri" w:hint="default"/>
        <w:b/>
        <w:bCs/>
        <w:i/>
        <w:iCs/>
        <w:w w:val="84"/>
        <w:sz w:val="28"/>
        <w:szCs w:val="28"/>
      </w:rPr>
    </w:lvl>
    <w:lvl w:ilvl="3">
      <w:start w:val="1"/>
      <w:numFmt w:val="decimal"/>
      <w:lvlText w:val="%4)"/>
      <w:lvlJc w:val="left"/>
      <w:pPr>
        <w:ind w:left="101" w:hanging="251"/>
      </w:pPr>
      <w:rPr>
        <w:rFonts w:ascii="Calibri" w:eastAsia="Times New Roman" w:hAnsi="Calibri" w:hint="default"/>
        <w:w w:val="78"/>
        <w:sz w:val="28"/>
        <w:szCs w:val="28"/>
      </w:rPr>
    </w:lvl>
    <w:lvl w:ilvl="4">
      <w:numFmt w:val="bullet"/>
      <w:lvlText w:val="•"/>
      <w:lvlJc w:val="left"/>
      <w:pPr>
        <w:ind w:left="1794" w:hanging="251"/>
      </w:pPr>
      <w:rPr>
        <w:rFonts w:hint="default"/>
      </w:rPr>
    </w:lvl>
    <w:lvl w:ilvl="5">
      <w:numFmt w:val="bullet"/>
      <w:lvlText w:val="•"/>
      <w:lvlJc w:val="left"/>
      <w:pPr>
        <w:ind w:left="3088" w:hanging="251"/>
      </w:pPr>
      <w:rPr>
        <w:rFonts w:hint="default"/>
      </w:rPr>
    </w:lvl>
    <w:lvl w:ilvl="6">
      <w:numFmt w:val="bullet"/>
      <w:lvlText w:val="•"/>
      <w:lvlJc w:val="left"/>
      <w:pPr>
        <w:ind w:left="4382" w:hanging="251"/>
      </w:pPr>
      <w:rPr>
        <w:rFonts w:hint="default"/>
      </w:rPr>
    </w:lvl>
    <w:lvl w:ilvl="7">
      <w:numFmt w:val="bullet"/>
      <w:lvlText w:val="•"/>
      <w:lvlJc w:val="left"/>
      <w:pPr>
        <w:ind w:left="5677" w:hanging="251"/>
      </w:pPr>
      <w:rPr>
        <w:rFonts w:hint="default"/>
      </w:rPr>
    </w:lvl>
    <w:lvl w:ilvl="8">
      <w:numFmt w:val="bullet"/>
      <w:lvlText w:val="•"/>
      <w:lvlJc w:val="left"/>
      <w:pPr>
        <w:ind w:left="6971" w:hanging="251"/>
      </w:pPr>
      <w:rPr>
        <w:rFonts w:hint="default"/>
      </w:rPr>
    </w:lvl>
  </w:abstractNum>
  <w:abstractNum w:abstractNumId="9">
    <w:nsid w:val="1EF136FF"/>
    <w:multiLevelType w:val="hybridMultilevel"/>
    <w:tmpl w:val="0F601ABA"/>
    <w:lvl w:ilvl="0" w:tplc="CC00D06A">
      <w:start w:val="15"/>
      <w:numFmt w:val="decimal"/>
      <w:lvlText w:val="%1."/>
      <w:lvlJc w:val="left"/>
      <w:pPr>
        <w:ind w:left="4885" w:hanging="348"/>
      </w:pPr>
      <w:rPr>
        <w:rFonts w:ascii="Arial Narrow" w:eastAsia="Times New Roman" w:hAnsi="Arial Narrow" w:hint="default"/>
        <w:b/>
        <w:bCs/>
        <w:w w:val="94"/>
        <w:sz w:val="28"/>
        <w:szCs w:val="28"/>
      </w:rPr>
    </w:lvl>
    <w:lvl w:ilvl="1" w:tplc="FC5298D8">
      <w:start w:val="1"/>
      <w:numFmt w:val="decimal"/>
      <w:lvlText w:val="%2."/>
      <w:lvlJc w:val="left"/>
      <w:pPr>
        <w:ind w:left="5606" w:hanging="360"/>
      </w:pPr>
      <w:rPr>
        <w:rFonts w:ascii="Calibri" w:eastAsia="Times New Roman" w:hAnsi="Calibri" w:hint="default"/>
        <w:w w:val="76"/>
        <w:sz w:val="28"/>
        <w:szCs w:val="28"/>
      </w:rPr>
    </w:lvl>
    <w:lvl w:ilvl="2" w:tplc="1B607600">
      <w:numFmt w:val="bullet"/>
      <w:lvlText w:val="•"/>
      <w:lvlJc w:val="left"/>
      <w:pPr>
        <w:ind w:left="6547" w:hanging="360"/>
      </w:pPr>
      <w:rPr>
        <w:rFonts w:hint="default"/>
      </w:rPr>
    </w:lvl>
    <w:lvl w:ilvl="3" w:tplc="8200B19C">
      <w:numFmt w:val="bullet"/>
      <w:lvlText w:val="•"/>
      <w:lvlJc w:val="left"/>
      <w:pPr>
        <w:ind w:left="7478" w:hanging="360"/>
      </w:pPr>
      <w:rPr>
        <w:rFonts w:hint="default"/>
      </w:rPr>
    </w:lvl>
    <w:lvl w:ilvl="4" w:tplc="5BAEAA60">
      <w:numFmt w:val="bullet"/>
      <w:lvlText w:val="•"/>
      <w:lvlJc w:val="left"/>
      <w:pPr>
        <w:ind w:left="8409" w:hanging="360"/>
      </w:pPr>
      <w:rPr>
        <w:rFonts w:hint="default"/>
      </w:rPr>
    </w:lvl>
    <w:lvl w:ilvl="5" w:tplc="A322F946">
      <w:numFmt w:val="bullet"/>
      <w:lvlText w:val="•"/>
      <w:lvlJc w:val="left"/>
      <w:pPr>
        <w:ind w:left="9340" w:hanging="360"/>
      </w:pPr>
      <w:rPr>
        <w:rFonts w:hint="default"/>
      </w:rPr>
    </w:lvl>
    <w:lvl w:ilvl="6" w:tplc="85B6079C">
      <w:numFmt w:val="bullet"/>
      <w:lvlText w:val="•"/>
      <w:lvlJc w:val="left"/>
      <w:pPr>
        <w:ind w:left="10271" w:hanging="360"/>
      </w:pPr>
      <w:rPr>
        <w:rFonts w:hint="default"/>
      </w:rPr>
    </w:lvl>
    <w:lvl w:ilvl="7" w:tplc="50100A78">
      <w:numFmt w:val="bullet"/>
      <w:lvlText w:val="•"/>
      <w:lvlJc w:val="left"/>
      <w:pPr>
        <w:ind w:left="11202" w:hanging="360"/>
      </w:pPr>
      <w:rPr>
        <w:rFonts w:hint="default"/>
      </w:rPr>
    </w:lvl>
    <w:lvl w:ilvl="8" w:tplc="EDA806CC">
      <w:numFmt w:val="bullet"/>
      <w:lvlText w:val="•"/>
      <w:lvlJc w:val="left"/>
      <w:pPr>
        <w:ind w:left="12133" w:hanging="360"/>
      </w:pPr>
      <w:rPr>
        <w:rFonts w:hint="default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442033A"/>
    <w:multiLevelType w:val="hybridMultilevel"/>
    <w:tmpl w:val="12301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D113A"/>
    <w:multiLevelType w:val="hybridMultilevel"/>
    <w:tmpl w:val="551EF670"/>
    <w:lvl w:ilvl="0" w:tplc="7E52B4A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3">
    <w:nsid w:val="3C40196E"/>
    <w:multiLevelType w:val="hybridMultilevel"/>
    <w:tmpl w:val="977CF49A"/>
    <w:lvl w:ilvl="0" w:tplc="67DE367C">
      <w:start w:val="1"/>
      <w:numFmt w:val="decimal"/>
      <w:lvlText w:val="%1)"/>
      <w:lvlJc w:val="left"/>
      <w:pPr>
        <w:ind w:left="221" w:hanging="425"/>
      </w:pPr>
      <w:rPr>
        <w:rFonts w:ascii="Calibri" w:eastAsia="Times New Roman" w:hAnsi="Calibri" w:hint="default"/>
        <w:w w:val="78"/>
        <w:sz w:val="28"/>
        <w:szCs w:val="28"/>
      </w:rPr>
    </w:lvl>
    <w:lvl w:ilvl="1" w:tplc="BDAE675A">
      <w:numFmt w:val="bullet"/>
      <w:lvlText w:val="•"/>
      <w:lvlJc w:val="left"/>
      <w:pPr>
        <w:ind w:left="1178" w:hanging="425"/>
      </w:pPr>
      <w:rPr>
        <w:rFonts w:hint="default"/>
      </w:rPr>
    </w:lvl>
    <w:lvl w:ilvl="2" w:tplc="4ABA1B72">
      <w:numFmt w:val="bullet"/>
      <w:lvlText w:val="•"/>
      <w:lvlJc w:val="left"/>
      <w:pPr>
        <w:ind w:left="2136" w:hanging="425"/>
      </w:pPr>
      <w:rPr>
        <w:rFonts w:hint="default"/>
      </w:rPr>
    </w:lvl>
    <w:lvl w:ilvl="3" w:tplc="2C785DC0">
      <w:numFmt w:val="bullet"/>
      <w:lvlText w:val="•"/>
      <w:lvlJc w:val="left"/>
      <w:pPr>
        <w:ind w:left="3094" w:hanging="425"/>
      </w:pPr>
      <w:rPr>
        <w:rFonts w:hint="default"/>
      </w:rPr>
    </w:lvl>
    <w:lvl w:ilvl="4" w:tplc="F08A89D2">
      <w:numFmt w:val="bullet"/>
      <w:lvlText w:val="•"/>
      <w:lvlJc w:val="left"/>
      <w:pPr>
        <w:ind w:left="4052" w:hanging="425"/>
      </w:pPr>
      <w:rPr>
        <w:rFonts w:hint="default"/>
      </w:rPr>
    </w:lvl>
    <w:lvl w:ilvl="5" w:tplc="D92C1F36">
      <w:numFmt w:val="bullet"/>
      <w:lvlText w:val="•"/>
      <w:lvlJc w:val="left"/>
      <w:pPr>
        <w:ind w:left="5010" w:hanging="425"/>
      </w:pPr>
      <w:rPr>
        <w:rFonts w:hint="default"/>
      </w:rPr>
    </w:lvl>
    <w:lvl w:ilvl="6" w:tplc="A802CC0E">
      <w:numFmt w:val="bullet"/>
      <w:lvlText w:val="•"/>
      <w:lvlJc w:val="left"/>
      <w:pPr>
        <w:ind w:left="5968" w:hanging="425"/>
      </w:pPr>
      <w:rPr>
        <w:rFonts w:hint="default"/>
      </w:rPr>
    </w:lvl>
    <w:lvl w:ilvl="7" w:tplc="DAB00CAC">
      <w:numFmt w:val="bullet"/>
      <w:lvlText w:val="•"/>
      <w:lvlJc w:val="left"/>
      <w:pPr>
        <w:ind w:left="6926" w:hanging="425"/>
      </w:pPr>
      <w:rPr>
        <w:rFonts w:hint="default"/>
      </w:rPr>
    </w:lvl>
    <w:lvl w:ilvl="8" w:tplc="9EAEFF42">
      <w:numFmt w:val="bullet"/>
      <w:lvlText w:val="•"/>
      <w:lvlJc w:val="left"/>
      <w:pPr>
        <w:ind w:left="7884" w:hanging="425"/>
      </w:pPr>
      <w:rPr>
        <w:rFonts w:hint="default"/>
      </w:rPr>
    </w:lvl>
  </w:abstractNum>
  <w:abstractNum w:abstractNumId="14">
    <w:nsid w:val="3F276F5E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98390B"/>
    <w:multiLevelType w:val="hybridMultilevel"/>
    <w:tmpl w:val="6D70E194"/>
    <w:lvl w:ilvl="0" w:tplc="1F8A5C4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6E0300B"/>
    <w:multiLevelType w:val="hybridMultilevel"/>
    <w:tmpl w:val="D7149B58"/>
    <w:lvl w:ilvl="0" w:tplc="C4B027B6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7">
    <w:nsid w:val="4BC87E86"/>
    <w:multiLevelType w:val="multilevel"/>
    <w:tmpl w:val="4C4A108A"/>
    <w:lvl w:ilvl="0">
      <w:start w:val="1"/>
      <w:numFmt w:val="decimal"/>
      <w:lvlText w:val="%1."/>
      <w:lvlJc w:val="left"/>
      <w:pPr>
        <w:ind w:left="101" w:hanging="162"/>
      </w:pPr>
      <w:rPr>
        <w:rFonts w:ascii="Times New Roman" w:eastAsia="Times New Roman" w:hAnsi="Times New Roman" w:hint="default"/>
        <w:spacing w:val="-1"/>
        <w:w w:val="75"/>
        <w:sz w:val="28"/>
        <w:szCs w:val="28"/>
      </w:rPr>
    </w:lvl>
    <w:lvl w:ilvl="1">
      <w:start w:val="1"/>
      <w:numFmt w:val="decimal"/>
      <w:lvlText w:val="%1.%2."/>
      <w:lvlJc w:val="left"/>
      <w:pPr>
        <w:ind w:left="610" w:hanging="290"/>
      </w:pPr>
      <w:rPr>
        <w:rFonts w:ascii="Calibri" w:eastAsia="Times New Roman" w:hAnsi="Calibri" w:hint="default"/>
        <w:spacing w:val="-1"/>
        <w:w w:val="75"/>
        <w:sz w:val="22"/>
        <w:szCs w:val="22"/>
      </w:rPr>
    </w:lvl>
    <w:lvl w:ilvl="2">
      <w:numFmt w:val="bullet"/>
      <w:lvlText w:val="•"/>
      <w:lvlJc w:val="left"/>
      <w:pPr>
        <w:ind w:left="1613" w:hanging="290"/>
      </w:pPr>
      <w:rPr>
        <w:rFonts w:hint="default"/>
      </w:rPr>
    </w:lvl>
    <w:lvl w:ilvl="3">
      <w:numFmt w:val="bullet"/>
      <w:lvlText w:val="•"/>
      <w:lvlJc w:val="left"/>
      <w:pPr>
        <w:ind w:left="2606" w:hanging="290"/>
      </w:pPr>
      <w:rPr>
        <w:rFonts w:hint="default"/>
      </w:rPr>
    </w:lvl>
    <w:lvl w:ilvl="4">
      <w:numFmt w:val="bullet"/>
      <w:lvlText w:val="•"/>
      <w:lvlJc w:val="left"/>
      <w:pPr>
        <w:ind w:left="3600" w:hanging="290"/>
      </w:pPr>
      <w:rPr>
        <w:rFonts w:hint="default"/>
      </w:rPr>
    </w:lvl>
    <w:lvl w:ilvl="5">
      <w:numFmt w:val="bullet"/>
      <w:lvlText w:val="•"/>
      <w:lvlJc w:val="left"/>
      <w:pPr>
        <w:ind w:left="4593" w:hanging="290"/>
      </w:pPr>
      <w:rPr>
        <w:rFonts w:hint="default"/>
      </w:rPr>
    </w:lvl>
    <w:lvl w:ilvl="6">
      <w:numFmt w:val="bullet"/>
      <w:lvlText w:val="•"/>
      <w:lvlJc w:val="left"/>
      <w:pPr>
        <w:ind w:left="5586" w:hanging="290"/>
      </w:pPr>
      <w:rPr>
        <w:rFonts w:hint="default"/>
      </w:rPr>
    </w:lvl>
    <w:lvl w:ilvl="7">
      <w:numFmt w:val="bullet"/>
      <w:lvlText w:val="•"/>
      <w:lvlJc w:val="left"/>
      <w:pPr>
        <w:ind w:left="6580" w:hanging="290"/>
      </w:pPr>
      <w:rPr>
        <w:rFonts w:hint="default"/>
      </w:rPr>
    </w:lvl>
    <w:lvl w:ilvl="8">
      <w:numFmt w:val="bullet"/>
      <w:lvlText w:val="•"/>
      <w:lvlJc w:val="left"/>
      <w:pPr>
        <w:ind w:left="7573" w:hanging="290"/>
      </w:pPr>
      <w:rPr>
        <w:rFonts w:hint="default"/>
      </w:rPr>
    </w:lvl>
  </w:abstractNum>
  <w:abstractNum w:abstractNumId="18">
    <w:nsid w:val="56D15F64"/>
    <w:multiLevelType w:val="hybridMultilevel"/>
    <w:tmpl w:val="7B1C80C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59623D9C"/>
    <w:multiLevelType w:val="multilevel"/>
    <w:tmpl w:val="4EA688AA"/>
    <w:lvl w:ilvl="0">
      <w:start w:val="6"/>
      <w:numFmt w:val="decimal"/>
      <w:lvlText w:val="%1"/>
      <w:lvlJc w:val="left"/>
      <w:pPr>
        <w:ind w:left="610" w:hanging="2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0" w:hanging="290"/>
      </w:pPr>
      <w:rPr>
        <w:rFonts w:ascii="Calibri" w:eastAsia="Times New Roman" w:hAnsi="Calibri" w:hint="default"/>
        <w:spacing w:val="-1"/>
        <w:w w:val="75"/>
        <w:sz w:val="22"/>
        <w:szCs w:val="22"/>
      </w:rPr>
    </w:lvl>
    <w:lvl w:ilvl="2">
      <w:start w:val="1"/>
      <w:numFmt w:val="decimal"/>
      <w:lvlText w:val="%1.%2.%3."/>
      <w:lvlJc w:val="left"/>
      <w:pPr>
        <w:ind w:left="1177" w:hanging="417"/>
      </w:pPr>
      <w:rPr>
        <w:rFonts w:ascii="Calibri" w:eastAsia="Times New Roman" w:hAnsi="Calibri" w:hint="default"/>
        <w:spacing w:val="-1"/>
        <w:w w:val="75"/>
        <w:sz w:val="22"/>
        <w:szCs w:val="22"/>
      </w:rPr>
    </w:lvl>
    <w:lvl w:ilvl="3">
      <w:numFmt w:val="bullet"/>
      <w:lvlText w:val="•"/>
      <w:lvlJc w:val="left"/>
      <w:pPr>
        <w:ind w:left="3042" w:hanging="417"/>
      </w:pPr>
      <w:rPr>
        <w:rFonts w:hint="default"/>
      </w:rPr>
    </w:lvl>
    <w:lvl w:ilvl="4">
      <w:numFmt w:val="bullet"/>
      <w:lvlText w:val="•"/>
      <w:lvlJc w:val="left"/>
      <w:pPr>
        <w:ind w:left="3973" w:hanging="417"/>
      </w:pPr>
      <w:rPr>
        <w:rFonts w:hint="default"/>
      </w:rPr>
    </w:lvl>
    <w:lvl w:ilvl="5">
      <w:numFmt w:val="bullet"/>
      <w:lvlText w:val="•"/>
      <w:lvlJc w:val="left"/>
      <w:pPr>
        <w:ind w:left="4904" w:hanging="417"/>
      </w:pPr>
      <w:rPr>
        <w:rFonts w:hint="default"/>
      </w:rPr>
    </w:lvl>
    <w:lvl w:ilvl="6">
      <w:numFmt w:val="bullet"/>
      <w:lvlText w:val="•"/>
      <w:lvlJc w:val="left"/>
      <w:pPr>
        <w:ind w:left="5835" w:hanging="417"/>
      </w:pPr>
      <w:rPr>
        <w:rFonts w:hint="default"/>
      </w:rPr>
    </w:lvl>
    <w:lvl w:ilvl="7">
      <w:numFmt w:val="bullet"/>
      <w:lvlText w:val="•"/>
      <w:lvlJc w:val="left"/>
      <w:pPr>
        <w:ind w:left="6766" w:hanging="417"/>
      </w:pPr>
      <w:rPr>
        <w:rFonts w:hint="default"/>
      </w:rPr>
    </w:lvl>
    <w:lvl w:ilvl="8">
      <w:numFmt w:val="bullet"/>
      <w:lvlText w:val="•"/>
      <w:lvlJc w:val="left"/>
      <w:pPr>
        <w:ind w:left="7697" w:hanging="417"/>
      </w:pPr>
      <w:rPr>
        <w:rFonts w:hint="default"/>
      </w:rPr>
    </w:lvl>
  </w:abstractNum>
  <w:abstractNum w:abstractNumId="20">
    <w:nsid w:val="5988109E"/>
    <w:multiLevelType w:val="hybridMultilevel"/>
    <w:tmpl w:val="6D5609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E6D45E9"/>
    <w:multiLevelType w:val="hybridMultilevel"/>
    <w:tmpl w:val="7A36DE6A"/>
    <w:lvl w:ilvl="0" w:tplc="4DB8FDDC">
      <w:start w:val="1"/>
      <w:numFmt w:val="decimal"/>
      <w:lvlText w:val="%1)"/>
      <w:lvlJc w:val="left"/>
      <w:pPr>
        <w:ind w:left="101" w:hanging="425"/>
      </w:pPr>
      <w:rPr>
        <w:rFonts w:ascii="Calibri" w:eastAsia="Times New Roman" w:hAnsi="Calibri" w:hint="default"/>
        <w:w w:val="78"/>
        <w:sz w:val="28"/>
        <w:szCs w:val="28"/>
      </w:rPr>
    </w:lvl>
    <w:lvl w:ilvl="1" w:tplc="92683058">
      <w:numFmt w:val="bullet"/>
      <w:lvlText w:val="•"/>
      <w:lvlJc w:val="left"/>
      <w:pPr>
        <w:ind w:left="1046" w:hanging="425"/>
      </w:pPr>
      <w:rPr>
        <w:rFonts w:hint="default"/>
      </w:rPr>
    </w:lvl>
    <w:lvl w:ilvl="2" w:tplc="00FC3AAE">
      <w:numFmt w:val="bullet"/>
      <w:lvlText w:val="•"/>
      <w:lvlJc w:val="left"/>
      <w:pPr>
        <w:ind w:left="1992" w:hanging="425"/>
      </w:pPr>
      <w:rPr>
        <w:rFonts w:hint="default"/>
      </w:rPr>
    </w:lvl>
    <w:lvl w:ilvl="3" w:tplc="78AA95EA">
      <w:numFmt w:val="bullet"/>
      <w:lvlText w:val="•"/>
      <w:lvlJc w:val="left"/>
      <w:pPr>
        <w:ind w:left="2938" w:hanging="425"/>
      </w:pPr>
      <w:rPr>
        <w:rFonts w:hint="default"/>
      </w:rPr>
    </w:lvl>
    <w:lvl w:ilvl="4" w:tplc="C51EB278">
      <w:numFmt w:val="bullet"/>
      <w:lvlText w:val="•"/>
      <w:lvlJc w:val="left"/>
      <w:pPr>
        <w:ind w:left="3884" w:hanging="425"/>
      </w:pPr>
      <w:rPr>
        <w:rFonts w:hint="default"/>
      </w:rPr>
    </w:lvl>
    <w:lvl w:ilvl="5" w:tplc="413AC622">
      <w:numFmt w:val="bullet"/>
      <w:lvlText w:val="•"/>
      <w:lvlJc w:val="left"/>
      <w:pPr>
        <w:ind w:left="4830" w:hanging="425"/>
      </w:pPr>
      <w:rPr>
        <w:rFonts w:hint="default"/>
      </w:rPr>
    </w:lvl>
    <w:lvl w:ilvl="6" w:tplc="86C6F88C">
      <w:numFmt w:val="bullet"/>
      <w:lvlText w:val="•"/>
      <w:lvlJc w:val="left"/>
      <w:pPr>
        <w:ind w:left="5776" w:hanging="425"/>
      </w:pPr>
      <w:rPr>
        <w:rFonts w:hint="default"/>
      </w:rPr>
    </w:lvl>
    <w:lvl w:ilvl="7" w:tplc="BB820D50">
      <w:numFmt w:val="bullet"/>
      <w:lvlText w:val="•"/>
      <w:lvlJc w:val="left"/>
      <w:pPr>
        <w:ind w:left="6722" w:hanging="425"/>
      </w:pPr>
      <w:rPr>
        <w:rFonts w:hint="default"/>
      </w:rPr>
    </w:lvl>
    <w:lvl w:ilvl="8" w:tplc="38545F4A">
      <w:numFmt w:val="bullet"/>
      <w:lvlText w:val="•"/>
      <w:lvlJc w:val="left"/>
      <w:pPr>
        <w:ind w:left="7668" w:hanging="425"/>
      </w:pPr>
      <w:rPr>
        <w:rFonts w:hint="default"/>
      </w:rPr>
    </w:lvl>
  </w:abstractNum>
  <w:abstractNum w:abstractNumId="22">
    <w:nsid w:val="5FDA7B3E"/>
    <w:multiLevelType w:val="multilevel"/>
    <w:tmpl w:val="4FEEEDCE"/>
    <w:lvl w:ilvl="0">
      <w:start w:val="6"/>
      <w:numFmt w:val="decimal"/>
      <w:lvlText w:val="%1"/>
      <w:lvlJc w:val="left"/>
      <w:pPr>
        <w:ind w:left="508" w:hanging="40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7" w:hanging="407"/>
      </w:pPr>
      <w:rPr>
        <w:rFonts w:ascii="Calibri" w:eastAsia="Times New Roman" w:hAnsi="Calibri" w:hint="default"/>
        <w:b/>
        <w:bCs/>
        <w:i/>
        <w:iCs/>
        <w:w w:val="84"/>
        <w:sz w:val="28"/>
        <w:szCs w:val="28"/>
      </w:rPr>
    </w:lvl>
    <w:lvl w:ilvl="2">
      <w:start w:val="1"/>
      <w:numFmt w:val="decimal"/>
      <w:lvlText w:val="%1.%2.%3."/>
      <w:lvlJc w:val="left"/>
      <w:pPr>
        <w:ind w:left="830" w:hanging="589"/>
      </w:pPr>
      <w:rPr>
        <w:rFonts w:ascii="Calibri" w:eastAsia="Times New Roman" w:hAnsi="Calibri" w:hint="default"/>
        <w:b/>
        <w:bCs/>
        <w:i/>
        <w:iCs/>
        <w:w w:val="84"/>
        <w:sz w:val="28"/>
        <w:szCs w:val="28"/>
      </w:rPr>
    </w:lvl>
    <w:lvl w:ilvl="3">
      <w:numFmt w:val="bullet"/>
      <w:lvlText w:val="•"/>
      <w:lvlJc w:val="left"/>
      <w:pPr>
        <w:ind w:left="2777" w:hanging="589"/>
      </w:pPr>
      <w:rPr>
        <w:rFonts w:hint="default"/>
      </w:rPr>
    </w:lvl>
    <w:lvl w:ilvl="4">
      <w:numFmt w:val="bullet"/>
      <w:lvlText w:val="•"/>
      <w:lvlJc w:val="left"/>
      <w:pPr>
        <w:ind w:left="3746" w:hanging="589"/>
      </w:pPr>
      <w:rPr>
        <w:rFonts w:hint="default"/>
      </w:rPr>
    </w:lvl>
    <w:lvl w:ilvl="5">
      <w:numFmt w:val="bullet"/>
      <w:lvlText w:val="•"/>
      <w:lvlJc w:val="left"/>
      <w:pPr>
        <w:ind w:left="4715" w:hanging="589"/>
      </w:pPr>
      <w:rPr>
        <w:rFonts w:hint="default"/>
      </w:rPr>
    </w:lvl>
    <w:lvl w:ilvl="6">
      <w:numFmt w:val="bullet"/>
      <w:lvlText w:val="•"/>
      <w:lvlJc w:val="left"/>
      <w:pPr>
        <w:ind w:left="5684" w:hanging="589"/>
      </w:pPr>
      <w:rPr>
        <w:rFonts w:hint="default"/>
      </w:rPr>
    </w:lvl>
    <w:lvl w:ilvl="7">
      <w:numFmt w:val="bullet"/>
      <w:lvlText w:val="•"/>
      <w:lvlJc w:val="left"/>
      <w:pPr>
        <w:ind w:left="6653" w:hanging="589"/>
      </w:pPr>
      <w:rPr>
        <w:rFonts w:hint="default"/>
      </w:rPr>
    </w:lvl>
    <w:lvl w:ilvl="8">
      <w:numFmt w:val="bullet"/>
      <w:lvlText w:val="•"/>
      <w:lvlJc w:val="left"/>
      <w:pPr>
        <w:ind w:left="7622" w:hanging="589"/>
      </w:pPr>
      <w:rPr>
        <w:rFonts w:hint="default"/>
      </w:rPr>
    </w:lvl>
  </w:abstractNum>
  <w:abstractNum w:abstractNumId="23">
    <w:nsid w:val="6A2E2E59"/>
    <w:multiLevelType w:val="hybridMultilevel"/>
    <w:tmpl w:val="9C52706C"/>
    <w:lvl w:ilvl="0" w:tplc="43963F08">
      <w:start w:val="1"/>
      <w:numFmt w:val="decimal"/>
      <w:lvlText w:val="%1-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E8E1327"/>
    <w:multiLevelType w:val="hybridMultilevel"/>
    <w:tmpl w:val="34D4321E"/>
    <w:lvl w:ilvl="0" w:tplc="1DA838CC">
      <w:start w:val="702"/>
      <w:numFmt w:val="decimalZero"/>
      <w:lvlText w:val="%1"/>
      <w:lvlJc w:val="left"/>
      <w:pPr>
        <w:tabs>
          <w:tab w:val="num" w:pos="7230"/>
        </w:tabs>
        <w:ind w:left="7230" w:hanging="18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20"/>
        </w:tabs>
        <w:ind w:left="64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140"/>
        </w:tabs>
        <w:ind w:left="71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860"/>
        </w:tabs>
        <w:ind w:left="78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8580"/>
        </w:tabs>
        <w:ind w:left="85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300"/>
        </w:tabs>
        <w:ind w:left="93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020"/>
        </w:tabs>
        <w:ind w:left="100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0740"/>
        </w:tabs>
        <w:ind w:left="107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460"/>
        </w:tabs>
        <w:ind w:left="11460" w:hanging="180"/>
      </w:pPr>
    </w:lvl>
  </w:abstractNum>
  <w:abstractNum w:abstractNumId="25">
    <w:nsid w:val="709F62D4"/>
    <w:multiLevelType w:val="hybridMultilevel"/>
    <w:tmpl w:val="72CA4D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0B3578A"/>
    <w:multiLevelType w:val="hybridMultilevel"/>
    <w:tmpl w:val="A9EC38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53E09F3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9"/>
  </w:num>
  <w:num w:numId="2">
    <w:abstractNumId w:val="0"/>
  </w:num>
  <w:num w:numId="3">
    <w:abstractNumId w:val="22"/>
  </w:num>
  <w:num w:numId="4">
    <w:abstractNumId w:val="21"/>
  </w:num>
  <w:num w:numId="5">
    <w:abstractNumId w:val="1"/>
  </w:num>
  <w:num w:numId="6">
    <w:abstractNumId w:val="13"/>
  </w:num>
  <w:num w:numId="7">
    <w:abstractNumId w:val="5"/>
  </w:num>
  <w:num w:numId="8">
    <w:abstractNumId w:val="19"/>
  </w:num>
  <w:num w:numId="9">
    <w:abstractNumId w:val="17"/>
  </w:num>
  <w:num w:numId="10">
    <w:abstractNumId w:val="8"/>
  </w:num>
  <w:num w:numId="11">
    <w:abstractNumId w:val="6"/>
  </w:num>
  <w:num w:numId="12">
    <w:abstractNumId w:val="4"/>
  </w:num>
  <w:num w:numId="13">
    <w:abstractNumId w:val="10"/>
  </w:num>
  <w:num w:numId="14">
    <w:abstractNumId w:val="29"/>
  </w:num>
  <w:num w:numId="15">
    <w:abstractNumId w:val="3"/>
  </w:num>
  <w:num w:numId="16">
    <w:abstractNumId w:val="23"/>
  </w:num>
  <w:num w:numId="17">
    <w:abstractNumId w:val="15"/>
  </w:num>
  <w:num w:numId="18">
    <w:abstractNumId w:val="12"/>
  </w:num>
  <w:num w:numId="19">
    <w:abstractNumId w:val="24"/>
  </w:num>
  <w:num w:numId="20">
    <w:abstractNumId w:val="7"/>
  </w:num>
  <w:num w:numId="21">
    <w:abstractNumId w:val="26"/>
  </w:num>
  <w:num w:numId="22">
    <w:abstractNumId w:val="18"/>
  </w:num>
  <w:num w:numId="23">
    <w:abstractNumId w:val="25"/>
  </w:num>
  <w:num w:numId="24">
    <w:abstractNumId w:val="20"/>
  </w:num>
  <w:num w:numId="25">
    <w:abstractNumId w:val="28"/>
  </w:num>
  <w:num w:numId="26">
    <w:abstractNumId w:val="14"/>
  </w:num>
  <w:num w:numId="27">
    <w:abstractNumId w:val="27"/>
  </w:num>
  <w:num w:numId="28">
    <w:abstractNumId w:val="16"/>
  </w:num>
  <w:num w:numId="29">
    <w:abstractNumId w:val="2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C12"/>
    <w:rsid w:val="00010BCD"/>
    <w:rsid w:val="0001375C"/>
    <w:rsid w:val="000147A7"/>
    <w:rsid w:val="000176EE"/>
    <w:rsid w:val="00047EC8"/>
    <w:rsid w:val="0005427A"/>
    <w:rsid w:val="000610C7"/>
    <w:rsid w:val="00072E58"/>
    <w:rsid w:val="000749C9"/>
    <w:rsid w:val="00077CE3"/>
    <w:rsid w:val="00082CAD"/>
    <w:rsid w:val="00086D5C"/>
    <w:rsid w:val="00094AF3"/>
    <w:rsid w:val="000A72C1"/>
    <w:rsid w:val="000B261D"/>
    <w:rsid w:val="000B32BE"/>
    <w:rsid w:val="000C1D12"/>
    <w:rsid w:val="000C2D4F"/>
    <w:rsid w:val="000C448D"/>
    <w:rsid w:val="000D3F73"/>
    <w:rsid w:val="000E1313"/>
    <w:rsid w:val="000E2146"/>
    <w:rsid w:val="000E7929"/>
    <w:rsid w:val="001019A9"/>
    <w:rsid w:val="00102947"/>
    <w:rsid w:val="0010303D"/>
    <w:rsid w:val="00112A91"/>
    <w:rsid w:val="001135DE"/>
    <w:rsid w:val="00114EA2"/>
    <w:rsid w:val="00134E9B"/>
    <w:rsid w:val="001360E9"/>
    <w:rsid w:val="0015706C"/>
    <w:rsid w:val="00157D03"/>
    <w:rsid w:val="00160130"/>
    <w:rsid w:val="00172477"/>
    <w:rsid w:val="001A0F39"/>
    <w:rsid w:val="001B2CDC"/>
    <w:rsid w:val="001B2FC3"/>
    <w:rsid w:val="001C601D"/>
    <w:rsid w:val="001C756C"/>
    <w:rsid w:val="001E5947"/>
    <w:rsid w:val="0020003A"/>
    <w:rsid w:val="00200881"/>
    <w:rsid w:val="0020125C"/>
    <w:rsid w:val="00201E05"/>
    <w:rsid w:val="0021022F"/>
    <w:rsid w:val="00211DCF"/>
    <w:rsid w:val="00216ABA"/>
    <w:rsid w:val="002473BE"/>
    <w:rsid w:val="002506FF"/>
    <w:rsid w:val="00250745"/>
    <w:rsid w:val="00250A85"/>
    <w:rsid w:val="00257829"/>
    <w:rsid w:val="0026020D"/>
    <w:rsid w:val="00281093"/>
    <w:rsid w:val="00292C2B"/>
    <w:rsid w:val="002A5211"/>
    <w:rsid w:val="002A587F"/>
    <w:rsid w:val="002A5EF2"/>
    <w:rsid w:val="002B682D"/>
    <w:rsid w:val="002C0242"/>
    <w:rsid w:val="002D13B6"/>
    <w:rsid w:val="002F3309"/>
    <w:rsid w:val="0030038E"/>
    <w:rsid w:val="0031437F"/>
    <w:rsid w:val="00320692"/>
    <w:rsid w:val="003278F3"/>
    <w:rsid w:val="00327D87"/>
    <w:rsid w:val="003323DA"/>
    <w:rsid w:val="0033712C"/>
    <w:rsid w:val="003453AA"/>
    <w:rsid w:val="003459F1"/>
    <w:rsid w:val="003502AB"/>
    <w:rsid w:val="00360573"/>
    <w:rsid w:val="003617BA"/>
    <w:rsid w:val="0037599F"/>
    <w:rsid w:val="00377190"/>
    <w:rsid w:val="0038482A"/>
    <w:rsid w:val="003A3DC7"/>
    <w:rsid w:val="003B22DD"/>
    <w:rsid w:val="003B26AD"/>
    <w:rsid w:val="003B4639"/>
    <w:rsid w:val="003B71F8"/>
    <w:rsid w:val="003D469D"/>
    <w:rsid w:val="003E4054"/>
    <w:rsid w:val="003F0A2B"/>
    <w:rsid w:val="003F5C12"/>
    <w:rsid w:val="00400153"/>
    <w:rsid w:val="004038A6"/>
    <w:rsid w:val="00405826"/>
    <w:rsid w:val="0042308E"/>
    <w:rsid w:val="00425190"/>
    <w:rsid w:val="00432D90"/>
    <w:rsid w:val="00436859"/>
    <w:rsid w:val="004455BE"/>
    <w:rsid w:val="00452249"/>
    <w:rsid w:val="0045653A"/>
    <w:rsid w:val="004608C1"/>
    <w:rsid w:val="00472621"/>
    <w:rsid w:val="00473595"/>
    <w:rsid w:val="00476F6C"/>
    <w:rsid w:val="00477E25"/>
    <w:rsid w:val="00485DF3"/>
    <w:rsid w:val="004875B2"/>
    <w:rsid w:val="004912C5"/>
    <w:rsid w:val="004A2013"/>
    <w:rsid w:val="004B3718"/>
    <w:rsid w:val="004B7654"/>
    <w:rsid w:val="004C3138"/>
    <w:rsid w:val="004C449C"/>
    <w:rsid w:val="004C746C"/>
    <w:rsid w:val="004D57E7"/>
    <w:rsid w:val="004E2D33"/>
    <w:rsid w:val="004E6040"/>
    <w:rsid w:val="004E7C95"/>
    <w:rsid w:val="00505F38"/>
    <w:rsid w:val="00506E72"/>
    <w:rsid w:val="005075EB"/>
    <w:rsid w:val="00521FA5"/>
    <w:rsid w:val="0053064A"/>
    <w:rsid w:val="005306BE"/>
    <w:rsid w:val="00534CBF"/>
    <w:rsid w:val="00557684"/>
    <w:rsid w:val="0056473C"/>
    <w:rsid w:val="00571055"/>
    <w:rsid w:val="00571D08"/>
    <w:rsid w:val="005842FB"/>
    <w:rsid w:val="0058657F"/>
    <w:rsid w:val="00592597"/>
    <w:rsid w:val="005973DA"/>
    <w:rsid w:val="005A45D8"/>
    <w:rsid w:val="005B2B94"/>
    <w:rsid w:val="005B703D"/>
    <w:rsid w:val="005C4566"/>
    <w:rsid w:val="005D147A"/>
    <w:rsid w:val="005D438F"/>
    <w:rsid w:val="005D5883"/>
    <w:rsid w:val="005D6F42"/>
    <w:rsid w:val="005F454D"/>
    <w:rsid w:val="005F4743"/>
    <w:rsid w:val="006053FD"/>
    <w:rsid w:val="006179A1"/>
    <w:rsid w:val="00624A37"/>
    <w:rsid w:val="0062531A"/>
    <w:rsid w:val="00627964"/>
    <w:rsid w:val="00634640"/>
    <w:rsid w:val="00646FBA"/>
    <w:rsid w:val="006513AB"/>
    <w:rsid w:val="00657237"/>
    <w:rsid w:val="006602D2"/>
    <w:rsid w:val="0068556F"/>
    <w:rsid w:val="00686400"/>
    <w:rsid w:val="00693868"/>
    <w:rsid w:val="0069393A"/>
    <w:rsid w:val="00694C45"/>
    <w:rsid w:val="00696F79"/>
    <w:rsid w:val="006B2E7C"/>
    <w:rsid w:val="006B388F"/>
    <w:rsid w:val="006C7C69"/>
    <w:rsid w:val="006D028C"/>
    <w:rsid w:val="006E5E31"/>
    <w:rsid w:val="006E6F93"/>
    <w:rsid w:val="00711251"/>
    <w:rsid w:val="00731557"/>
    <w:rsid w:val="007317EF"/>
    <w:rsid w:val="00734AD7"/>
    <w:rsid w:val="00737480"/>
    <w:rsid w:val="00740EFD"/>
    <w:rsid w:val="0074422E"/>
    <w:rsid w:val="007527D4"/>
    <w:rsid w:val="00757FDD"/>
    <w:rsid w:val="00765F63"/>
    <w:rsid w:val="00766A02"/>
    <w:rsid w:val="00771A17"/>
    <w:rsid w:val="00782F2C"/>
    <w:rsid w:val="007872A7"/>
    <w:rsid w:val="00793A9B"/>
    <w:rsid w:val="00793EA3"/>
    <w:rsid w:val="007A468D"/>
    <w:rsid w:val="007A5EA4"/>
    <w:rsid w:val="007C08F3"/>
    <w:rsid w:val="007C1283"/>
    <w:rsid w:val="007C1B63"/>
    <w:rsid w:val="007C44E3"/>
    <w:rsid w:val="007C73AD"/>
    <w:rsid w:val="007E573C"/>
    <w:rsid w:val="007E5CE2"/>
    <w:rsid w:val="007F1E93"/>
    <w:rsid w:val="007F5583"/>
    <w:rsid w:val="007F599B"/>
    <w:rsid w:val="00804944"/>
    <w:rsid w:val="00810C78"/>
    <w:rsid w:val="00822BA5"/>
    <w:rsid w:val="00831E8E"/>
    <w:rsid w:val="00855BB1"/>
    <w:rsid w:val="00862E83"/>
    <w:rsid w:val="00870D3E"/>
    <w:rsid w:val="0087344F"/>
    <w:rsid w:val="00880804"/>
    <w:rsid w:val="008957F6"/>
    <w:rsid w:val="008A5AB1"/>
    <w:rsid w:val="008B0F6C"/>
    <w:rsid w:val="008B3CA4"/>
    <w:rsid w:val="008D10DF"/>
    <w:rsid w:val="008E7601"/>
    <w:rsid w:val="008F2D85"/>
    <w:rsid w:val="009035EF"/>
    <w:rsid w:val="009114A9"/>
    <w:rsid w:val="0091278B"/>
    <w:rsid w:val="009279D0"/>
    <w:rsid w:val="00935035"/>
    <w:rsid w:val="0094151B"/>
    <w:rsid w:val="00941CC6"/>
    <w:rsid w:val="0095584F"/>
    <w:rsid w:val="009558F6"/>
    <w:rsid w:val="00977E84"/>
    <w:rsid w:val="00980B46"/>
    <w:rsid w:val="00995052"/>
    <w:rsid w:val="009A3354"/>
    <w:rsid w:val="009B3861"/>
    <w:rsid w:val="009C4287"/>
    <w:rsid w:val="009C7A97"/>
    <w:rsid w:val="009D1E8A"/>
    <w:rsid w:val="009E4C90"/>
    <w:rsid w:val="009F22CF"/>
    <w:rsid w:val="009F3E1E"/>
    <w:rsid w:val="00A06872"/>
    <w:rsid w:val="00A0747E"/>
    <w:rsid w:val="00A22DA2"/>
    <w:rsid w:val="00A2565A"/>
    <w:rsid w:val="00A30015"/>
    <w:rsid w:val="00A31A7F"/>
    <w:rsid w:val="00A35D1F"/>
    <w:rsid w:val="00A45E79"/>
    <w:rsid w:val="00A50CB1"/>
    <w:rsid w:val="00A51CDD"/>
    <w:rsid w:val="00A64329"/>
    <w:rsid w:val="00A66FF4"/>
    <w:rsid w:val="00A91389"/>
    <w:rsid w:val="00A9196E"/>
    <w:rsid w:val="00A93494"/>
    <w:rsid w:val="00A93C23"/>
    <w:rsid w:val="00A942E7"/>
    <w:rsid w:val="00AA4D1C"/>
    <w:rsid w:val="00AB1A92"/>
    <w:rsid w:val="00AB239E"/>
    <w:rsid w:val="00AB50B3"/>
    <w:rsid w:val="00AC16C7"/>
    <w:rsid w:val="00AC1A93"/>
    <w:rsid w:val="00AC52D4"/>
    <w:rsid w:val="00AE1ED3"/>
    <w:rsid w:val="00AE2B9C"/>
    <w:rsid w:val="00AF0A56"/>
    <w:rsid w:val="00AF3B30"/>
    <w:rsid w:val="00B02B53"/>
    <w:rsid w:val="00B17423"/>
    <w:rsid w:val="00B25888"/>
    <w:rsid w:val="00B317F2"/>
    <w:rsid w:val="00B65333"/>
    <w:rsid w:val="00B81DB4"/>
    <w:rsid w:val="00B81F31"/>
    <w:rsid w:val="00B858D7"/>
    <w:rsid w:val="00BA6B21"/>
    <w:rsid w:val="00BB2400"/>
    <w:rsid w:val="00BC4BA9"/>
    <w:rsid w:val="00BD0A30"/>
    <w:rsid w:val="00BD5052"/>
    <w:rsid w:val="00BE1DCD"/>
    <w:rsid w:val="00BF095F"/>
    <w:rsid w:val="00C10E7D"/>
    <w:rsid w:val="00C1211C"/>
    <w:rsid w:val="00C41ABC"/>
    <w:rsid w:val="00C50FB8"/>
    <w:rsid w:val="00C564FB"/>
    <w:rsid w:val="00C571B9"/>
    <w:rsid w:val="00C72292"/>
    <w:rsid w:val="00C758E9"/>
    <w:rsid w:val="00C84B5B"/>
    <w:rsid w:val="00C929F8"/>
    <w:rsid w:val="00CA528D"/>
    <w:rsid w:val="00CA5CB2"/>
    <w:rsid w:val="00CB0E13"/>
    <w:rsid w:val="00CB36A7"/>
    <w:rsid w:val="00CB4C31"/>
    <w:rsid w:val="00CB5892"/>
    <w:rsid w:val="00CB5C48"/>
    <w:rsid w:val="00CC6AF5"/>
    <w:rsid w:val="00CE220D"/>
    <w:rsid w:val="00CF28C6"/>
    <w:rsid w:val="00CF2F6F"/>
    <w:rsid w:val="00D05286"/>
    <w:rsid w:val="00D06D06"/>
    <w:rsid w:val="00D1580E"/>
    <w:rsid w:val="00D16C80"/>
    <w:rsid w:val="00D200D4"/>
    <w:rsid w:val="00D26252"/>
    <w:rsid w:val="00D328F7"/>
    <w:rsid w:val="00D46371"/>
    <w:rsid w:val="00D50BD5"/>
    <w:rsid w:val="00D57254"/>
    <w:rsid w:val="00D70202"/>
    <w:rsid w:val="00DA1431"/>
    <w:rsid w:val="00DA34DE"/>
    <w:rsid w:val="00DA69F7"/>
    <w:rsid w:val="00DB07C7"/>
    <w:rsid w:val="00DC1B6E"/>
    <w:rsid w:val="00DE182B"/>
    <w:rsid w:val="00DE498A"/>
    <w:rsid w:val="00DE7C9E"/>
    <w:rsid w:val="00DF2C4D"/>
    <w:rsid w:val="00DF334D"/>
    <w:rsid w:val="00DF668C"/>
    <w:rsid w:val="00E05CE4"/>
    <w:rsid w:val="00E1674E"/>
    <w:rsid w:val="00E179D0"/>
    <w:rsid w:val="00E2608F"/>
    <w:rsid w:val="00E26BF7"/>
    <w:rsid w:val="00E377B1"/>
    <w:rsid w:val="00E402BD"/>
    <w:rsid w:val="00E4695D"/>
    <w:rsid w:val="00E60BF0"/>
    <w:rsid w:val="00E64F2C"/>
    <w:rsid w:val="00E67498"/>
    <w:rsid w:val="00E67CD3"/>
    <w:rsid w:val="00E711F8"/>
    <w:rsid w:val="00E7228D"/>
    <w:rsid w:val="00E73808"/>
    <w:rsid w:val="00E82E98"/>
    <w:rsid w:val="00E831E2"/>
    <w:rsid w:val="00E85232"/>
    <w:rsid w:val="00EA04B4"/>
    <w:rsid w:val="00EA46C1"/>
    <w:rsid w:val="00EA5A7A"/>
    <w:rsid w:val="00EA6039"/>
    <w:rsid w:val="00EA6D55"/>
    <w:rsid w:val="00EB0247"/>
    <w:rsid w:val="00EB34CA"/>
    <w:rsid w:val="00EB5CE4"/>
    <w:rsid w:val="00EB6304"/>
    <w:rsid w:val="00EB6432"/>
    <w:rsid w:val="00EB65C3"/>
    <w:rsid w:val="00EB6CB1"/>
    <w:rsid w:val="00EC1316"/>
    <w:rsid w:val="00EC2D80"/>
    <w:rsid w:val="00EC436B"/>
    <w:rsid w:val="00ED6D71"/>
    <w:rsid w:val="00EE1D0D"/>
    <w:rsid w:val="00EE5161"/>
    <w:rsid w:val="00EE5DA8"/>
    <w:rsid w:val="00EE7343"/>
    <w:rsid w:val="00EF6DB4"/>
    <w:rsid w:val="00F176BC"/>
    <w:rsid w:val="00F21424"/>
    <w:rsid w:val="00F22FA0"/>
    <w:rsid w:val="00F23B8B"/>
    <w:rsid w:val="00F316E1"/>
    <w:rsid w:val="00F32011"/>
    <w:rsid w:val="00F33985"/>
    <w:rsid w:val="00F360B7"/>
    <w:rsid w:val="00F37599"/>
    <w:rsid w:val="00F41D62"/>
    <w:rsid w:val="00F433C5"/>
    <w:rsid w:val="00F436D1"/>
    <w:rsid w:val="00F513BB"/>
    <w:rsid w:val="00F51CAE"/>
    <w:rsid w:val="00F630B4"/>
    <w:rsid w:val="00F70EE2"/>
    <w:rsid w:val="00F76D0A"/>
    <w:rsid w:val="00FB1828"/>
    <w:rsid w:val="00FB494E"/>
    <w:rsid w:val="00FC0B6D"/>
    <w:rsid w:val="00FC7F76"/>
    <w:rsid w:val="00FD2720"/>
    <w:rsid w:val="00FD4A76"/>
    <w:rsid w:val="00FD4DF6"/>
    <w:rsid w:val="00FD5892"/>
    <w:rsid w:val="00FE6C01"/>
    <w:rsid w:val="00FE6ED8"/>
    <w:rsid w:val="00FE7A10"/>
    <w:rsid w:val="00FF118A"/>
    <w:rsid w:val="00FF2EEF"/>
    <w:rsid w:val="00FF3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2A7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F5C12"/>
    <w:pPr>
      <w:widowControl w:val="0"/>
      <w:autoSpaceDE w:val="0"/>
      <w:autoSpaceDN w:val="0"/>
      <w:spacing w:before="80" w:after="0" w:line="240" w:lineRule="auto"/>
      <w:ind w:left="902"/>
      <w:jc w:val="center"/>
      <w:outlineLvl w:val="0"/>
    </w:pPr>
    <w:rPr>
      <w:rFonts w:ascii="Arial Narrow" w:eastAsia="Calibri" w:hAnsi="Arial Narrow" w:cs="Arial Narrow"/>
      <w:b/>
      <w:bCs/>
      <w:sz w:val="28"/>
      <w:szCs w:val="28"/>
      <w:lang w:val="en-US" w:eastAsia="ru-RU"/>
    </w:rPr>
  </w:style>
  <w:style w:type="paragraph" w:styleId="Heading2">
    <w:name w:val="heading 2"/>
    <w:basedOn w:val="Normal"/>
    <w:link w:val="Heading2Char"/>
    <w:uiPriority w:val="99"/>
    <w:qFormat/>
    <w:rsid w:val="003F5C12"/>
    <w:pPr>
      <w:widowControl w:val="0"/>
      <w:autoSpaceDE w:val="0"/>
      <w:autoSpaceDN w:val="0"/>
      <w:spacing w:before="262" w:after="0" w:line="240" w:lineRule="auto"/>
      <w:ind w:left="221"/>
      <w:outlineLvl w:val="1"/>
    </w:pPr>
    <w:rPr>
      <w:rFonts w:eastAsia="Calibri"/>
      <w:b/>
      <w:bCs/>
      <w:i/>
      <w:iCs/>
      <w:sz w:val="28"/>
      <w:szCs w:val="28"/>
      <w:lang w:val="en-US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34CA"/>
    <w:pPr>
      <w:keepNext/>
      <w:spacing w:after="0" w:line="240" w:lineRule="auto"/>
      <w:ind w:right="-766" w:firstLine="720"/>
      <w:jc w:val="both"/>
      <w:outlineLvl w:val="2"/>
    </w:pPr>
    <w:rPr>
      <w:rFonts w:eastAsia="Calibri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34CA"/>
    <w:pPr>
      <w:keepNext/>
      <w:spacing w:after="0" w:line="312" w:lineRule="auto"/>
      <w:jc w:val="both"/>
      <w:outlineLvl w:val="3"/>
    </w:pPr>
    <w:rPr>
      <w:rFonts w:eastAsia="Calibri"/>
      <w:b/>
      <w:bCs/>
      <w:i/>
      <w:iCs/>
      <w:sz w:val="26"/>
      <w:szCs w:val="26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34CA"/>
    <w:pPr>
      <w:keepNext/>
      <w:spacing w:after="0" w:line="240" w:lineRule="auto"/>
      <w:outlineLvl w:val="4"/>
    </w:pPr>
    <w:rPr>
      <w:rFonts w:eastAsia="Calibri"/>
      <w:b/>
      <w:bCs/>
      <w:i/>
      <w:iCs/>
      <w:sz w:val="20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B34CA"/>
    <w:pPr>
      <w:keepNext/>
      <w:spacing w:after="0" w:line="240" w:lineRule="auto"/>
      <w:jc w:val="both"/>
      <w:outlineLvl w:val="5"/>
    </w:pPr>
    <w:rPr>
      <w:rFonts w:eastAsia="Calibri"/>
      <w:sz w:val="28"/>
      <w:szCs w:val="28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B34CA"/>
    <w:pPr>
      <w:keepNext/>
      <w:autoSpaceDE w:val="0"/>
      <w:autoSpaceDN w:val="0"/>
      <w:spacing w:after="0" w:line="240" w:lineRule="auto"/>
      <w:ind w:firstLine="720"/>
      <w:jc w:val="both"/>
      <w:outlineLvl w:val="8"/>
    </w:pPr>
    <w:rPr>
      <w:rFonts w:eastAsia="Calibri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5C12"/>
    <w:rPr>
      <w:rFonts w:ascii="Arial Narrow" w:hAnsi="Arial Narrow" w:cs="Arial Narrow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5C12"/>
    <w:rPr>
      <w:rFonts w:ascii="Calibri" w:hAnsi="Calibri" w:cs="Calibr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34CA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B34CA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B34CA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B34C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B34CA"/>
    <w:rPr>
      <w:rFonts w:ascii="Times New Roman" w:hAnsi="Times New Roman" w:cs="Times New Roman"/>
      <w:sz w:val="28"/>
      <w:szCs w:val="28"/>
      <w:lang w:eastAsia="ru-RU"/>
    </w:rPr>
  </w:style>
  <w:style w:type="table" w:customStyle="1" w:styleId="TableNormal1">
    <w:name w:val="Table Normal1"/>
    <w:uiPriority w:val="99"/>
    <w:semiHidden/>
    <w:rsid w:val="003F5C12"/>
    <w:pPr>
      <w:widowControl w:val="0"/>
      <w:autoSpaceDE w:val="0"/>
      <w:autoSpaceDN w:val="0"/>
    </w:pPr>
    <w:rPr>
      <w:rFonts w:cs="Calibri"/>
      <w:sz w:val="28"/>
      <w:szCs w:val="28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autoRedefine/>
    <w:uiPriority w:val="99"/>
    <w:semiHidden/>
    <w:rsid w:val="003F5C12"/>
    <w:pPr>
      <w:widowControl w:val="0"/>
      <w:autoSpaceDE w:val="0"/>
      <w:autoSpaceDN w:val="0"/>
      <w:spacing w:before="131" w:after="0" w:line="240" w:lineRule="auto"/>
      <w:ind w:left="263" w:hanging="162"/>
    </w:pPr>
    <w:rPr>
      <w:rFonts w:eastAsia="Calibri"/>
      <w:sz w:val="28"/>
      <w:szCs w:val="28"/>
      <w:lang w:val="en-US"/>
    </w:rPr>
  </w:style>
  <w:style w:type="paragraph" w:styleId="TOC2">
    <w:name w:val="toc 2"/>
    <w:basedOn w:val="Normal"/>
    <w:autoRedefine/>
    <w:uiPriority w:val="99"/>
    <w:semiHidden/>
    <w:rsid w:val="003F5C12"/>
    <w:pPr>
      <w:widowControl w:val="0"/>
      <w:autoSpaceDE w:val="0"/>
      <w:autoSpaceDN w:val="0"/>
      <w:spacing w:before="131" w:after="0" w:line="240" w:lineRule="auto"/>
      <w:ind w:left="610" w:hanging="289"/>
    </w:pPr>
    <w:rPr>
      <w:rFonts w:eastAsia="Calibri"/>
      <w:sz w:val="28"/>
      <w:szCs w:val="28"/>
      <w:lang w:val="en-US"/>
    </w:rPr>
  </w:style>
  <w:style w:type="paragraph" w:styleId="TOC3">
    <w:name w:val="toc 3"/>
    <w:basedOn w:val="Normal"/>
    <w:autoRedefine/>
    <w:uiPriority w:val="99"/>
    <w:semiHidden/>
    <w:rsid w:val="003F5C12"/>
    <w:pPr>
      <w:widowControl w:val="0"/>
      <w:autoSpaceDE w:val="0"/>
      <w:autoSpaceDN w:val="0"/>
      <w:spacing w:before="99" w:after="0" w:line="240" w:lineRule="auto"/>
      <w:ind w:left="541" w:right="111"/>
    </w:pPr>
    <w:rPr>
      <w:rFonts w:eastAsia="Calibri"/>
      <w:sz w:val="28"/>
      <w:szCs w:val="28"/>
      <w:lang w:val="en-US"/>
    </w:rPr>
  </w:style>
  <w:style w:type="paragraph" w:styleId="TOC4">
    <w:name w:val="toc 4"/>
    <w:basedOn w:val="Normal"/>
    <w:autoRedefine/>
    <w:uiPriority w:val="99"/>
    <w:semiHidden/>
    <w:rsid w:val="003F5C12"/>
    <w:pPr>
      <w:widowControl w:val="0"/>
      <w:autoSpaceDE w:val="0"/>
      <w:autoSpaceDN w:val="0"/>
      <w:spacing w:before="131" w:after="0" w:line="240" w:lineRule="auto"/>
      <w:ind w:left="1177" w:hanging="416"/>
    </w:pPr>
    <w:rPr>
      <w:rFonts w:eastAsia="Calibri"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99"/>
    <w:rsid w:val="003F5C12"/>
    <w:pPr>
      <w:widowControl w:val="0"/>
      <w:autoSpaceDE w:val="0"/>
      <w:autoSpaceDN w:val="0"/>
      <w:spacing w:after="0" w:line="240" w:lineRule="auto"/>
    </w:pPr>
    <w:rPr>
      <w:rFonts w:eastAsia="Calibri"/>
      <w:sz w:val="28"/>
      <w:szCs w:val="28"/>
      <w:lang w:val="en-US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F5C12"/>
    <w:rPr>
      <w:rFonts w:ascii="Calibri" w:hAnsi="Calibri" w:cs="Calibri"/>
      <w:sz w:val="28"/>
      <w:szCs w:val="28"/>
      <w:lang w:val="en-US"/>
    </w:rPr>
  </w:style>
  <w:style w:type="paragraph" w:customStyle="1" w:styleId="1">
    <w:name w:val="Абзац списка1"/>
    <w:basedOn w:val="Normal"/>
    <w:uiPriority w:val="99"/>
    <w:rsid w:val="003F5C12"/>
    <w:pPr>
      <w:widowControl w:val="0"/>
      <w:autoSpaceDE w:val="0"/>
      <w:autoSpaceDN w:val="0"/>
      <w:spacing w:after="0" w:line="240" w:lineRule="auto"/>
      <w:ind w:left="101" w:firstLine="709"/>
    </w:pPr>
    <w:rPr>
      <w:rFonts w:eastAsia="Calibri"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99"/>
    <w:rsid w:val="003F5C12"/>
    <w:pPr>
      <w:widowControl w:val="0"/>
      <w:autoSpaceDE w:val="0"/>
      <w:autoSpaceDN w:val="0"/>
      <w:spacing w:after="0" w:line="240" w:lineRule="auto"/>
    </w:pPr>
    <w:rPr>
      <w:rFonts w:eastAsia="Calibri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F5C12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5C12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link w:val="CaptionChar"/>
    <w:uiPriority w:val="99"/>
    <w:qFormat/>
    <w:rsid w:val="003F5C12"/>
    <w:pPr>
      <w:spacing w:line="240" w:lineRule="auto"/>
    </w:pPr>
    <w:rPr>
      <w:rFonts w:eastAsia="Calibri"/>
      <w:b/>
      <w:bCs/>
      <w:color w:val="4F81BD"/>
      <w:sz w:val="20"/>
      <w:szCs w:val="20"/>
      <w:lang w:eastAsia="ru-RU"/>
    </w:rPr>
  </w:style>
  <w:style w:type="character" w:customStyle="1" w:styleId="CaptionChar">
    <w:name w:val="Caption Char"/>
    <w:link w:val="Caption"/>
    <w:uiPriority w:val="99"/>
    <w:locked/>
    <w:rsid w:val="003F5C12"/>
    <w:rPr>
      <w:rFonts w:ascii="Calibri" w:hAnsi="Calibri" w:cs="Calibri"/>
      <w:b/>
      <w:bCs/>
      <w:color w:val="4F81BD"/>
      <w:sz w:val="20"/>
      <w:szCs w:val="20"/>
    </w:rPr>
  </w:style>
  <w:style w:type="paragraph" w:styleId="NormalWeb">
    <w:name w:val="Normal (Web)"/>
    <w:basedOn w:val="Normal"/>
    <w:uiPriority w:val="99"/>
    <w:rsid w:val="003F5C12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3F5C12"/>
    <w:rPr>
      <w:b/>
      <w:bCs/>
    </w:rPr>
  </w:style>
  <w:style w:type="paragraph" w:customStyle="1" w:styleId="ConsPlusNormal">
    <w:name w:val="ConsPlusNormal"/>
    <w:uiPriority w:val="99"/>
    <w:rsid w:val="003F5C12"/>
    <w:pPr>
      <w:widowControl w:val="0"/>
      <w:autoSpaceDE w:val="0"/>
      <w:autoSpaceDN w:val="0"/>
    </w:pPr>
    <w:rPr>
      <w:rFonts w:cs="Calibri"/>
      <w:sz w:val="28"/>
      <w:szCs w:val="28"/>
    </w:rPr>
  </w:style>
  <w:style w:type="character" w:customStyle="1" w:styleId="10">
    <w:name w:val="Сильная ссылка1"/>
    <w:uiPriority w:val="99"/>
    <w:rsid w:val="003F5C12"/>
    <w:rPr>
      <w:b/>
      <w:bCs/>
      <w:smallCaps/>
      <w:color w:val="auto"/>
      <w:spacing w:val="5"/>
      <w:u w:val="single"/>
    </w:rPr>
  </w:style>
  <w:style w:type="paragraph" w:styleId="Header">
    <w:name w:val="header"/>
    <w:aliases w:val="Titul,Heder"/>
    <w:basedOn w:val="Normal"/>
    <w:link w:val="HeaderChar"/>
    <w:uiPriority w:val="99"/>
    <w:rsid w:val="003F5C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="Calibri"/>
      <w:sz w:val="28"/>
      <w:szCs w:val="28"/>
      <w:lang w:val="en-US" w:eastAsia="ru-RU"/>
    </w:rPr>
  </w:style>
  <w:style w:type="character" w:customStyle="1" w:styleId="HeaderChar">
    <w:name w:val="Header Char"/>
    <w:aliases w:val="Titul Char,Heder Char"/>
    <w:basedOn w:val="DefaultParagraphFont"/>
    <w:link w:val="Header"/>
    <w:uiPriority w:val="99"/>
    <w:locked/>
    <w:rsid w:val="003F5C12"/>
    <w:rPr>
      <w:rFonts w:ascii="Calibri" w:hAnsi="Calibri" w:cs="Calibri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rsid w:val="003F5C1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eastAsia="Calibri"/>
      <w:sz w:val="28"/>
      <w:szCs w:val="28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5C12"/>
    <w:rPr>
      <w:rFonts w:ascii="Calibri" w:hAnsi="Calibri" w:cs="Calibri"/>
      <w:sz w:val="28"/>
      <w:szCs w:val="28"/>
      <w:lang w:val="en-US"/>
    </w:rPr>
  </w:style>
  <w:style w:type="paragraph" w:customStyle="1" w:styleId="11">
    <w:name w:val="Знак Знак1 Знак Знак Знак1 Знак"/>
    <w:basedOn w:val="Normal"/>
    <w:uiPriority w:val="99"/>
    <w:rsid w:val="003F5C12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customStyle="1" w:styleId="002">
    <w:name w:val="002_Текст"/>
    <w:basedOn w:val="BodyTextIndent"/>
    <w:link w:val="0020"/>
    <w:uiPriority w:val="99"/>
    <w:rsid w:val="003F5C12"/>
    <w:pPr>
      <w:widowControl/>
      <w:autoSpaceDE/>
      <w:autoSpaceDN/>
      <w:spacing w:after="0"/>
      <w:ind w:left="0" w:firstLine="709"/>
      <w:jc w:val="both"/>
    </w:pPr>
    <w:rPr>
      <w:rFonts w:cs="Times New Roman"/>
      <w:sz w:val="20"/>
      <w:szCs w:val="20"/>
      <w:lang w:val="ru-RU"/>
    </w:rPr>
  </w:style>
  <w:style w:type="paragraph" w:customStyle="1" w:styleId="004">
    <w:name w:val="004_Заголовок таблицы"/>
    <w:basedOn w:val="Normal"/>
    <w:link w:val="0040"/>
    <w:uiPriority w:val="99"/>
    <w:rsid w:val="003F5C12"/>
    <w:pPr>
      <w:keepNext/>
      <w:spacing w:after="120" w:line="240" w:lineRule="auto"/>
      <w:jc w:val="center"/>
    </w:pPr>
    <w:rPr>
      <w:rFonts w:eastAsia="Calibri" w:cs="Times New Roman"/>
      <w:sz w:val="20"/>
      <w:szCs w:val="20"/>
      <w:lang w:eastAsia="ru-RU"/>
    </w:rPr>
  </w:style>
  <w:style w:type="paragraph" w:customStyle="1" w:styleId="0021">
    <w:name w:val="002.1_Текст.Отступ"/>
    <w:basedOn w:val="002"/>
    <w:link w:val="00210"/>
    <w:uiPriority w:val="99"/>
    <w:rsid w:val="003F5C12"/>
    <w:pPr>
      <w:spacing w:before="120"/>
    </w:pPr>
  </w:style>
  <w:style w:type="character" w:customStyle="1" w:styleId="0020">
    <w:name w:val="002_Текст Знак"/>
    <w:link w:val="002"/>
    <w:uiPriority w:val="99"/>
    <w:locked/>
    <w:rsid w:val="003F5C1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00210">
    <w:name w:val="002.1_Текст.Отступ Знак"/>
    <w:link w:val="0021"/>
    <w:uiPriority w:val="99"/>
    <w:locked/>
    <w:rsid w:val="003F5C1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0040">
    <w:name w:val="004_Заголовок таблицы Знак"/>
    <w:link w:val="004"/>
    <w:uiPriority w:val="99"/>
    <w:locked/>
    <w:rsid w:val="003F5C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2">
    <w:name w:val="Знак Знак1 Знак Знак Знак1 Знак2"/>
    <w:basedOn w:val="Normal"/>
    <w:uiPriority w:val="99"/>
    <w:rsid w:val="003F5C12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paragraph" w:styleId="BodyTextIndent">
    <w:name w:val="Body Text Indent"/>
    <w:aliases w:val="Нумерованный список !!,Надин стиль,Основной текст 1,Основной текст без отступа"/>
    <w:basedOn w:val="Normal"/>
    <w:link w:val="BodyTextIndentChar"/>
    <w:uiPriority w:val="99"/>
    <w:rsid w:val="003F5C12"/>
    <w:pPr>
      <w:widowControl w:val="0"/>
      <w:autoSpaceDE w:val="0"/>
      <w:autoSpaceDN w:val="0"/>
      <w:spacing w:after="120" w:line="240" w:lineRule="auto"/>
      <w:ind w:left="283"/>
    </w:pPr>
    <w:rPr>
      <w:rFonts w:eastAsia="Calibri"/>
      <w:sz w:val="28"/>
      <w:szCs w:val="28"/>
      <w:lang w:val="en-US" w:eastAsia="ru-RU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basedOn w:val="DefaultParagraphFont"/>
    <w:link w:val="BodyTextIndent"/>
    <w:uiPriority w:val="99"/>
    <w:locked/>
    <w:rsid w:val="003F5C12"/>
    <w:rPr>
      <w:rFonts w:ascii="Calibri" w:hAnsi="Calibri" w:cs="Calibri"/>
      <w:sz w:val="28"/>
      <w:szCs w:val="28"/>
      <w:lang w:val="en-US"/>
    </w:rPr>
  </w:style>
  <w:style w:type="table" w:styleId="TableGrid">
    <w:name w:val="Table Grid"/>
    <w:basedOn w:val="TableNormal"/>
    <w:uiPriority w:val="99"/>
    <w:rsid w:val="003F5C1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1"/>
    <w:basedOn w:val="Normal"/>
    <w:uiPriority w:val="99"/>
    <w:rsid w:val="003F5C12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rsid w:val="003F5C12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3F5C12"/>
  </w:style>
  <w:style w:type="paragraph" w:customStyle="1" w:styleId="113">
    <w:name w:val="Знак Знак1 Знак Знак Знак1 Знак3"/>
    <w:basedOn w:val="Normal"/>
    <w:uiPriority w:val="99"/>
    <w:rsid w:val="00EB34CA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/>
    </w:rPr>
  </w:style>
  <w:style w:type="table" w:customStyle="1" w:styleId="12">
    <w:name w:val="Сетка таблицы1"/>
    <w:uiPriority w:val="99"/>
    <w:rsid w:val="00EB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EB34CA"/>
    <w:pPr>
      <w:spacing w:after="0" w:line="24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B34CA"/>
    <w:rPr>
      <w:rFonts w:ascii="Times New Roman" w:hAnsi="Times New Roman" w:cs="Times New Roman"/>
      <w:sz w:val="28"/>
      <w:szCs w:val="28"/>
      <w:lang w:eastAsia="ru-RU"/>
    </w:rPr>
  </w:style>
  <w:style w:type="paragraph" w:styleId="BodyText3">
    <w:name w:val="Body Text 3"/>
    <w:basedOn w:val="Normal"/>
    <w:link w:val="BodyText3Char"/>
    <w:uiPriority w:val="99"/>
    <w:rsid w:val="00EB34CA"/>
    <w:pPr>
      <w:spacing w:after="120" w:line="240" w:lineRule="auto"/>
    </w:pPr>
    <w:rPr>
      <w:rFonts w:eastAsia="Calibri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B34CA"/>
    <w:rPr>
      <w:rFonts w:ascii="Times New Roman" w:hAnsi="Times New Roman" w:cs="Times New Roman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EB34CA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B34C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EB34CA"/>
    <w:pPr>
      <w:numPr>
        <w:numId w:val="13"/>
      </w:numPr>
      <w:tabs>
        <w:tab w:val="left" w:pos="1134"/>
      </w:tabs>
      <w:suppressAutoHyphens/>
      <w:spacing w:before="240"/>
      <w:jc w:val="both"/>
    </w:pPr>
    <w:rPr>
      <w:rFonts w:cs="Calibri"/>
      <w:noProof/>
      <w:sz w:val="28"/>
      <w:szCs w:val="28"/>
    </w:rPr>
  </w:style>
  <w:style w:type="table" w:styleId="TableWeb2">
    <w:name w:val="Table Web 2"/>
    <w:basedOn w:val="TableNormal"/>
    <w:uiPriority w:val="99"/>
    <w:rsid w:val="00EB34CA"/>
    <w:rPr>
      <w:rFonts w:cs="Calibri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Normal">
    <w:name w:val="ConsNormal"/>
    <w:uiPriority w:val="99"/>
    <w:rsid w:val="00EB34C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B34C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FirstIndent">
    <w:name w:val="Body Text First Indent"/>
    <w:basedOn w:val="BodyText"/>
    <w:next w:val="BodyTextFirstIndent2"/>
    <w:link w:val="BodyTextFirstIndentChar"/>
    <w:uiPriority w:val="99"/>
    <w:rsid w:val="00EB34CA"/>
    <w:pPr>
      <w:widowControl/>
      <w:autoSpaceDE/>
      <w:autoSpaceDN/>
      <w:spacing w:after="120"/>
      <w:ind w:firstLine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EB34CA"/>
    <w:rPr>
      <w:rFonts w:ascii="Times New Roman" w:hAnsi="Times New Roman" w:cs="Times New Roman"/>
      <w:lang w:eastAsia="ru-RU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EB34CA"/>
    <w:pPr>
      <w:widowControl/>
      <w:autoSpaceDE/>
      <w:autoSpaceDN/>
      <w:spacing w:after="0"/>
      <w:ind w:left="0" w:firstLine="851"/>
      <w:jc w:val="both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EB34CA"/>
    <w:rPr>
      <w:rFonts w:ascii="Times New Roman" w:hAnsi="Times New Roman" w:cs="Times New Roman"/>
      <w:lang w:eastAsia="ru-RU"/>
    </w:rPr>
  </w:style>
  <w:style w:type="paragraph" w:styleId="Title">
    <w:name w:val="Title"/>
    <w:basedOn w:val="Normal"/>
    <w:link w:val="TitleChar"/>
    <w:uiPriority w:val="99"/>
    <w:qFormat/>
    <w:rsid w:val="00EB34CA"/>
    <w:pPr>
      <w:spacing w:after="0" w:line="240" w:lineRule="auto"/>
      <w:jc w:val="center"/>
    </w:pPr>
    <w:rPr>
      <w:rFonts w:eastAsia="Calibri"/>
      <w:i/>
      <w:iCs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B34CA"/>
    <w:rPr>
      <w:rFonts w:ascii="Times New Roman" w:hAnsi="Times New Roman" w:cs="Times New Roman"/>
      <w:i/>
      <w:iCs/>
      <w:sz w:val="28"/>
      <w:szCs w:val="28"/>
      <w:lang w:eastAsia="ru-RU"/>
    </w:rPr>
  </w:style>
  <w:style w:type="paragraph" w:styleId="BodyText2">
    <w:name w:val="Body Text 2"/>
    <w:basedOn w:val="Normal"/>
    <w:link w:val="BodyText2Char"/>
    <w:uiPriority w:val="99"/>
    <w:rsid w:val="00EB34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Calibri"/>
      <w:b/>
      <w:bCs/>
      <w:i/>
      <w:iCs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B34CA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BlockText">
    <w:name w:val="Block Text"/>
    <w:basedOn w:val="Normal"/>
    <w:uiPriority w:val="99"/>
    <w:rsid w:val="00EB34CA"/>
    <w:pPr>
      <w:tabs>
        <w:tab w:val="left" w:pos="8647"/>
      </w:tabs>
      <w:spacing w:after="0" w:line="240" w:lineRule="auto"/>
      <w:ind w:left="714" w:right="142"/>
      <w:jc w:val="both"/>
    </w:pPr>
    <w:rPr>
      <w:rFonts w:eastAsia="Calibri"/>
      <w:sz w:val="28"/>
      <w:szCs w:val="28"/>
      <w:lang w:eastAsia="ru-RU"/>
    </w:rPr>
  </w:style>
  <w:style w:type="paragraph" w:customStyle="1" w:styleId="ConsTitle">
    <w:name w:val="ConsTitle"/>
    <w:uiPriority w:val="99"/>
    <w:rsid w:val="00EB34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EB34C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заголовок п"/>
    <w:basedOn w:val="Heading1"/>
    <w:uiPriority w:val="99"/>
    <w:rsid w:val="00EB34CA"/>
    <w:pPr>
      <w:keepNext/>
      <w:widowControl/>
      <w:autoSpaceDE/>
      <w:autoSpaceDN/>
      <w:spacing w:before="120" w:after="60"/>
      <w:ind w:left="0" w:firstLine="709"/>
      <w:jc w:val="both"/>
    </w:pPr>
    <w:rPr>
      <w:rFonts w:ascii="Calibri" w:hAnsi="Calibri" w:cs="Calibri"/>
      <w:smallCaps/>
      <w:kern w:val="32"/>
      <w:lang w:val="ru-RU"/>
    </w:rPr>
  </w:style>
  <w:style w:type="paragraph" w:customStyle="1" w:styleId="text">
    <w:name w:val="text"/>
    <w:basedOn w:val="Normal"/>
    <w:uiPriority w:val="99"/>
    <w:rsid w:val="00EB34CA"/>
    <w:pPr>
      <w:spacing w:after="0" w:line="240" w:lineRule="auto"/>
      <w:ind w:firstLine="600"/>
      <w:jc w:val="both"/>
    </w:pPr>
    <w:rPr>
      <w:rFonts w:eastAsia="Calibri"/>
      <w:sz w:val="24"/>
      <w:szCs w:val="24"/>
      <w:lang w:eastAsia="ru-RU"/>
    </w:rPr>
  </w:style>
  <w:style w:type="paragraph" w:customStyle="1" w:styleId="doctxt">
    <w:name w:val="doctxt"/>
    <w:basedOn w:val="Normal"/>
    <w:uiPriority w:val="99"/>
    <w:rsid w:val="00EB34CA"/>
    <w:pPr>
      <w:spacing w:before="60" w:after="0" w:line="240" w:lineRule="auto"/>
      <w:ind w:firstLine="400"/>
      <w:jc w:val="both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34CA"/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34CA"/>
    <w:pPr>
      <w:shd w:val="clear" w:color="auto" w:fill="00008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B34CA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13">
    <w:name w:val="Знак Знак Знак Знак1"/>
    <w:basedOn w:val="Normal"/>
    <w:uiPriority w:val="99"/>
    <w:rsid w:val="00EB34C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styleId="Subtitle">
    <w:name w:val="Subtitle"/>
    <w:basedOn w:val="Normal"/>
    <w:link w:val="SubtitleChar"/>
    <w:uiPriority w:val="99"/>
    <w:qFormat/>
    <w:rsid w:val="00EB34CA"/>
    <w:pPr>
      <w:spacing w:after="0" w:line="240" w:lineRule="auto"/>
      <w:jc w:val="center"/>
    </w:pPr>
    <w:rPr>
      <w:rFonts w:eastAsia="Calibri"/>
      <w:b/>
      <w:bCs/>
      <w:sz w:val="2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B34C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vps698610">
    <w:name w:val="rvps698610"/>
    <w:basedOn w:val="Normal"/>
    <w:uiPriority w:val="99"/>
    <w:rsid w:val="00EB34CA"/>
    <w:pPr>
      <w:spacing w:line="240" w:lineRule="auto"/>
      <w:ind w:right="400"/>
    </w:pPr>
    <w:rPr>
      <w:rFonts w:eastAsia="Calibri"/>
      <w:sz w:val="24"/>
      <w:szCs w:val="24"/>
      <w:lang w:eastAsia="ru-RU"/>
    </w:rPr>
  </w:style>
  <w:style w:type="paragraph" w:customStyle="1" w:styleId="003">
    <w:name w:val="003_Номер.таблицы"/>
    <w:basedOn w:val="Caption"/>
    <w:link w:val="0030"/>
    <w:uiPriority w:val="99"/>
    <w:rsid w:val="00EB34CA"/>
    <w:pPr>
      <w:keepNext/>
      <w:spacing w:before="120" w:after="120"/>
      <w:jc w:val="right"/>
    </w:pPr>
    <w:rPr>
      <w:rFonts w:cs="Times New Roman"/>
      <w:color w:val="auto"/>
      <w:sz w:val="28"/>
      <w:szCs w:val="28"/>
    </w:rPr>
  </w:style>
  <w:style w:type="paragraph" w:customStyle="1" w:styleId="005">
    <w:name w:val="005_Таблица.Центр"/>
    <w:basedOn w:val="Normal"/>
    <w:uiPriority w:val="99"/>
    <w:rsid w:val="00EB34CA"/>
    <w:pPr>
      <w:spacing w:after="0" w:line="240" w:lineRule="auto"/>
      <w:jc w:val="center"/>
    </w:pPr>
    <w:rPr>
      <w:rFonts w:eastAsia="Calibri"/>
      <w:sz w:val="24"/>
      <w:szCs w:val="24"/>
      <w:lang w:eastAsia="ru-RU"/>
    </w:rPr>
  </w:style>
  <w:style w:type="paragraph" w:customStyle="1" w:styleId="006">
    <w:name w:val="006_Таблица.Слева"/>
    <w:basedOn w:val="Normal"/>
    <w:uiPriority w:val="99"/>
    <w:rsid w:val="00EB34CA"/>
    <w:pPr>
      <w:spacing w:after="0" w:line="240" w:lineRule="auto"/>
    </w:pPr>
    <w:rPr>
      <w:rFonts w:eastAsia="Calibri"/>
      <w:sz w:val="24"/>
      <w:szCs w:val="24"/>
      <w:lang w:eastAsia="ru-RU"/>
    </w:rPr>
  </w:style>
  <w:style w:type="character" w:customStyle="1" w:styleId="0030">
    <w:name w:val="003_Номер.таблицы Знак"/>
    <w:link w:val="003"/>
    <w:uiPriority w:val="99"/>
    <w:locked/>
    <w:rsid w:val="00EB34CA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1">
    <w:name w:val="Знак"/>
    <w:basedOn w:val="Normal"/>
    <w:uiPriority w:val="99"/>
    <w:semiHidden/>
    <w:rsid w:val="00EB34C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007">
    <w:name w:val="007_Список"/>
    <w:basedOn w:val="Normal"/>
    <w:link w:val="0070"/>
    <w:uiPriority w:val="99"/>
    <w:rsid w:val="00EB34CA"/>
    <w:pPr>
      <w:numPr>
        <w:numId w:val="14"/>
      </w:numPr>
      <w:spacing w:after="0" w:line="240" w:lineRule="auto"/>
      <w:jc w:val="both"/>
    </w:pPr>
    <w:rPr>
      <w:rFonts w:eastAsia="Calibri" w:cs="Times New Roman"/>
      <w:sz w:val="28"/>
      <w:szCs w:val="28"/>
      <w:lang w:eastAsia="ru-RU"/>
    </w:rPr>
  </w:style>
  <w:style w:type="character" w:customStyle="1" w:styleId="0070">
    <w:name w:val="007_Список Знак"/>
    <w:link w:val="007"/>
    <w:uiPriority w:val="99"/>
    <w:locked/>
    <w:rsid w:val="00EB34C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0022">
    <w:name w:val="002_Текст Знак Знак"/>
    <w:uiPriority w:val="99"/>
    <w:rsid w:val="00EB34CA"/>
    <w:rPr>
      <w:sz w:val="28"/>
      <w:szCs w:val="28"/>
      <w:lang w:val="ru-RU" w:eastAsia="ru-RU"/>
    </w:rPr>
  </w:style>
  <w:style w:type="paragraph" w:customStyle="1" w:styleId="a2">
    <w:name w:val="ЭЭГ"/>
    <w:basedOn w:val="Normal"/>
    <w:uiPriority w:val="99"/>
    <w:rsid w:val="00EB34CA"/>
    <w:pPr>
      <w:spacing w:after="0" w:line="360" w:lineRule="auto"/>
      <w:ind w:firstLine="720"/>
      <w:jc w:val="both"/>
    </w:pPr>
    <w:rPr>
      <w:rFonts w:eastAsia="Calibri"/>
      <w:sz w:val="24"/>
      <w:szCs w:val="24"/>
      <w:lang w:eastAsia="ru-RU"/>
    </w:rPr>
  </w:style>
  <w:style w:type="character" w:customStyle="1" w:styleId="0071">
    <w:name w:val="007_Список Знак Знак"/>
    <w:uiPriority w:val="99"/>
    <w:rsid w:val="00EB34CA"/>
    <w:rPr>
      <w:sz w:val="28"/>
      <w:szCs w:val="28"/>
      <w:lang w:val="ru-RU" w:eastAsia="ru-RU"/>
    </w:rPr>
  </w:style>
  <w:style w:type="paragraph" w:customStyle="1" w:styleId="Style5">
    <w:name w:val="Style5"/>
    <w:basedOn w:val="Normal"/>
    <w:uiPriority w:val="99"/>
    <w:rsid w:val="00EB34CA"/>
    <w:pPr>
      <w:widowControl w:val="0"/>
      <w:autoSpaceDE w:val="0"/>
      <w:autoSpaceDN w:val="0"/>
      <w:adjustRightInd w:val="0"/>
      <w:spacing w:after="0" w:line="278" w:lineRule="exact"/>
    </w:pPr>
    <w:rPr>
      <w:rFonts w:eastAsia="Calibri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EB34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Calibri"/>
      <w:sz w:val="24"/>
      <w:szCs w:val="24"/>
      <w:lang w:eastAsia="ru-RU"/>
    </w:rPr>
  </w:style>
  <w:style w:type="paragraph" w:customStyle="1" w:styleId="Style8">
    <w:name w:val="Style8"/>
    <w:basedOn w:val="Normal"/>
    <w:uiPriority w:val="99"/>
    <w:rsid w:val="00EB34CA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sz w:val="24"/>
      <w:szCs w:val="24"/>
      <w:lang w:eastAsia="ru-RU"/>
    </w:rPr>
  </w:style>
  <w:style w:type="paragraph" w:customStyle="1" w:styleId="Style9">
    <w:name w:val="Style9"/>
    <w:basedOn w:val="Normal"/>
    <w:uiPriority w:val="99"/>
    <w:rsid w:val="00EB34C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Calibri"/>
      <w:sz w:val="24"/>
      <w:szCs w:val="24"/>
      <w:lang w:eastAsia="ru-RU"/>
    </w:rPr>
  </w:style>
  <w:style w:type="character" w:customStyle="1" w:styleId="FontStyle14">
    <w:name w:val="Font Style14"/>
    <w:uiPriority w:val="99"/>
    <w:rsid w:val="00EB34C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EB34C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"/>
    <w:uiPriority w:val="99"/>
    <w:rsid w:val="00EB34CA"/>
    <w:pPr>
      <w:widowControl w:val="0"/>
      <w:autoSpaceDE w:val="0"/>
      <w:autoSpaceDN w:val="0"/>
      <w:adjustRightInd w:val="0"/>
      <w:spacing w:after="0" w:line="325" w:lineRule="exact"/>
      <w:ind w:firstLine="708"/>
      <w:jc w:val="both"/>
    </w:pPr>
    <w:rPr>
      <w:rFonts w:eastAsia="Calibri"/>
      <w:sz w:val="24"/>
      <w:szCs w:val="24"/>
      <w:lang w:eastAsia="ru-RU"/>
    </w:rPr>
  </w:style>
  <w:style w:type="character" w:customStyle="1" w:styleId="FontStyle16">
    <w:name w:val="Font Style16"/>
    <w:uiPriority w:val="99"/>
    <w:rsid w:val="00EB34C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uiPriority w:val="99"/>
    <w:rsid w:val="00EB34CA"/>
    <w:rPr>
      <w:rFonts w:ascii="Times New Roman" w:hAnsi="Times New Roman" w:cs="Times New Roman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"/>
    <w:basedOn w:val="Normal"/>
    <w:autoRedefine/>
    <w:uiPriority w:val="99"/>
    <w:rsid w:val="00EB34CA"/>
    <w:pPr>
      <w:spacing w:after="160" w:line="240" w:lineRule="exact"/>
    </w:pPr>
    <w:rPr>
      <w:rFonts w:eastAsia="Calibri"/>
      <w:sz w:val="20"/>
      <w:szCs w:val="20"/>
      <w:lang w:eastAsia="ru-RU"/>
    </w:rPr>
  </w:style>
  <w:style w:type="paragraph" w:styleId="TOC5">
    <w:name w:val="toc 5"/>
    <w:basedOn w:val="Normal"/>
    <w:next w:val="Normal"/>
    <w:autoRedefine/>
    <w:uiPriority w:val="99"/>
    <w:semiHidden/>
    <w:rsid w:val="00EB34CA"/>
    <w:pPr>
      <w:spacing w:after="0" w:line="240" w:lineRule="auto"/>
      <w:ind w:left="960"/>
    </w:pPr>
    <w:rPr>
      <w:rFonts w:eastAsia="Calibri"/>
      <w:sz w:val="18"/>
      <w:szCs w:val="18"/>
      <w:lang w:eastAsia="ru-RU"/>
    </w:rPr>
  </w:style>
  <w:style w:type="paragraph" w:customStyle="1" w:styleId="2">
    <w:name w:val="Абзац списка2"/>
    <w:basedOn w:val="Normal"/>
    <w:uiPriority w:val="99"/>
    <w:rsid w:val="00EB34CA"/>
    <w:pPr>
      <w:spacing w:after="0" w:line="240" w:lineRule="auto"/>
      <w:ind w:left="720"/>
    </w:pPr>
    <w:rPr>
      <w:rFonts w:eastAsia="Calibri"/>
      <w:sz w:val="24"/>
      <w:szCs w:val="24"/>
      <w:lang w:eastAsia="ru-RU"/>
    </w:rPr>
  </w:style>
  <w:style w:type="paragraph" w:customStyle="1" w:styleId="a4">
    <w:name w:val="Знак Знак Знак Знак"/>
    <w:basedOn w:val="Normal"/>
    <w:uiPriority w:val="99"/>
    <w:rsid w:val="00EB34C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4">
    <w:name w:val="Без интервала1"/>
    <w:uiPriority w:val="99"/>
    <w:rsid w:val="00EB34CA"/>
    <w:rPr>
      <w:rFonts w:cs="Calibri"/>
      <w:lang w:eastAsia="en-US"/>
    </w:rPr>
  </w:style>
  <w:style w:type="table" w:customStyle="1" w:styleId="110">
    <w:name w:val="Сетка таблицы11"/>
    <w:uiPriority w:val="99"/>
    <w:rsid w:val="00EB34CA"/>
    <w:pPr>
      <w:spacing w:line="360" w:lineRule="auto"/>
      <w:ind w:firstLine="720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 Знак Знак Знак Знак Знак Знак Знак Знак Знак Знак Знак Знак Знак Знак1"/>
    <w:basedOn w:val="Normal"/>
    <w:autoRedefine/>
    <w:uiPriority w:val="99"/>
    <w:rsid w:val="00EB34CA"/>
    <w:pPr>
      <w:spacing w:after="160" w:line="240" w:lineRule="exact"/>
    </w:pPr>
    <w:rPr>
      <w:rFonts w:eastAsia="Calibri"/>
      <w:sz w:val="20"/>
      <w:szCs w:val="20"/>
      <w:lang w:eastAsia="ru-RU"/>
    </w:rPr>
  </w:style>
  <w:style w:type="paragraph" w:customStyle="1" w:styleId="20">
    <w:name w:val="Знак Знак Знак Знак2"/>
    <w:basedOn w:val="Normal"/>
    <w:uiPriority w:val="99"/>
    <w:rsid w:val="00EB34C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16">
    <w:name w:val="Основной текст 1 Знак"/>
    <w:aliases w:val="Нумерованный список !! Знак,Надин стиль Знак,Основной текст без отступа Знак Знак"/>
    <w:uiPriority w:val="99"/>
    <w:rsid w:val="00EB34CA"/>
    <w:rPr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EB34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B34CA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B34CA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34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B34CA"/>
    <w:rPr>
      <w:b/>
      <w:bCs/>
    </w:rPr>
  </w:style>
  <w:style w:type="character" w:customStyle="1" w:styleId="fontstyle01">
    <w:name w:val="fontstyle01"/>
    <w:uiPriority w:val="99"/>
    <w:rsid w:val="00B81DB4"/>
    <w:rPr>
      <w:rFonts w:ascii="Arial" w:hAnsi="Arial" w:cs="Arial"/>
      <w:color w:val="000000"/>
      <w:sz w:val="24"/>
      <w:szCs w:val="24"/>
    </w:rPr>
  </w:style>
  <w:style w:type="table" w:customStyle="1" w:styleId="21">
    <w:name w:val="Сетка таблицы2"/>
    <w:uiPriority w:val="99"/>
    <w:rsid w:val="00FD272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1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14</Pages>
  <Words>2929</Words>
  <Characters>16699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 </dc:title>
  <dc:subject/>
  <dc:creator>User</dc:creator>
  <cp:keywords/>
  <dc:description/>
  <cp:lastModifiedBy>User</cp:lastModifiedBy>
  <cp:revision>5</cp:revision>
  <cp:lastPrinted>2020-03-26T06:11:00Z</cp:lastPrinted>
  <dcterms:created xsi:type="dcterms:W3CDTF">2020-04-28T08:41:00Z</dcterms:created>
  <dcterms:modified xsi:type="dcterms:W3CDTF">2020-04-28T08:46:00Z</dcterms:modified>
</cp:coreProperties>
</file>