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Сведения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просроченной кредиторской задолженности</w:t>
      </w:r>
      <w:r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 бюджетной системы </w:t>
      </w:r>
      <w:proofErr w:type="spellStart"/>
      <w:r w:rsidR="002D3D5A">
        <w:rPr>
          <w:rFonts w:eastAsia="Times New Roman"/>
          <w:sz w:val="28"/>
          <w:szCs w:val="28"/>
        </w:rPr>
        <w:t>Брасовского</w:t>
      </w:r>
      <w:proofErr w:type="spellEnd"/>
      <w:r w:rsidRPr="00A161D9">
        <w:rPr>
          <w:rFonts w:eastAsia="Times New Roman"/>
          <w:sz w:val="28"/>
          <w:szCs w:val="28"/>
        </w:rPr>
        <w:t xml:space="preserve"> района </w:t>
      </w:r>
      <w:r>
        <w:rPr>
          <w:rFonts w:eastAsia="Times New Roman"/>
          <w:sz w:val="28"/>
          <w:szCs w:val="28"/>
        </w:rPr>
        <w:t>по состоянию на 1 октября 202</w:t>
      </w:r>
      <w:r w:rsidR="00D51E59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 года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E63FC9" w:rsidRPr="00A90955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4500"/>
        <w:gridCol w:w="5049"/>
      </w:tblGrid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 w:rsidR="00B55B18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  <w:r w:rsidR="002B1690">
              <w:rPr>
                <w:rFonts w:eastAsia="Times New Roman"/>
                <w:sz w:val="28"/>
                <w:szCs w:val="28"/>
              </w:rPr>
              <w:t xml:space="preserve"> и </w:t>
            </w:r>
            <w:r w:rsidR="00E561C3">
              <w:rPr>
                <w:rFonts w:eastAsia="Times New Roman"/>
                <w:sz w:val="28"/>
                <w:szCs w:val="28"/>
              </w:rPr>
              <w:t>муниципальные бюджетные учреждения</w:t>
            </w:r>
          </w:p>
        </w:tc>
        <w:tc>
          <w:tcPr>
            <w:tcW w:w="5049" w:type="dxa"/>
          </w:tcPr>
          <w:p w:rsidR="00E63FC9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  <w:r w:rsidRPr="008E40F4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Локотского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 w:rsidR="00E005E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Веребского</w:t>
            </w:r>
            <w:proofErr w:type="spellEnd"/>
            <w:r w:rsidR="00E005E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 w:rsidR="00B55B18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gramStart"/>
            <w:r w:rsidR="00B55B18">
              <w:rPr>
                <w:rFonts w:eastAsia="Times New Roman"/>
                <w:sz w:val="28"/>
                <w:szCs w:val="28"/>
              </w:rPr>
              <w:t>Вороново</w:t>
            </w:r>
            <w:proofErr w:type="gramEnd"/>
            <w:r w:rsidR="00B55B18">
              <w:rPr>
                <w:rFonts w:eastAsia="Times New Roman"/>
                <w:sz w:val="28"/>
                <w:szCs w:val="28"/>
              </w:rPr>
              <w:t xml:space="preserve"> -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Логского</w:t>
            </w:r>
            <w:proofErr w:type="spellEnd"/>
            <w:r w:rsidR="00E005E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</w:t>
            </w:r>
            <w:r w:rsidR="00E005EB">
              <w:rPr>
                <w:rFonts w:eastAsia="Times New Roman"/>
                <w:sz w:val="28"/>
                <w:szCs w:val="28"/>
              </w:rPr>
              <w:t>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Глодневского</w:t>
            </w:r>
            <w:proofErr w:type="spellEnd"/>
            <w:r w:rsidR="00E005E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B55B18">
              <w:rPr>
                <w:rFonts w:eastAsia="Times New Roman"/>
                <w:sz w:val="28"/>
                <w:szCs w:val="28"/>
              </w:rPr>
              <w:t>Дубровского</w:t>
            </w:r>
            <w:r w:rsidR="00E005E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</w:t>
            </w:r>
            <w:r w:rsidR="00E005EB">
              <w:rPr>
                <w:rFonts w:eastAsia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005EB" w:rsidTr="00E005EB">
        <w:tc>
          <w:tcPr>
            <w:tcW w:w="4500" w:type="dxa"/>
          </w:tcPr>
          <w:p w:rsidR="00E005EB" w:rsidRDefault="00E005EB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Добриковского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</w:t>
            </w:r>
            <w:r>
              <w:rPr>
                <w:rFonts w:eastAsia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005EB" w:rsidRPr="00A90955" w:rsidRDefault="00E005EB" w:rsidP="008E4E05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005EB" w:rsidRDefault="00E005EB" w:rsidP="008E4E05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C6D99" w:rsidTr="00E005EB">
        <w:tc>
          <w:tcPr>
            <w:tcW w:w="4500" w:type="dxa"/>
          </w:tcPr>
          <w:p w:rsidR="009C6D99" w:rsidRDefault="009C6D99" w:rsidP="009C6D99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Столбовского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5D5070" w:rsidRPr="00A90955" w:rsidRDefault="005D5070" w:rsidP="005D5070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9C6D99" w:rsidRDefault="009C6D99" w:rsidP="008E4E05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C6D99" w:rsidTr="00E005EB">
        <w:tc>
          <w:tcPr>
            <w:tcW w:w="4500" w:type="dxa"/>
          </w:tcPr>
          <w:p w:rsidR="009C6D99" w:rsidRDefault="009C6D99" w:rsidP="009C6D99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Крупецкого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5D5070" w:rsidRPr="00A90955" w:rsidRDefault="005D5070" w:rsidP="005D5070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9C6D99" w:rsidRDefault="009C6D99" w:rsidP="008E4E05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5512C" w:rsidTr="00E005EB">
        <w:tc>
          <w:tcPr>
            <w:tcW w:w="4500" w:type="dxa"/>
          </w:tcPr>
          <w:p w:rsidR="0045512C" w:rsidRDefault="0045512C" w:rsidP="0045512C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Сныткинского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45512C" w:rsidRPr="00A90955" w:rsidRDefault="0045512C" w:rsidP="0045512C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45512C" w:rsidRDefault="0045512C" w:rsidP="0045512C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5512C" w:rsidTr="00E005EB">
        <w:tc>
          <w:tcPr>
            <w:tcW w:w="4500" w:type="dxa"/>
          </w:tcPr>
          <w:p w:rsidR="0045512C" w:rsidRDefault="0045512C" w:rsidP="0045512C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Погребского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45512C" w:rsidRPr="00A90955" w:rsidRDefault="0045512C" w:rsidP="0045512C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45512C" w:rsidRDefault="0045512C" w:rsidP="0045512C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4222EF" w:rsidRDefault="004222EF"/>
    <w:sectPr w:rsidR="004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F1"/>
    <w:rsid w:val="001C0EEA"/>
    <w:rsid w:val="002B1690"/>
    <w:rsid w:val="002D3D5A"/>
    <w:rsid w:val="002E1AF1"/>
    <w:rsid w:val="002F1046"/>
    <w:rsid w:val="004222EF"/>
    <w:rsid w:val="0045512C"/>
    <w:rsid w:val="004B786A"/>
    <w:rsid w:val="005D5070"/>
    <w:rsid w:val="006C0E7E"/>
    <w:rsid w:val="0097636C"/>
    <w:rsid w:val="009C6D99"/>
    <w:rsid w:val="00A87B96"/>
    <w:rsid w:val="00B55B18"/>
    <w:rsid w:val="00CC1037"/>
    <w:rsid w:val="00D51E59"/>
    <w:rsid w:val="00E005EB"/>
    <w:rsid w:val="00E561C3"/>
    <w:rsid w:val="00E6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</cp:revision>
  <cp:lastPrinted>2023-07-06T14:09:00Z</cp:lastPrinted>
  <dcterms:created xsi:type="dcterms:W3CDTF">2024-01-19T11:58:00Z</dcterms:created>
  <dcterms:modified xsi:type="dcterms:W3CDTF">2024-01-19T11:58:00Z</dcterms:modified>
</cp:coreProperties>
</file>