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ED" w:rsidRDefault="00E97BED" w:rsidP="00E97BED">
      <w:pPr>
        <w:spacing w:line="240" w:lineRule="auto"/>
        <w:ind w:firstLine="0"/>
        <w:rPr>
          <w:snapToGrid w:val="0"/>
          <w:color w:val="000000"/>
        </w:rPr>
      </w:pPr>
    </w:p>
    <w:p w:rsidR="00E97BED" w:rsidRDefault="00E97BED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  <w:r w:rsidRPr="00D17890">
        <w:rPr>
          <w:b/>
          <w:snapToGrid w:val="0"/>
          <w:color w:val="000000"/>
          <w:sz w:val="32"/>
          <w:szCs w:val="32"/>
        </w:rPr>
        <w:t>Структура</w:t>
      </w:r>
      <w:r>
        <w:rPr>
          <w:b/>
          <w:snapToGrid w:val="0"/>
          <w:color w:val="000000"/>
          <w:sz w:val="32"/>
          <w:szCs w:val="32"/>
        </w:rPr>
        <w:t xml:space="preserve"> </w:t>
      </w:r>
      <w:r w:rsidRPr="00D17890">
        <w:rPr>
          <w:b/>
          <w:snapToGrid w:val="0"/>
          <w:color w:val="000000"/>
          <w:sz w:val="32"/>
          <w:szCs w:val="32"/>
        </w:rPr>
        <w:t xml:space="preserve">муниципального внутреннего долга </w:t>
      </w:r>
      <w:proofErr w:type="spellStart"/>
      <w:r w:rsidRPr="00D17890">
        <w:rPr>
          <w:b/>
          <w:snapToGrid w:val="0"/>
          <w:color w:val="000000"/>
          <w:sz w:val="32"/>
          <w:szCs w:val="32"/>
        </w:rPr>
        <w:t>Брасовского</w:t>
      </w:r>
      <w:proofErr w:type="spellEnd"/>
      <w:r>
        <w:rPr>
          <w:b/>
          <w:snapToGrid w:val="0"/>
          <w:color w:val="000000"/>
          <w:sz w:val="32"/>
          <w:szCs w:val="32"/>
        </w:rPr>
        <w:t xml:space="preserve"> муниципального</w:t>
      </w:r>
      <w:r>
        <w:rPr>
          <w:snapToGrid w:val="0"/>
          <w:color w:val="000000"/>
        </w:rPr>
        <w:t xml:space="preserve"> </w:t>
      </w:r>
      <w:r w:rsidRPr="00D17890">
        <w:rPr>
          <w:b/>
          <w:snapToGrid w:val="0"/>
          <w:color w:val="000000"/>
          <w:sz w:val="32"/>
          <w:szCs w:val="32"/>
        </w:rPr>
        <w:t>района</w:t>
      </w:r>
      <w:r>
        <w:rPr>
          <w:b/>
          <w:snapToGrid w:val="0"/>
          <w:color w:val="000000"/>
          <w:sz w:val="32"/>
          <w:szCs w:val="32"/>
        </w:rPr>
        <w:t xml:space="preserve"> Брянской области на 2022-2024</w:t>
      </w:r>
      <w:r w:rsidRPr="00D17890">
        <w:rPr>
          <w:b/>
          <w:snapToGrid w:val="0"/>
          <w:color w:val="000000"/>
          <w:sz w:val="32"/>
          <w:szCs w:val="32"/>
        </w:rPr>
        <w:t xml:space="preserve"> год</w:t>
      </w:r>
      <w:r>
        <w:rPr>
          <w:b/>
          <w:snapToGrid w:val="0"/>
          <w:color w:val="000000"/>
          <w:sz w:val="32"/>
          <w:szCs w:val="32"/>
        </w:rPr>
        <w:t>ы</w:t>
      </w:r>
    </w:p>
    <w:p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:rsidR="00E97BED" w:rsidRPr="00E97BED" w:rsidRDefault="00E97BE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 w:rsidRPr="00E97BED">
        <w:rPr>
          <w:snapToGrid w:val="0"/>
          <w:color w:val="000000"/>
          <w:sz w:val="18"/>
          <w:szCs w:val="18"/>
        </w:rPr>
        <w:t>(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1560"/>
        <w:gridCol w:w="1417"/>
        <w:gridCol w:w="1383"/>
      </w:tblGrid>
      <w:tr w:rsidR="00E97BED" w:rsidTr="00E97BED">
        <w:tc>
          <w:tcPr>
            <w:tcW w:w="817" w:type="dxa"/>
          </w:tcPr>
          <w:p w:rsidR="00E97BED" w:rsidRDefault="00E97BED" w:rsidP="00E97BED">
            <w:pPr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</w:tcPr>
          <w:p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:rsidR="00E97BED" w:rsidRDefault="00E97BED" w:rsidP="00E97BED">
            <w:pPr>
              <w:ind w:firstLine="0"/>
              <w:jc w:val="center"/>
            </w:pPr>
            <w:r>
              <w:t>Сумма на 2022 год</w:t>
            </w:r>
          </w:p>
        </w:tc>
        <w:tc>
          <w:tcPr>
            <w:tcW w:w="1417" w:type="dxa"/>
          </w:tcPr>
          <w:p w:rsidR="00E97BED" w:rsidRDefault="00E97BED" w:rsidP="00E97BED">
            <w:pPr>
              <w:ind w:firstLine="0"/>
              <w:jc w:val="center"/>
            </w:pPr>
            <w:r>
              <w:t>Сумма на 2023 год</w:t>
            </w:r>
          </w:p>
        </w:tc>
        <w:tc>
          <w:tcPr>
            <w:tcW w:w="1383" w:type="dxa"/>
          </w:tcPr>
          <w:p w:rsidR="00E97BED" w:rsidRDefault="00E97BED" w:rsidP="00E97BED">
            <w:pPr>
              <w:ind w:firstLine="0"/>
              <w:jc w:val="center"/>
            </w:pPr>
            <w:r>
              <w:t>Сумма на 2024 год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:rsidR="00E97BED" w:rsidRPr="00A214AE" w:rsidRDefault="00E97BED" w:rsidP="00A214AE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Остаток долговых обязательств по состоянию на 01.01.2022,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Pr="00E97BED">
              <w:rPr>
                <w:snapToGrid w:val="0"/>
                <w:color w:val="000000"/>
                <w:szCs w:val="28"/>
              </w:rPr>
              <w:t>01.01.2023,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bookmarkStart w:id="0" w:name="_GoBack"/>
            <w:bookmarkEnd w:id="0"/>
            <w:r w:rsidRPr="00E97BED">
              <w:rPr>
                <w:snapToGrid w:val="0"/>
                <w:color w:val="000000"/>
                <w:szCs w:val="28"/>
              </w:rPr>
              <w:t>01.01.2024 годов</w:t>
            </w:r>
          </w:p>
        </w:tc>
        <w:tc>
          <w:tcPr>
            <w:tcW w:w="1560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</w:p>
          <w:p w:rsidR="00E97BED" w:rsidRPr="00E97BED" w:rsidRDefault="00E97BED">
            <w:pPr>
              <w:ind w:firstLine="0"/>
              <w:rPr>
                <w:szCs w:val="28"/>
              </w:rPr>
            </w:pPr>
          </w:p>
        </w:tc>
        <w:tc>
          <w:tcPr>
            <w:tcW w:w="1560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Остаток задолженности по муниципальному долгу по состоянию на 01.01.2022, 01.01.2023, 01.01.2024 годов</w:t>
            </w:r>
          </w:p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</w:p>
          <w:p w:rsidR="00E97BED" w:rsidRPr="00E97BED" w:rsidRDefault="00E97BED">
            <w:pPr>
              <w:ind w:firstLine="0"/>
              <w:rPr>
                <w:szCs w:val="28"/>
              </w:rPr>
            </w:pPr>
          </w:p>
        </w:tc>
        <w:tc>
          <w:tcPr>
            <w:tcW w:w="1560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</w:tr>
    </w:tbl>
    <w:p w:rsidR="005A510D" w:rsidRDefault="005A510D"/>
    <w:sectPr w:rsidR="005A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51"/>
    <w:rsid w:val="00050296"/>
    <w:rsid w:val="001B7DF7"/>
    <w:rsid w:val="00213D39"/>
    <w:rsid w:val="004E6851"/>
    <w:rsid w:val="00533AE4"/>
    <w:rsid w:val="00576E8C"/>
    <w:rsid w:val="005A510D"/>
    <w:rsid w:val="0065088C"/>
    <w:rsid w:val="00666605"/>
    <w:rsid w:val="00772B02"/>
    <w:rsid w:val="00785270"/>
    <w:rsid w:val="007B50EC"/>
    <w:rsid w:val="00800248"/>
    <w:rsid w:val="00871B54"/>
    <w:rsid w:val="00871E26"/>
    <w:rsid w:val="008F5544"/>
    <w:rsid w:val="00A214AE"/>
    <w:rsid w:val="00CC3EA3"/>
    <w:rsid w:val="00D80D21"/>
    <w:rsid w:val="00D86A6A"/>
    <w:rsid w:val="00E97BED"/>
    <w:rsid w:val="00F2024F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2021-11-15T06:40:00Z</cp:lastPrinted>
  <dcterms:created xsi:type="dcterms:W3CDTF">2021-11-15T06:39:00Z</dcterms:created>
  <dcterms:modified xsi:type="dcterms:W3CDTF">2021-11-15T06:40:00Z</dcterms:modified>
</cp:coreProperties>
</file>