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6A" w:rsidRPr="002749A1" w:rsidRDefault="0075147D" w:rsidP="00855E0B">
      <w:pPr>
        <w:pStyle w:val="a3"/>
        <w:jc w:val="center"/>
        <w:rPr>
          <w:b/>
          <w:bCs/>
          <w:sz w:val="24"/>
        </w:rPr>
      </w:pPr>
      <w:r w:rsidRPr="002749A1">
        <w:rPr>
          <w:b/>
          <w:bCs/>
          <w:sz w:val="24"/>
        </w:rPr>
        <w:t>Пояснительная записка</w:t>
      </w:r>
    </w:p>
    <w:p w:rsidR="0055071F" w:rsidRPr="002749A1" w:rsidRDefault="0075147D" w:rsidP="00855E0B">
      <w:pPr>
        <w:jc w:val="center"/>
        <w:rPr>
          <w:b/>
        </w:rPr>
      </w:pPr>
      <w:r w:rsidRPr="002749A1">
        <w:rPr>
          <w:b/>
          <w:bCs/>
        </w:rPr>
        <w:t>к</w:t>
      </w:r>
      <w:r w:rsidR="00AF036A" w:rsidRPr="002749A1">
        <w:rPr>
          <w:b/>
          <w:bCs/>
        </w:rPr>
        <w:t xml:space="preserve"> </w:t>
      </w:r>
      <w:r w:rsidR="0055071F" w:rsidRPr="002749A1">
        <w:rPr>
          <w:b/>
        </w:rPr>
        <w:t>прогноз</w:t>
      </w:r>
      <w:r w:rsidRPr="002749A1">
        <w:rPr>
          <w:b/>
        </w:rPr>
        <w:t>у</w:t>
      </w:r>
      <w:r w:rsidR="0055071F" w:rsidRPr="002749A1">
        <w:rPr>
          <w:b/>
        </w:rPr>
        <w:t xml:space="preserve"> социально</w:t>
      </w:r>
      <w:r w:rsidR="003529C3" w:rsidRPr="002749A1">
        <w:rPr>
          <w:b/>
        </w:rPr>
        <w:t>-</w:t>
      </w:r>
      <w:r w:rsidR="0055071F" w:rsidRPr="002749A1">
        <w:rPr>
          <w:b/>
        </w:rPr>
        <w:t xml:space="preserve">экономического развития </w:t>
      </w:r>
      <w:proofErr w:type="spellStart"/>
      <w:r w:rsidR="00F46C3A" w:rsidRPr="002749A1">
        <w:rPr>
          <w:b/>
        </w:rPr>
        <w:t>Бр</w:t>
      </w:r>
      <w:r w:rsidR="008C53D3" w:rsidRPr="002749A1">
        <w:rPr>
          <w:b/>
        </w:rPr>
        <w:t>асовского</w:t>
      </w:r>
      <w:proofErr w:type="spellEnd"/>
      <w:r w:rsidR="008C53D3" w:rsidRPr="002749A1">
        <w:rPr>
          <w:b/>
        </w:rPr>
        <w:t xml:space="preserve"> района Брянс</w:t>
      </w:r>
      <w:r w:rsidR="00F46C3A" w:rsidRPr="002749A1">
        <w:rPr>
          <w:b/>
        </w:rPr>
        <w:t>кой области</w:t>
      </w:r>
      <w:r w:rsidR="0055071F" w:rsidRPr="002749A1">
        <w:rPr>
          <w:b/>
        </w:rPr>
        <w:t xml:space="preserve"> на 20</w:t>
      </w:r>
      <w:r w:rsidR="00FE45D9" w:rsidRPr="002749A1">
        <w:rPr>
          <w:b/>
        </w:rPr>
        <w:t>2</w:t>
      </w:r>
      <w:r w:rsidR="008728DA" w:rsidRPr="002749A1">
        <w:rPr>
          <w:b/>
        </w:rPr>
        <w:t>1</w:t>
      </w:r>
      <w:r w:rsidR="0055071F" w:rsidRPr="002749A1">
        <w:rPr>
          <w:b/>
        </w:rPr>
        <w:t xml:space="preserve"> год и на плановый период 20</w:t>
      </w:r>
      <w:r w:rsidR="00F70F0C" w:rsidRPr="002749A1">
        <w:rPr>
          <w:b/>
        </w:rPr>
        <w:t>2</w:t>
      </w:r>
      <w:r w:rsidR="008728DA" w:rsidRPr="002749A1">
        <w:rPr>
          <w:b/>
        </w:rPr>
        <w:t>2</w:t>
      </w:r>
      <w:r w:rsidR="0055071F" w:rsidRPr="002749A1">
        <w:rPr>
          <w:b/>
        </w:rPr>
        <w:t xml:space="preserve"> и 20</w:t>
      </w:r>
      <w:r w:rsidR="008736AF" w:rsidRPr="002749A1">
        <w:rPr>
          <w:b/>
        </w:rPr>
        <w:t>2</w:t>
      </w:r>
      <w:r w:rsidR="008728DA" w:rsidRPr="002749A1">
        <w:rPr>
          <w:b/>
        </w:rPr>
        <w:t>3</w:t>
      </w:r>
      <w:r w:rsidR="0055071F" w:rsidRPr="002749A1">
        <w:rPr>
          <w:b/>
        </w:rPr>
        <w:t xml:space="preserve"> годов</w:t>
      </w:r>
    </w:p>
    <w:p w:rsidR="00162B7D" w:rsidRPr="002749A1" w:rsidRDefault="00162B7D" w:rsidP="00855E0B">
      <w:pPr>
        <w:jc w:val="center"/>
        <w:rPr>
          <w:b/>
        </w:rPr>
      </w:pPr>
    </w:p>
    <w:p w:rsidR="00006AD6" w:rsidRPr="002749A1" w:rsidRDefault="00006AD6" w:rsidP="00006AD6">
      <w:pPr>
        <w:shd w:val="clear" w:color="auto" w:fill="FFFFFF"/>
        <w:jc w:val="both"/>
        <w:rPr>
          <w:color w:val="000000"/>
        </w:rPr>
      </w:pPr>
      <w:r w:rsidRPr="002749A1">
        <w:rPr>
          <w:bCs/>
        </w:rPr>
        <w:tab/>
      </w:r>
      <w:proofErr w:type="gramStart"/>
      <w:r w:rsidR="00F267FC" w:rsidRPr="002749A1">
        <w:rPr>
          <w:bCs/>
        </w:rPr>
        <w:t>Базой для разработки прогноза социально</w:t>
      </w:r>
      <w:r w:rsidR="003529C3" w:rsidRPr="002749A1">
        <w:rPr>
          <w:bCs/>
        </w:rPr>
        <w:t>-</w:t>
      </w:r>
      <w:r w:rsidR="00F267FC" w:rsidRPr="002749A1">
        <w:rPr>
          <w:bCs/>
        </w:rPr>
        <w:t xml:space="preserve">экономического развития </w:t>
      </w:r>
      <w:proofErr w:type="spellStart"/>
      <w:r w:rsidR="00F267FC" w:rsidRPr="002749A1">
        <w:rPr>
          <w:bCs/>
        </w:rPr>
        <w:t>Бр</w:t>
      </w:r>
      <w:r w:rsidR="00612E52" w:rsidRPr="002749A1">
        <w:rPr>
          <w:bCs/>
        </w:rPr>
        <w:t>асовского</w:t>
      </w:r>
      <w:proofErr w:type="spellEnd"/>
      <w:r w:rsidR="00612E52" w:rsidRPr="002749A1">
        <w:rPr>
          <w:bCs/>
        </w:rPr>
        <w:t xml:space="preserve"> района</w:t>
      </w:r>
      <w:r w:rsidR="00F267FC" w:rsidRPr="002749A1">
        <w:rPr>
          <w:bCs/>
        </w:rPr>
        <w:t xml:space="preserve"> на 20</w:t>
      </w:r>
      <w:r w:rsidR="00FE45D9" w:rsidRPr="002749A1">
        <w:rPr>
          <w:bCs/>
        </w:rPr>
        <w:t>2</w:t>
      </w:r>
      <w:r w:rsidR="008728DA" w:rsidRPr="002749A1">
        <w:rPr>
          <w:bCs/>
        </w:rPr>
        <w:t>1</w:t>
      </w:r>
      <w:r w:rsidR="00F267FC" w:rsidRPr="002749A1">
        <w:rPr>
          <w:bCs/>
        </w:rPr>
        <w:t xml:space="preserve"> год и на плановый период 20</w:t>
      </w:r>
      <w:r w:rsidR="00F70F0C" w:rsidRPr="002749A1">
        <w:rPr>
          <w:bCs/>
        </w:rPr>
        <w:t>2</w:t>
      </w:r>
      <w:r w:rsidR="008728DA" w:rsidRPr="002749A1">
        <w:rPr>
          <w:bCs/>
        </w:rPr>
        <w:t>2</w:t>
      </w:r>
      <w:r w:rsidR="00F267FC" w:rsidRPr="002749A1">
        <w:rPr>
          <w:bCs/>
        </w:rPr>
        <w:t xml:space="preserve"> и 20</w:t>
      </w:r>
      <w:r w:rsidR="001A6677" w:rsidRPr="002749A1">
        <w:rPr>
          <w:bCs/>
        </w:rPr>
        <w:t>2</w:t>
      </w:r>
      <w:r w:rsidR="008728DA" w:rsidRPr="002749A1">
        <w:rPr>
          <w:bCs/>
        </w:rPr>
        <w:t>3</w:t>
      </w:r>
      <w:r w:rsidR="00F267FC" w:rsidRPr="002749A1">
        <w:rPr>
          <w:bCs/>
        </w:rPr>
        <w:t xml:space="preserve"> годов являются основные показатели социально</w:t>
      </w:r>
      <w:r w:rsidR="003529C3" w:rsidRPr="002749A1">
        <w:rPr>
          <w:bCs/>
        </w:rPr>
        <w:t>-</w:t>
      </w:r>
      <w:r w:rsidR="00F267FC" w:rsidRPr="002749A1">
        <w:rPr>
          <w:bCs/>
        </w:rPr>
        <w:t xml:space="preserve">экономического развития </w:t>
      </w:r>
      <w:r w:rsidR="008C53D3" w:rsidRPr="002749A1">
        <w:rPr>
          <w:bCs/>
        </w:rPr>
        <w:t>района</w:t>
      </w:r>
      <w:r w:rsidR="00F267FC" w:rsidRPr="002749A1">
        <w:rPr>
          <w:bCs/>
        </w:rPr>
        <w:t xml:space="preserve"> за предыдущие годы, </w:t>
      </w:r>
      <w:r w:rsidR="003349CD" w:rsidRPr="002749A1">
        <w:rPr>
          <w:bCs/>
        </w:rPr>
        <w:t xml:space="preserve">ожидаемые </w:t>
      </w:r>
      <w:r w:rsidR="00F267FC" w:rsidRPr="002749A1">
        <w:rPr>
          <w:bCs/>
        </w:rPr>
        <w:t>итоги за 20</w:t>
      </w:r>
      <w:r w:rsidR="008728DA" w:rsidRPr="002749A1">
        <w:rPr>
          <w:bCs/>
        </w:rPr>
        <w:t>20</w:t>
      </w:r>
      <w:r w:rsidR="00F267FC" w:rsidRPr="002749A1">
        <w:rPr>
          <w:bCs/>
        </w:rPr>
        <w:t xml:space="preserve"> год, </w:t>
      </w:r>
      <w:r w:rsidR="000F3709" w:rsidRPr="002749A1">
        <w:rPr>
          <w:bCs/>
        </w:rPr>
        <w:t>сценарные условия развития экономики Российской Федерации на 20</w:t>
      </w:r>
      <w:r w:rsidR="00FE45D9" w:rsidRPr="002749A1">
        <w:rPr>
          <w:bCs/>
        </w:rPr>
        <w:t>2</w:t>
      </w:r>
      <w:r w:rsidR="008728DA" w:rsidRPr="002749A1">
        <w:rPr>
          <w:bCs/>
        </w:rPr>
        <w:t>1</w:t>
      </w:r>
      <w:r w:rsidR="000F3709" w:rsidRPr="002749A1">
        <w:rPr>
          <w:bCs/>
        </w:rPr>
        <w:t>-20</w:t>
      </w:r>
      <w:r w:rsidR="001A6677" w:rsidRPr="002749A1">
        <w:rPr>
          <w:bCs/>
        </w:rPr>
        <w:t>2</w:t>
      </w:r>
      <w:r w:rsidR="008728DA" w:rsidRPr="002749A1">
        <w:rPr>
          <w:bCs/>
        </w:rPr>
        <w:t>3</w:t>
      </w:r>
      <w:r w:rsidR="000F3709" w:rsidRPr="002749A1">
        <w:rPr>
          <w:bCs/>
        </w:rPr>
        <w:t xml:space="preserve"> годы</w:t>
      </w:r>
      <w:r w:rsidRPr="002749A1">
        <w:rPr>
          <w:bCs/>
        </w:rPr>
        <w:t>,</w:t>
      </w:r>
      <w:r w:rsidRPr="002749A1">
        <w:rPr>
          <w:rFonts w:ascii="yandex-sans" w:hAnsi="yandex-sans"/>
          <w:color w:val="000000"/>
        </w:rPr>
        <w:t xml:space="preserve"> </w:t>
      </w:r>
      <w:r w:rsidRPr="002749A1">
        <w:rPr>
          <w:color w:val="000000"/>
        </w:rPr>
        <w:t>приоритеты и задачи, определенные Указом Президента Российской Федерации от 7 мая 2018 года № 204 "О национальных целях и</w:t>
      </w:r>
      <w:proofErr w:type="gramEnd"/>
      <w:r w:rsidRPr="002749A1">
        <w:rPr>
          <w:color w:val="000000"/>
        </w:rPr>
        <w:t xml:space="preserve"> стратегических </w:t>
      </w:r>
      <w:proofErr w:type="gramStart"/>
      <w:r w:rsidRPr="002749A1">
        <w:rPr>
          <w:color w:val="000000"/>
        </w:rPr>
        <w:t>задачах</w:t>
      </w:r>
      <w:proofErr w:type="gramEnd"/>
      <w:r w:rsidRPr="002749A1">
        <w:rPr>
          <w:color w:val="000000"/>
        </w:rPr>
        <w:t xml:space="preserve"> развития Российской Федерации на период до 2024 года".</w:t>
      </w:r>
    </w:p>
    <w:p w:rsidR="00042E95" w:rsidRPr="002749A1" w:rsidRDefault="00042E95" w:rsidP="00855E0B">
      <w:pPr>
        <w:ind w:firstLine="709"/>
        <w:jc w:val="both"/>
        <w:rPr>
          <w:bCs/>
        </w:rPr>
      </w:pPr>
      <w:r w:rsidRPr="002749A1">
        <w:rPr>
          <w:bCs/>
        </w:rPr>
        <w:t xml:space="preserve">В прогнозе учтены целевые индикаторы, определенные в Стратегии социально-экономического развития </w:t>
      </w:r>
      <w:r w:rsidR="003349CD" w:rsidRPr="002749A1">
        <w:rPr>
          <w:bCs/>
        </w:rPr>
        <w:t>района</w:t>
      </w:r>
      <w:r w:rsidRPr="002749A1">
        <w:rPr>
          <w:bCs/>
        </w:rPr>
        <w:t xml:space="preserve"> </w:t>
      </w:r>
      <w:r w:rsidR="003349CD" w:rsidRPr="002749A1">
        <w:rPr>
          <w:bCs/>
        </w:rPr>
        <w:t xml:space="preserve">на </w:t>
      </w:r>
      <w:r w:rsidRPr="002749A1">
        <w:rPr>
          <w:bCs/>
        </w:rPr>
        <w:t>период до 20</w:t>
      </w:r>
      <w:r w:rsidR="00FE45D9" w:rsidRPr="002749A1">
        <w:rPr>
          <w:bCs/>
        </w:rPr>
        <w:t>30</w:t>
      </w:r>
      <w:r w:rsidRPr="002749A1">
        <w:rPr>
          <w:bCs/>
        </w:rPr>
        <w:t xml:space="preserve"> года</w:t>
      </w:r>
      <w:r w:rsidR="003349CD" w:rsidRPr="002749A1">
        <w:rPr>
          <w:bCs/>
        </w:rPr>
        <w:t>.</w:t>
      </w:r>
    </w:p>
    <w:p w:rsidR="003349CD" w:rsidRPr="002749A1" w:rsidRDefault="003349CD" w:rsidP="00855E0B">
      <w:pPr>
        <w:ind w:firstLine="709"/>
        <w:jc w:val="both"/>
        <w:rPr>
          <w:bCs/>
        </w:rPr>
      </w:pPr>
      <w:r w:rsidRPr="002749A1">
        <w:rPr>
          <w:bCs/>
        </w:rPr>
        <w:t>Поскольку экономика района является составной частью областной и общероссийской и в среднесрочной перспективе для ее развития будут характерны общие процессы, при разработке прогноза использована динамика индексов-дефляторов в соответствии с рекомендациями Министерства экономического развития Российской Федерации и  основные параметры прогноза социально-экономического развития Брянской области.</w:t>
      </w:r>
    </w:p>
    <w:p w:rsidR="008B1A12" w:rsidRPr="002749A1" w:rsidRDefault="008B1A12" w:rsidP="00855E0B">
      <w:pPr>
        <w:ind w:firstLine="709"/>
        <w:jc w:val="both"/>
        <w:rPr>
          <w:bCs/>
        </w:rPr>
      </w:pPr>
      <w:r w:rsidRPr="002749A1">
        <w:rPr>
          <w:bCs/>
        </w:rPr>
        <w:t xml:space="preserve">Прогноз отражает объективную динамику социально-экономических процессов в районе, влияние на которую в определенной степени оказывают решения органов представительной и исполнительной власти. Основные </w:t>
      </w:r>
      <w:r w:rsidR="001A6677" w:rsidRPr="002749A1">
        <w:rPr>
          <w:bCs/>
        </w:rPr>
        <w:t xml:space="preserve">его </w:t>
      </w:r>
      <w:r w:rsidRPr="002749A1">
        <w:rPr>
          <w:bCs/>
        </w:rPr>
        <w:t>показатели</w:t>
      </w:r>
      <w:r w:rsidR="001A6677" w:rsidRPr="002749A1">
        <w:rPr>
          <w:bCs/>
        </w:rPr>
        <w:t xml:space="preserve"> </w:t>
      </w:r>
      <w:r w:rsidRPr="002749A1">
        <w:rPr>
          <w:bCs/>
        </w:rPr>
        <w:t xml:space="preserve">согласованы с Департаментом экономического развития Брянской области. </w:t>
      </w:r>
    </w:p>
    <w:p w:rsidR="001A6677" w:rsidRPr="002749A1" w:rsidRDefault="001A6677" w:rsidP="001A6677">
      <w:pPr>
        <w:ind w:firstLine="708"/>
        <w:jc w:val="both"/>
      </w:pPr>
      <w:r w:rsidRPr="002749A1">
        <w:t>Прогноз социально-экономического развития Брянской области на 20</w:t>
      </w:r>
      <w:r w:rsidR="008728DA" w:rsidRPr="002749A1">
        <w:t>2</w:t>
      </w:r>
      <w:r w:rsidRPr="002749A1">
        <w:t>1 год и на плановый период 20</w:t>
      </w:r>
      <w:r w:rsidR="00F70F0C" w:rsidRPr="002749A1">
        <w:t>2</w:t>
      </w:r>
      <w:r w:rsidR="008728DA" w:rsidRPr="002749A1">
        <w:t>2</w:t>
      </w:r>
      <w:r w:rsidRPr="002749A1">
        <w:t xml:space="preserve"> и 202</w:t>
      </w:r>
      <w:r w:rsidR="008728DA" w:rsidRPr="002749A1">
        <w:t>3</w:t>
      </w:r>
      <w:r w:rsidRPr="002749A1">
        <w:t xml:space="preserve"> годов разработан на вариативной основе в составе базового</w:t>
      </w:r>
      <w:r w:rsidR="00006AD6" w:rsidRPr="002749A1">
        <w:t xml:space="preserve"> и</w:t>
      </w:r>
      <w:r w:rsidRPr="002749A1">
        <w:t xml:space="preserve"> консервативного</w:t>
      </w:r>
      <w:r w:rsidR="00006AD6" w:rsidRPr="002749A1">
        <w:t xml:space="preserve"> </w:t>
      </w:r>
      <w:r w:rsidRPr="002749A1">
        <w:t>вариантов. Темпы роста экономики района в 20</w:t>
      </w:r>
      <w:r w:rsidR="00685A23" w:rsidRPr="002749A1">
        <w:t>2</w:t>
      </w:r>
      <w:r w:rsidR="008728DA" w:rsidRPr="002749A1">
        <w:t>1</w:t>
      </w:r>
      <w:r w:rsidRPr="002749A1">
        <w:t>-202</w:t>
      </w:r>
      <w:r w:rsidR="008728DA" w:rsidRPr="002749A1">
        <w:t>3</w:t>
      </w:r>
      <w:r w:rsidRPr="002749A1">
        <w:t xml:space="preserve"> годах по консервативному варианту составят 102,0-102,6 процента, по базовому варианту - 102,4-103,5 процента. За основу взят базовый вариант прогноза, который предполагает развитие экономики в условиях сохранения негативных внешних факторов и консервативной бюджетной политики. </w:t>
      </w:r>
    </w:p>
    <w:p w:rsidR="001A6677" w:rsidRPr="002749A1" w:rsidRDefault="001A6677" w:rsidP="001A6677">
      <w:pPr>
        <w:ind w:firstLine="708"/>
        <w:jc w:val="both"/>
      </w:pPr>
      <w:r w:rsidRPr="002749A1">
        <w:t>Пояснительная записка к прогнозу сформирована по показателям базового варианта прогноза, который взят за основу при формировании областного бюджета</w:t>
      </w:r>
      <w:r w:rsidR="0004392D" w:rsidRPr="002749A1">
        <w:t xml:space="preserve"> и бюджета района</w:t>
      </w:r>
      <w:r w:rsidRPr="002749A1">
        <w:t xml:space="preserve"> на 20</w:t>
      </w:r>
      <w:r w:rsidR="00685A23" w:rsidRPr="002749A1">
        <w:t>2</w:t>
      </w:r>
      <w:r w:rsidR="008728DA" w:rsidRPr="002749A1">
        <w:t>1</w:t>
      </w:r>
      <w:r w:rsidRPr="002749A1">
        <w:t xml:space="preserve"> год на плановый период 20</w:t>
      </w:r>
      <w:r w:rsidR="00F70F0C" w:rsidRPr="002749A1">
        <w:t>2</w:t>
      </w:r>
      <w:r w:rsidR="008728DA" w:rsidRPr="002749A1">
        <w:t>2</w:t>
      </w:r>
      <w:r w:rsidRPr="002749A1">
        <w:t>-202</w:t>
      </w:r>
      <w:r w:rsidR="008728DA" w:rsidRPr="002749A1">
        <w:t>3</w:t>
      </w:r>
      <w:r w:rsidRPr="002749A1">
        <w:t xml:space="preserve"> год</w:t>
      </w:r>
      <w:r w:rsidR="00685A23" w:rsidRPr="002749A1">
        <w:t>а</w:t>
      </w:r>
      <w:r w:rsidRPr="002749A1">
        <w:t>.</w:t>
      </w:r>
    </w:p>
    <w:p w:rsidR="00E933F9" w:rsidRPr="002749A1" w:rsidRDefault="00E933F9" w:rsidP="008B1A12">
      <w:pPr>
        <w:ind w:firstLine="709"/>
        <w:jc w:val="both"/>
      </w:pPr>
      <w:r w:rsidRPr="002749A1">
        <w:t>Основой разработки прогноза служит анализ реальной социально-экономической ситуации в районе.</w:t>
      </w:r>
    </w:p>
    <w:p w:rsidR="0075147D" w:rsidRPr="002749A1" w:rsidRDefault="0075147D" w:rsidP="00570B07">
      <w:pPr>
        <w:pStyle w:val="20"/>
        <w:jc w:val="center"/>
        <w:rPr>
          <w:sz w:val="24"/>
        </w:rPr>
      </w:pPr>
    </w:p>
    <w:p w:rsidR="00570B07" w:rsidRPr="002749A1" w:rsidRDefault="00570B07" w:rsidP="00570B07">
      <w:pPr>
        <w:pStyle w:val="20"/>
        <w:jc w:val="center"/>
        <w:rPr>
          <w:sz w:val="24"/>
        </w:rPr>
      </w:pPr>
      <w:r w:rsidRPr="002749A1">
        <w:rPr>
          <w:sz w:val="24"/>
        </w:rPr>
        <w:t>Общая оценка социально-экономической ситуации</w:t>
      </w:r>
    </w:p>
    <w:p w:rsidR="00F70F0C" w:rsidRPr="002749A1" w:rsidRDefault="00F70F0C" w:rsidP="00570B07">
      <w:pPr>
        <w:pStyle w:val="20"/>
        <w:jc w:val="center"/>
        <w:rPr>
          <w:sz w:val="24"/>
        </w:rPr>
      </w:pPr>
    </w:p>
    <w:p w:rsidR="00685A23" w:rsidRPr="002749A1" w:rsidRDefault="00685A23" w:rsidP="00685A23">
      <w:pPr>
        <w:ind w:firstLine="709"/>
        <w:jc w:val="both"/>
        <w:rPr>
          <w:shd w:val="clear" w:color="auto" w:fill="FFFFFF"/>
        </w:rPr>
      </w:pPr>
      <w:r w:rsidRPr="002749A1">
        <w:t>По оперативной информации, за 9 месяцев 20</w:t>
      </w:r>
      <w:r w:rsidR="008728DA" w:rsidRPr="002749A1">
        <w:t>20</w:t>
      </w:r>
      <w:r w:rsidRPr="002749A1">
        <w:t xml:space="preserve"> года крупными и средними предприятиями всех видов экономической деятельности района отгружено товаров собственного производства, выполнено работ и оказано услуг собственными силами на сумму </w:t>
      </w:r>
      <w:r w:rsidR="008728DA" w:rsidRPr="002749A1">
        <w:t>4430623</w:t>
      </w:r>
      <w:r w:rsidRPr="002749A1">
        <w:t xml:space="preserve"> тыс. рублей, что составило 13</w:t>
      </w:r>
      <w:r w:rsidR="008728DA" w:rsidRPr="002749A1">
        <w:t>9</w:t>
      </w:r>
      <w:r w:rsidRPr="002749A1">
        <w:t>,</w:t>
      </w:r>
      <w:r w:rsidR="008728DA" w:rsidRPr="002749A1">
        <w:t>8</w:t>
      </w:r>
      <w:r w:rsidRPr="002749A1">
        <w:t xml:space="preserve"> % к соответствующему уровню прошлого года. </w:t>
      </w:r>
    </w:p>
    <w:p w:rsidR="00685A23" w:rsidRPr="002749A1" w:rsidRDefault="00685A23" w:rsidP="00685A23">
      <w:pPr>
        <w:ind w:firstLine="709"/>
        <w:jc w:val="both"/>
        <w:rPr>
          <w:rStyle w:val="apple-style-span"/>
          <w:rFonts w:eastAsiaTheme="majorEastAsia"/>
          <w:color w:val="000000"/>
        </w:rPr>
      </w:pPr>
      <w:r w:rsidRPr="002749A1">
        <w:rPr>
          <w:rStyle w:val="apple-style-span"/>
          <w:rFonts w:eastAsiaTheme="majorEastAsia"/>
          <w:color w:val="000000"/>
        </w:rPr>
        <w:t xml:space="preserve">Инвестиционная политика органов местного самоуправления </w:t>
      </w:r>
      <w:proofErr w:type="spellStart"/>
      <w:r w:rsidRPr="002749A1">
        <w:rPr>
          <w:rStyle w:val="apple-style-span"/>
          <w:rFonts w:eastAsiaTheme="majorEastAsia"/>
          <w:color w:val="000000"/>
        </w:rPr>
        <w:t>Брасовского</w:t>
      </w:r>
      <w:proofErr w:type="spellEnd"/>
      <w:r w:rsidRPr="002749A1">
        <w:rPr>
          <w:rStyle w:val="apple-style-span"/>
          <w:rFonts w:eastAsiaTheme="majorEastAsia"/>
          <w:color w:val="000000"/>
        </w:rPr>
        <w:t xml:space="preserve"> района направлена на обеспечение экономической самостоятельности, устойчивое развитие экономики муниципального образования, создание необходимых условий, обеспечивающих дальнейший рост собственных доходов местного бюджета и реальных доходов населения. Ее сущностью является целенаправленная деятельность по привлечению и оптимальному использованию инвестиционных ресурсов в целях устойчивого социально-экономического развития и повышения качества жизни населения района.</w:t>
      </w:r>
    </w:p>
    <w:p w:rsidR="00685A23" w:rsidRPr="002749A1" w:rsidRDefault="00685A23" w:rsidP="00685A23">
      <w:pPr>
        <w:ind w:firstLine="709"/>
        <w:jc w:val="both"/>
      </w:pPr>
      <w:r w:rsidRPr="002749A1">
        <w:t xml:space="preserve">На территории района реализуются </w:t>
      </w:r>
      <w:r w:rsidR="008728DA" w:rsidRPr="002749A1">
        <w:t>четыре</w:t>
      </w:r>
      <w:r w:rsidRPr="002749A1">
        <w:t xml:space="preserve"> крупных инвестиционных проекта, включенных в реестр инвестиционных проектов Брянской области.</w:t>
      </w:r>
    </w:p>
    <w:p w:rsidR="00685A23" w:rsidRPr="002749A1" w:rsidRDefault="00685A23" w:rsidP="00685A23">
      <w:pPr>
        <w:ind w:firstLine="709"/>
        <w:jc w:val="both"/>
      </w:pPr>
      <w:r w:rsidRPr="002749A1">
        <w:lastRenderedPageBreak/>
        <w:t>1. Инвестиционный проект «Строительство зерносушильного комплекса мощностью 100 тонн в час и зернохранилищ общей мощностью 25 тысяч тонн. Приобретение сельскохозяйственной техники» ООО «Дружба» (2016 - 2024 гг.) общей стоимостью 726,5 млн. рублей.</w:t>
      </w:r>
    </w:p>
    <w:p w:rsidR="00685A23" w:rsidRPr="002749A1" w:rsidRDefault="00685A23" w:rsidP="00685A23">
      <w:pPr>
        <w:ind w:firstLine="709"/>
        <w:jc w:val="both"/>
      </w:pPr>
      <w:r w:rsidRPr="002749A1">
        <w:t>2.  Инвестиционный проект «Расширение и модернизация производства сыра и молочных продуктов» ООО «</w:t>
      </w:r>
      <w:proofErr w:type="spellStart"/>
      <w:r w:rsidRPr="002749A1">
        <w:t>Брасовские</w:t>
      </w:r>
      <w:proofErr w:type="spellEnd"/>
      <w:r w:rsidRPr="002749A1">
        <w:t xml:space="preserve"> сыры» (2013 - 2022 гг.) стоимостью 142,8 млн. рублей.</w:t>
      </w:r>
    </w:p>
    <w:p w:rsidR="008728DA" w:rsidRPr="002749A1" w:rsidRDefault="008728DA" w:rsidP="00685A23">
      <w:pPr>
        <w:ind w:firstLine="709"/>
        <w:jc w:val="both"/>
        <w:rPr>
          <w:shd w:val="clear" w:color="auto" w:fill="FFFFFF"/>
        </w:rPr>
      </w:pPr>
      <w:r w:rsidRPr="002749A1">
        <w:t xml:space="preserve">3. Инвестиционный проект </w:t>
      </w:r>
      <w:r w:rsidRPr="002749A1">
        <w:rPr>
          <w:shd w:val="clear" w:color="auto" w:fill="FFFFFF"/>
        </w:rPr>
        <w:t>ООО «Дружба-2» "Строительство животноводческого комплекса молочного направления (молочная ферма) на 3600 голов дойного стада со шлейфом молодняка" на сумму 3 миллиарда 555 миллионов рублей (2020-2028 годы).</w:t>
      </w:r>
    </w:p>
    <w:p w:rsidR="008728DA" w:rsidRPr="002749A1" w:rsidRDefault="008728DA" w:rsidP="008728DA">
      <w:pPr>
        <w:ind w:firstLine="709"/>
        <w:jc w:val="both"/>
      </w:pPr>
      <w:r w:rsidRPr="002749A1">
        <w:rPr>
          <w:shd w:val="clear" w:color="auto" w:fill="FFFFFF"/>
        </w:rPr>
        <w:t xml:space="preserve">4. </w:t>
      </w:r>
      <w:r w:rsidRPr="002749A1">
        <w:t>Инвестиционный проект «</w:t>
      </w:r>
      <w:r w:rsidR="002D4F43" w:rsidRPr="002749A1">
        <w:t>Строительство цеха производства твердых сыров мощностью 1200 тонн в месяц»</w:t>
      </w:r>
      <w:r w:rsidRPr="002749A1">
        <w:t xml:space="preserve"> ООО «</w:t>
      </w:r>
      <w:proofErr w:type="spellStart"/>
      <w:r w:rsidRPr="002749A1">
        <w:t>Брасовские</w:t>
      </w:r>
      <w:proofErr w:type="spellEnd"/>
      <w:r w:rsidRPr="002749A1">
        <w:t xml:space="preserve"> сыры» (20</w:t>
      </w:r>
      <w:r w:rsidR="002D4F43" w:rsidRPr="002749A1">
        <w:t>20</w:t>
      </w:r>
      <w:r w:rsidRPr="002749A1">
        <w:t xml:space="preserve"> - 202</w:t>
      </w:r>
      <w:r w:rsidR="002D4F43" w:rsidRPr="002749A1">
        <w:t>4</w:t>
      </w:r>
      <w:r w:rsidRPr="002749A1">
        <w:t xml:space="preserve"> гг.) стоимостью 1</w:t>
      </w:r>
      <w:r w:rsidR="002D4F43" w:rsidRPr="002749A1">
        <w:t>271,5</w:t>
      </w:r>
      <w:r w:rsidRPr="002749A1">
        <w:t xml:space="preserve"> млн. рублей.</w:t>
      </w:r>
    </w:p>
    <w:p w:rsidR="00685A23" w:rsidRPr="002749A1" w:rsidRDefault="00685A23" w:rsidP="00685A23">
      <w:pPr>
        <w:ind w:firstLine="709"/>
        <w:jc w:val="both"/>
        <w:rPr>
          <w:shd w:val="clear" w:color="auto" w:fill="FFFFFF"/>
        </w:rPr>
      </w:pPr>
      <w:r w:rsidRPr="002749A1">
        <w:t xml:space="preserve">Предприятие работает с 1961 года и имеет собственные секреты сыроварения. Внедряются и новые технологии, которые позволяют уже много лет оставаться на российском рынке производителей сыров </w:t>
      </w:r>
      <w:r w:rsidRPr="002749A1">
        <w:rPr>
          <w:shd w:val="clear" w:color="auto" w:fill="FFFFFF"/>
        </w:rPr>
        <w:t>среди лидеров</w:t>
      </w:r>
      <w:r w:rsidRPr="002749A1">
        <w:rPr>
          <w:shd w:val="clear" w:color="auto" w:fill="EDF1FB"/>
        </w:rPr>
        <w:t>.</w:t>
      </w:r>
      <w:r w:rsidRPr="002749A1">
        <w:rPr>
          <w:shd w:val="clear" w:color="auto" w:fill="FFFFFF"/>
        </w:rPr>
        <w:t xml:space="preserve">  Ассортимент продукции постоянно расширяется. Помимо сыров и масла здесь производят сгущенное молоко, кондитерский наполнитель. ООО «</w:t>
      </w:r>
      <w:proofErr w:type="spellStart"/>
      <w:r w:rsidRPr="002749A1">
        <w:rPr>
          <w:shd w:val="clear" w:color="auto" w:fill="FFFFFF"/>
        </w:rPr>
        <w:t>Брасовские</w:t>
      </w:r>
      <w:proofErr w:type="spellEnd"/>
      <w:r w:rsidRPr="002749A1">
        <w:rPr>
          <w:shd w:val="clear" w:color="auto" w:fill="FFFFFF"/>
        </w:rPr>
        <w:t xml:space="preserve"> сыры» приняли участие в Международной выставке продуктов питания «Продэкспо</w:t>
      </w:r>
      <w:r w:rsidRPr="002749A1">
        <w:rPr>
          <w:shd w:val="clear" w:color="auto" w:fill="FFFFFF"/>
        </w:rPr>
        <w:softHyphen/>
        <w:t>-2019» в Москве. Продукция предприятия отмечена медалями и грамотами.</w:t>
      </w:r>
    </w:p>
    <w:p w:rsidR="00685A23" w:rsidRPr="002749A1" w:rsidRDefault="00685A23" w:rsidP="00685A23">
      <w:pPr>
        <w:ind w:firstLine="709"/>
        <w:jc w:val="both"/>
      </w:pPr>
      <w:r w:rsidRPr="002749A1">
        <w:t>На протяжении ряда лет стабильно работает ООО «</w:t>
      </w:r>
      <w:proofErr w:type="spellStart"/>
      <w:r w:rsidRPr="002749A1">
        <w:t>Хлебокомбинат</w:t>
      </w:r>
      <w:proofErr w:type="spellEnd"/>
      <w:r w:rsidRPr="002749A1">
        <w:t xml:space="preserve">». Предприятие постоянно ведет изучение покупательского спроса, расширяет ассортимент продукции, уделяет большое внимание ее качеству. </w:t>
      </w:r>
    </w:p>
    <w:p w:rsidR="00685A23" w:rsidRPr="002749A1" w:rsidRDefault="00685A23" w:rsidP="00685A23">
      <w:pPr>
        <w:ind w:firstLine="709"/>
        <w:jc w:val="both"/>
      </w:pPr>
      <w:r w:rsidRPr="002749A1">
        <w:t xml:space="preserve">На территории бывшего </w:t>
      </w:r>
      <w:proofErr w:type="spellStart"/>
      <w:r w:rsidRPr="002749A1">
        <w:t>спиртзавода</w:t>
      </w:r>
      <w:proofErr w:type="spellEnd"/>
      <w:r w:rsidRPr="002749A1">
        <w:t xml:space="preserve"> новыми собственниками создано общество с ограниченной ответственностью «МРАБ». Есть перспективы развития и у других предприятий района.</w:t>
      </w:r>
    </w:p>
    <w:p w:rsidR="00211EBD" w:rsidRPr="002749A1" w:rsidRDefault="00211EBD" w:rsidP="00211EBD">
      <w:pPr>
        <w:jc w:val="both"/>
      </w:pPr>
      <w:r w:rsidRPr="002749A1">
        <w:t xml:space="preserve">Общая площадь земель </w:t>
      </w:r>
      <w:proofErr w:type="spellStart"/>
      <w:r w:rsidRPr="002749A1">
        <w:t>Брасовского</w:t>
      </w:r>
      <w:proofErr w:type="spellEnd"/>
      <w:r w:rsidRPr="002749A1">
        <w:t xml:space="preserve"> района составляет </w:t>
      </w:r>
      <w:smartTag w:uri="urn:schemas-microsoft-com:office:smarttags" w:element="metricconverter">
        <w:smartTagPr>
          <w:attr w:name="ProductID" w:val="118533 га"/>
        </w:smartTagPr>
        <w:r w:rsidRPr="002749A1">
          <w:t>118533 га</w:t>
        </w:r>
      </w:smartTag>
      <w:r w:rsidRPr="002749A1">
        <w:t xml:space="preserve">, из них </w:t>
      </w:r>
      <w:smartTag w:uri="urn:schemas-microsoft-com:office:smarttags" w:element="metricconverter">
        <w:smartTagPr>
          <w:attr w:name="ProductID" w:val="74883 га"/>
        </w:smartTagPr>
        <w:r w:rsidRPr="002749A1">
          <w:t>74883 га</w:t>
        </w:r>
      </w:smartTag>
      <w:r w:rsidRPr="002749A1">
        <w:t xml:space="preserve"> с/х угодий, в том числе </w:t>
      </w:r>
      <w:smartTag w:uri="urn:schemas-microsoft-com:office:smarttags" w:element="metricconverter">
        <w:smartTagPr>
          <w:attr w:name="ProductID" w:val="51049 га"/>
        </w:smartTagPr>
        <w:r w:rsidRPr="002749A1">
          <w:t>51049 га</w:t>
        </w:r>
      </w:smartTag>
      <w:r w:rsidRPr="002749A1">
        <w:t xml:space="preserve"> пашни.</w:t>
      </w:r>
    </w:p>
    <w:p w:rsidR="00211EBD" w:rsidRPr="002749A1" w:rsidRDefault="00211EBD" w:rsidP="00211EBD">
      <w:pPr>
        <w:ind w:firstLine="840"/>
        <w:jc w:val="both"/>
      </w:pPr>
      <w:r w:rsidRPr="002749A1">
        <w:t xml:space="preserve">Производством сельскохозяйственной продукции занимаются 6 сельхозпредприятий, 19 крестьянских (фермерских) хозяйств. На этих предприятиях работает 514 человек, среднемесячная зарплата – 25612 рублей. </w:t>
      </w:r>
    </w:p>
    <w:p w:rsidR="00211EBD" w:rsidRPr="002749A1" w:rsidRDefault="00211EBD" w:rsidP="00211EBD">
      <w:pPr>
        <w:ind w:firstLine="840"/>
        <w:jc w:val="both"/>
      </w:pPr>
      <w:r w:rsidRPr="002749A1">
        <w:t xml:space="preserve">Посевная площадь в 2020 году составила </w:t>
      </w:r>
      <w:smartTag w:uri="urn:schemas-microsoft-com:office:smarttags" w:element="metricconverter">
        <w:smartTagPr>
          <w:attr w:name="ProductID" w:val="44120 га"/>
        </w:smartTagPr>
        <w:r w:rsidRPr="002749A1">
          <w:t>44120 га</w:t>
        </w:r>
      </w:smartTag>
      <w:r w:rsidRPr="002749A1">
        <w:t xml:space="preserve"> (+</w:t>
      </w:r>
      <w:smartTag w:uri="urn:schemas-microsoft-com:office:smarttags" w:element="metricconverter">
        <w:smartTagPr>
          <w:attr w:name="ProductID" w:val="1045 га"/>
        </w:smartTagPr>
        <w:r w:rsidRPr="002749A1">
          <w:t>1045 га</w:t>
        </w:r>
      </w:smartTag>
      <w:r w:rsidRPr="002749A1">
        <w:t xml:space="preserve"> к 2019г.), в том числе зерновых и зернобобовых - 20957 га, из них 3624 га  кукурузы на зерно, </w:t>
      </w:r>
      <w:smartTag w:uri="urn:schemas-microsoft-com:office:smarttags" w:element="metricconverter">
        <w:smartTagPr>
          <w:attr w:name="ProductID" w:val="759 га"/>
        </w:smartTagPr>
        <w:r w:rsidRPr="002749A1">
          <w:t>759 га</w:t>
        </w:r>
      </w:smartTag>
      <w:r w:rsidRPr="002749A1">
        <w:t xml:space="preserve"> сои, </w:t>
      </w:r>
      <w:smartTag w:uri="urn:schemas-microsoft-com:office:smarttags" w:element="metricconverter">
        <w:smartTagPr>
          <w:attr w:name="ProductID" w:val="3214 га"/>
        </w:smartTagPr>
        <w:r w:rsidRPr="002749A1">
          <w:t>3214 га</w:t>
        </w:r>
      </w:smartTag>
      <w:r w:rsidRPr="002749A1">
        <w:t xml:space="preserve"> подсолнечника, 3189 га  озимого и ярового рапса. Посажено </w:t>
      </w:r>
      <w:smartTag w:uri="urn:schemas-microsoft-com:office:smarttags" w:element="metricconverter">
        <w:smartTagPr>
          <w:attr w:name="ProductID" w:val="767 га"/>
        </w:smartTagPr>
        <w:r w:rsidRPr="002749A1">
          <w:t>767 га</w:t>
        </w:r>
      </w:smartTag>
      <w:r w:rsidRPr="002749A1">
        <w:rPr>
          <w:b/>
        </w:rPr>
        <w:t xml:space="preserve"> </w:t>
      </w:r>
      <w:r w:rsidRPr="002749A1">
        <w:t xml:space="preserve"> картофеля. </w:t>
      </w:r>
    </w:p>
    <w:p w:rsidR="00211EBD" w:rsidRPr="002749A1" w:rsidRDefault="00211EBD" w:rsidP="00211EBD">
      <w:pPr>
        <w:ind w:firstLine="840"/>
        <w:jc w:val="both"/>
      </w:pPr>
      <w:r w:rsidRPr="002749A1">
        <w:t xml:space="preserve">Зерновая группа в структуре посевных площадей занимает 48 %. Сев яровых культур составляет </w:t>
      </w:r>
      <w:smartTag w:uri="urn:schemas-microsoft-com:office:smarttags" w:element="metricconverter">
        <w:smartTagPr>
          <w:attr w:name="ProductID" w:val="20951 га"/>
        </w:smartTagPr>
        <w:r w:rsidRPr="002749A1">
          <w:t>20951 га</w:t>
        </w:r>
      </w:smartTag>
      <w:r w:rsidRPr="002749A1">
        <w:t>.</w:t>
      </w:r>
    </w:p>
    <w:p w:rsidR="00211EBD" w:rsidRPr="002749A1" w:rsidRDefault="00211EBD" w:rsidP="00211EBD">
      <w:pPr>
        <w:pStyle w:val="aa"/>
        <w:spacing w:before="0" w:beforeAutospacing="0" w:after="0" w:afterAutospacing="0"/>
        <w:jc w:val="both"/>
        <w:rPr>
          <w:color w:val="141414"/>
        </w:rPr>
      </w:pPr>
      <w:r w:rsidRPr="002749A1">
        <w:rPr>
          <w:color w:val="141414"/>
        </w:rPr>
        <w:tab/>
        <w:t xml:space="preserve">Подведены итоги сельскохозяйственного года, года самого по себе непростого. К погодным условиям добавилась </w:t>
      </w:r>
      <w:proofErr w:type="spellStart"/>
      <w:r w:rsidRPr="002749A1">
        <w:rPr>
          <w:color w:val="141414"/>
        </w:rPr>
        <w:t>коронавирусная</w:t>
      </w:r>
      <w:proofErr w:type="spellEnd"/>
      <w:r w:rsidRPr="002749A1">
        <w:rPr>
          <w:color w:val="141414"/>
        </w:rPr>
        <w:t xml:space="preserve"> инфекция. Но благодаря организованной работе руководителей и специалистов сельхозпредприятий и крестьянско-фермерских хозяйств,  удалось избежать вспышек болезни и соответственно сбоев в сельскохозяйственных производственных процессах.</w:t>
      </w:r>
    </w:p>
    <w:p w:rsidR="00211EBD" w:rsidRPr="002749A1" w:rsidRDefault="00211EBD" w:rsidP="00211EBD">
      <w:pPr>
        <w:pStyle w:val="aa"/>
        <w:spacing w:before="0" w:beforeAutospacing="0" w:after="0" w:afterAutospacing="0"/>
        <w:jc w:val="both"/>
        <w:rPr>
          <w:color w:val="141414"/>
        </w:rPr>
      </w:pPr>
      <w:r w:rsidRPr="002749A1">
        <w:rPr>
          <w:color w:val="141414"/>
        </w:rPr>
        <w:tab/>
        <w:t xml:space="preserve">Сельхозпредприятиями района зерновые и зернобобовые культуры (без учета кукурузы на зерно) убраны на площади 17303 га стопроцентно. Намолочено 79500 т зерна при урожайности 45,9 ц/га, что больше уровня прошлого года на 3,4 ц. Это хороший результат, превзойдены показатели прошлого года, хотя посевная площадь под зерновыми уменьшилась на 2000 га. Хозяйства района приступили к уборке кукурузы на зерно, под этой культурой занято 3624 га. Убрано 1064 га, намолочено 11448 т зерна при урожайности 108 ц/га, что позволяет надеяться на выполнение показателей, определенных Правительством Брянской области. </w:t>
      </w:r>
      <w:proofErr w:type="gramStart"/>
      <w:r w:rsidRPr="002749A1">
        <w:rPr>
          <w:color w:val="141414"/>
        </w:rPr>
        <w:t>Наилучших результатов добились ООО АПХ «Добронравов-АГРО», урожайность 60,9 ц/га (руководитель Д.К. Добронравов), ООО «</w:t>
      </w:r>
      <w:proofErr w:type="spellStart"/>
      <w:r w:rsidRPr="002749A1">
        <w:rPr>
          <w:color w:val="141414"/>
        </w:rPr>
        <w:t>Сельхозник</w:t>
      </w:r>
      <w:proofErr w:type="spellEnd"/>
      <w:r w:rsidRPr="002749A1">
        <w:rPr>
          <w:color w:val="141414"/>
        </w:rPr>
        <w:t xml:space="preserve">», урожайность 55,0 ц/га (руководитель В.В. </w:t>
      </w:r>
      <w:proofErr w:type="spellStart"/>
      <w:r w:rsidRPr="002749A1">
        <w:rPr>
          <w:color w:val="141414"/>
        </w:rPr>
        <w:t>Клюенков</w:t>
      </w:r>
      <w:proofErr w:type="spellEnd"/>
      <w:r w:rsidRPr="002749A1">
        <w:rPr>
          <w:color w:val="141414"/>
        </w:rPr>
        <w:t xml:space="preserve">),  ООО «Дружба», урожайность 50,7 ц/га (руководитель П.Н. </w:t>
      </w:r>
      <w:proofErr w:type="spellStart"/>
      <w:r w:rsidRPr="002749A1">
        <w:rPr>
          <w:color w:val="141414"/>
        </w:rPr>
        <w:t>Данякин</w:t>
      </w:r>
      <w:proofErr w:type="spellEnd"/>
      <w:r w:rsidRPr="002749A1">
        <w:rPr>
          <w:color w:val="141414"/>
        </w:rPr>
        <w:t>), Неплохие результаты в КФХ «Шинкарева Н.А.» — 30, 0 ц/га, КФХ «</w:t>
      </w:r>
      <w:proofErr w:type="spellStart"/>
      <w:r w:rsidRPr="002749A1">
        <w:rPr>
          <w:color w:val="141414"/>
        </w:rPr>
        <w:t>Габачиев</w:t>
      </w:r>
      <w:proofErr w:type="spellEnd"/>
      <w:r w:rsidRPr="002749A1">
        <w:rPr>
          <w:color w:val="141414"/>
        </w:rPr>
        <w:t xml:space="preserve"> Р.М.» – 26,1 ц/га, КФХ «Тарасов А.Н.» </w:t>
      </w:r>
      <w:r w:rsidRPr="002749A1">
        <w:rPr>
          <w:color w:val="141414"/>
        </w:rPr>
        <w:lastRenderedPageBreak/>
        <w:t>— 20,3 ц/га.</w:t>
      </w:r>
      <w:proofErr w:type="gramEnd"/>
      <w:r w:rsidRPr="002749A1">
        <w:rPr>
          <w:color w:val="141414"/>
        </w:rPr>
        <w:t xml:space="preserve"> В КФХ «Ефремов Н.П.», «</w:t>
      </w:r>
      <w:proofErr w:type="spellStart"/>
      <w:r w:rsidRPr="002749A1">
        <w:rPr>
          <w:color w:val="141414"/>
        </w:rPr>
        <w:t>Габачиев</w:t>
      </w:r>
      <w:proofErr w:type="spellEnd"/>
      <w:r w:rsidRPr="002749A1">
        <w:rPr>
          <w:color w:val="141414"/>
        </w:rPr>
        <w:t xml:space="preserve"> О.Р.», «</w:t>
      </w:r>
      <w:proofErr w:type="spellStart"/>
      <w:r w:rsidRPr="002749A1">
        <w:rPr>
          <w:color w:val="141414"/>
        </w:rPr>
        <w:t>Кретинин</w:t>
      </w:r>
      <w:proofErr w:type="spellEnd"/>
      <w:r w:rsidRPr="002749A1">
        <w:rPr>
          <w:color w:val="141414"/>
        </w:rPr>
        <w:t xml:space="preserve"> В.И.» намолотили по 20 ц/га.</w:t>
      </w:r>
    </w:p>
    <w:p w:rsidR="00211EBD" w:rsidRPr="002749A1" w:rsidRDefault="00211EBD" w:rsidP="00211EBD">
      <w:pPr>
        <w:pStyle w:val="aa"/>
        <w:spacing w:before="0" w:beforeAutospacing="0" w:after="0" w:afterAutospacing="0"/>
        <w:jc w:val="both"/>
        <w:rPr>
          <w:color w:val="141414"/>
        </w:rPr>
      </w:pPr>
      <w:r w:rsidRPr="002749A1">
        <w:rPr>
          <w:color w:val="141414"/>
        </w:rPr>
        <w:tab/>
        <w:t>В этом году рынок диктовал свои условия, поэтому была увеличена площадь под технические культуры на 2000 га. Убрано озимого и ярового рапса 3 189 га, намолочено 10469 т при урожайности 32,8 ц. Стопроцентно убрана соя с 759 га, намолочено 2189 т при урожайности 28,8 ц/га. Ведется уборка подсолнечника. Убрано 2047 га (64%), намолочено 6579 т при урожайности 32,1 ц/га. Погодные условия для выращивания картофеля в этом году оказались сложными. Уборка «второго хлеба» продолжается. На 01.10.2020 года убрано 698 га (91%). Накопано 15862 т клубней, при урожайности 227,2 ц/га.</w:t>
      </w:r>
    </w:p>
    <w:p w:rsidR="00211EBD" w:rsidRPr="002749A1" w:rsidRDefault="00211EBD" w:rsidP="00211EBD">
      <w:pPr>
        <w:pStyle w:val="aa"/>
        <w:spacing w:before="0" w:beforeAutospacing="0" w:after="120" w:afterAutospacing="0"/>
        <w:jc w:val="both"/>
        <w:rPr>
          <w:color w:val="141414"/>
        </w:rPr>
      </w:pPr>
      <w:r w:rsidRPr="002749A1">
        <w:rPr>
          <w:color w:val="141414"/>
        </w:rPr>
        <w:t xml:space="preserve"> </w:t>
      </w:r>
      <w:r w:rsidRPr="002749A1">
        <w:rPr>
          <w:color w:val="141414"/>
        </w:rPr>
        <w:tab/>
      </w:r>
      <w:proofErr w:type="gramStart"/>
      <w:r w:rsidRPr="002749A1">
        <w:rPr>
          <w:color w:val="141414"/>
        </w:rPr>
        <w:t>Важное значение</w:t>
      </w:r>
      <w:proofErr w:type="gramEnd"/>
      <w:r w:rsidRPr="002749A1">
        <w:rPr>
          <w:color w:val="141414"/>
        </w:rPr>
        <w:t xml:space="preserve"> в увеличении производства зерна имеют озимые культуры. Под урожай следующего года создан задел. Посеяно озимых зерновых 13100 га (85,4%), кроме того, озимого рапса — 2566 га.</w:t>
      </w:r>
    </w:p>
    <w:p w:rsidR="005E41FF" w:rsidRPr="002749A1" w:rsidRDefault="00211EBD" w:rsidP="00F40FF2">
      <w:pPr>
        <w:pStyle w:val="aa"/>
        <w:spacing w:before="0" w:beforeAutospacing="0" w:after="0" w:afterAutospacing="0"/>
        <w:jc w:val="both"/>
      </w:pPr>
      <w:r w:rsidRPr="002749A1">
        <w:rPr>
          <w:color w:val="141414"/>
        </w:rPr>
        <w:t>Животноводство — достаточно сложная отрасль, требующая большого внимания, серьезной племенной работы, прочной кормовой базы и высокой квалификации обслуживающего персонала. В районе по сравнению с прошлым годом производство молока увеличилось. На 1 октября валовое производство молока составило 3520 т, что на 206 т больше к уровню прошлого года. Надой на корову составил 3813 кг, прибавка к уровню прошлого года составляет 397 кг.</w:t>
      </w:r>
      <w:r w:rsidRPr="002749A1">
        <w:t xml:space="preserve">  </w:t>
      </w:r>
    </w:p>
    <w:p w:rsidR="005E41FF" w:rsidRPr="002749A1" w:rsidRDefault="00211EBD" w:rsidP="005E41FF">
      <w:pPr>
        <w:jc w:val="both"/>
      </w:pPr>
      <w:r w:rsidRPr="002749A1">
        <w:t xml:space="preserve">        </w:t>
      </w:r>
      <w:r w:rsidR="005E41FF" w:rsidRPr="002749A1">
        <w:t xml:space="preserve">В целях реализации Национальных проектов на территории </w:t>
      </w:r>
      <w:proofErr w:type="spellStart"/>
      <w:r w:rsidR="005E41FF" w:rsidRPr="002749A1">
        <w:t>Брасовского</w:t>
      </w:r>
      <w:proofErr w:type="spellEnd"/>
      <w:r w:rsidR="005E41FF" w:rsidRPr="002749A1">
        <w:t xml:space="preserve"> муниципального района  Брянской области в 2020 году проведена следующая работа:</w:t>
      </w:r>
    </w:p>
    <w:p w:rsidR="005E41FF" w:rsidRPr="002749A1" w:rsidRDefault="005E41FF" w:rsidP="005E41FF">
      <w:pPr>
        <w:jc w:val="both"/>
      </w:pPr>
      <w:r w:rsidRPr="002749A1">
        <w:tab/>
        <w:t>В рамках реализации национального проекта «Жилье и городская среда» (региональный проект «Формирование комфортной городской</w:t>
      </w:r>
      <w:r w:rsidRPr="002749A1">
        <w:tab/>
        <w:t xml:space="preserve"> среды») в районе проведена работа по определению подрядчиков на выполнение работ по благоустройству дворовых территорий</w:t>
      </w:r>
      <w:r w:rsidRPr="002749A1">
        <w:rPr>
          <w:iCs/>
        </w:rPr>
        <w:t xml:space="preserve"> домов № 2 по улице Северная, № 4,5,6,7,8,9 по улице Дзержинского, № 23 и 25 по улице Вали Котика, № 16 по улице Дзержинского.</w:t>
      </w:r>
      <w:r w:rsidRPr="002749A1">
        <w:t xml:space="preserve"> </w:t>
      </w:r>
      <w:r w:rsidRPr="002749A1">
        <w:rPr>
          <w:iCs/>
        </w:rPr>
        <w:t>Общий объем средств, предусмотренных на данные цели  – 6,6 миллиона рублей. Администрацией</w:t>
      </w:r>
      <w:r w:rsidRPr="002749A1">
        <w:t xml:space="preserve"> района разработана сметная и аукционная документация, проведены открытые аукционы в электронной форме.   По  их результатам с победителем (АО «</w:t>
      </w:r>
      <w:proofErr w:type="spellStart"/>
      <w:r w:rsidRPr="002749A1">
        <w:t>Брянскавтодор</w:t>
      </w:r>
      <w:proofErr w:type="spellEnd"/>
      <w:r w:rsidRPr="002749A1">
        <w:t>»)  заключены муниципальные контракты на выполнение работ. В настоящее время подрядчик уже завершил выполнение работ на всех территориях.</w:t>
      </w:r>
    </w:p>
    <w:p w:rsidR="005E41FF" w:rsidRPr="002749A1" w:rsidRDefault="005E41FF" w:rsidP="005E41FF">
      <w:pPr>
        <w:ind w:firstLine="709"/>
        <w:jc w:val="both"/>
        <w:rPr>
          <w:bCs/>
        </w:rPr>
      </w:pPr>
      <w:r w:rsidRPr="002749A1">
        <w:t>На территории района реализуется национальный проект «Безопасные и качественные автомобильные дороги». В текущем году проведена работа по определению подрядчиков на выполнение ремонтов автодорог по улице Дзержинского, первому и второму переулкам Дзержинского на общую сумму более девяти миллионов рублей. По   результатам торгов с победителем (АО «</w:t>
      </w:r>
      <w:proofErr w:type="spellStart"/>
      <w:r w:rsidRPr="002749A1">
        <w:t>Брянскавтодор</w:t>
      </w:r>
      <w:proofErr w:type="spellEnd"/>
      <w:r w:rsidRPr="002749A1">
        <w:t xml:space="preserve">») в феврале </w:t>
      </w:r>
      <w:proofErr w:type="spellStart"/>
      <w:r w:rsidRPr="002749A1">
        <w:t>т.г</w:t>
      </w:r>
      <w:proofErr w:type="spellEnd"/>
      <w:r w:rsidRPr="002749A1">
        <w:t>. заключены муниципальные контракты,  в настоящее время завершены работы по ремонту автомобильных дорог.</w:t>
      </w:r>
      <w:r w:rsidRPr="002749A1">
        <w:rPr>
          <w:bCs/>
        </w:rPr>
        <w:t xml:space="preserve"> </w:t>
      </w:r>
    </w:p>
    <w:p w:rsidR="005E41FF" w:rsidRPr="002749A1" w:rsidRDefault="005E41FF" w:rsidP="005E41FF">
      <w:pPr>
        <w:ind w:firstLine="709"/>
        <w:jc w:val="both"/>
        <w:rPr>
          <w:bCs/>
        </w:rPr>
      </w:pPr>
      <w:r w:rsidRPr="002749A1">
        <w:rPr>
          <w:bCs/>
        </w:rPr>
        <w:t>Кроме того, АО «</w:t>
      </w:r>
      <w:proofErr w:type="spellStart"/>
      <w:r w:rsidRPr="002749A1">
        <w:rPr>
          <w:bCs/>
        </w:rPr>
        <w:t>Брянскавтодор</w:t>
      </w:r>
      <w:proofErr w:type="spellEnd"/>
      <w:r w:rsidRPr="002749A1">
        <w:rPr>
          <w:bCs/>
        </w:rPr>
        <w:t>» произведен ремонт автодороги Локоть-</w:t>
      </w:r>
      <w:proofErr w:type="spellStart"/>
      <w:r w:rsidRPr="002749A1">
        <w:rPr>
          <w:bCs/>
        </w:rPr>
        <w:t>Кретово</w:t>
      </w:r>
      <w:proofErr w:type="spellEnd"/>
      <w:r w:rsidRPr="002749A1">
        <w:rPr>
          <w:bCs/>
        </w:rPr>
        <w:t>-</w:t>
      </w:r>
      <w:proofErr w:type="spellStart"/>
      <w:r w:rsidRPr="002749A1">
        <w:rPr>
          <w:bCs/>
        </w:rPr>
        <w:t>Турищево</w:t>
      </w:r>
      <w:proofErr w:type="spellEnd"/>
      <w:r w:rsidRPr="002749A1">
        <w:rPr>
          <w:bCs/>
        </w:rPr>
        <w:t xml:space="preserve"> протяженностью 2 км на сумму 20 миллионов рублей, автодорог Локоть – Городище первое (1 км) и Украина-Красный Колодец (1 км) на общую сумму более 6 миллионов рублей, Украина – Холмечь (1,8 км) - на сумму 5 миллионов рублей. В ближайшей перспективе будет произведено восстановление дорожного полотна автодороги Коростель-</w:t>
      </w:r>
      <w:proofErr w:type="spellStart"/>
      <w:r w:rsidRPr="002749A1">
        <w:rPr>
          <w:bCs/>
        </w:rPr>
        <w:t>Кретово</w:t>
      </w:r>
      <w:proofErr w:type="spellEnd"/>
      <w:r w:rsidRPr="002749A1">
        <w:rPr>
          <w:bCs/>
        </w:rPr>
        <w:t xml:space="preserve"> (2,8 км) на сумму более 8 миллионов рублей. </w:t>
      </w:r>
    </w:p>
    <w:p w:rsidR="005E41FF" w:rsidRPr="002749A1" w:rsidRDefault="005E41FF" w:rsidP="005E41FF">
      <w:pPr>
        <w:jc w:val="both"/>
      </w:pPr>
      <w:r w:rsidRPr="002749A1">
        <w:rPr>
          <w:bCs/>
        </w:rPr>
        <w:tab/>
      </w:r>
      <w:r w:rsidRPr="002749A1">
        <w:rPr>
          <w:color w:val="000000"/>
          <w:shd w:val="clear" w:color="auto" w:fill="FFFFFF"/>
        </w:rPr>
        <w:t xml:space="preserve">В рамках реализации Национального туристического проекта «Императорский маршрут» с </w:t>
      </w:r>
      <w:r w:rsidRPr="002749A1">
        <w:t>ООО «</w:t>
      </w:r>
      <w:proofErr w:type="spellStart"/>
      <w:r w:rsidRPr="002749A1">
        <w:t>ЮнистройПроект</w:t>
      </w:r>
      <w:proofErr w:type="spellEnd"/>
      <w:r w:rsidRPr="002749A1">
        <w:t xml:space="preserve">» </w:t>
      </w:r>
      <w:r w:rsidRPr="002749A1">
        <w:rPr>
          <w:color w:val="000000"/>
          <w:shd w:val="clear" w:color="auto" w:fill="FFFFFF"/>
        </w:rPr>
        <w:t xml:space="preserve">заключен муниципальный контракт на </w:t>
      </w:r>
      <w:r w:rsidRPr="002749A1">
        <w:t xml:space="preserve">выполнение работ по изготовлению проектно-сметной документации по объекту: «Реконструкция парка в п. Локоть </w:t>
      </w:r>
      <w:proofErr w:type="spellStart"/>
      <w:r w:rsidRPr="002749A1">
        <w:t>Брасовского</w:t>
      </w:r>
      <w:proofErr w:type="spellEnd"/>
      <w:r w:rsidRPr="002749A1">
        <w:t xml:space="preserve"> района» на 2,4 млн. рублей. В соответствии с проектно-сметной документацией проведены торги на </w:t>
      </w:r>
      <w:proofErr w:type="spellStart"/>
      <w:r w:rsidRPr="002749A1">
        <w:t>выполенение</w:t>
      </w:r>
      <w:proofErr w:type="spellEnd"/>
      <w:r w:rsidRPr="002749A1">
        <w:t xml:space="preserve"> строительно-монтажных работ по данному объекту. В настоящее время подрядчиком активно ведутся работы. Всего на эти цели предполагается направлено около 28 млн. рублей из областного бюджета и бюджета </w:t>
      </w:r>
      <w:proofErr w:type="spellStart"/>
      <w:r w:rsidRPr="002749A1">
        <w:t>Локотского</w:t>
      </w:r>
      <w:proofErr w:type="spellEnd"/>
      <w:r w:rsidRPr="002749A1">
        <w:t xml:space="preserve"> городского поселения.</w:t>
      </w:r>
    </w:p>
    <w:p w:rsidR="005E41FF" w:rsidRPr="002749A1" w:rsidRDefault="005E41FF" w:rsidP="005E41FF">
      <w:pPr>
        <w:jc w:val="both"/>
      </w:pPr>
      <w:r w:rsidRPr="002749A1">
        <w:rPr>
          <w:shd w:val="clear" w:color="auto" w:fill="FFFFFF"/>
        </w:rPr>
        <w:lastRenderedPageBreak/>
        <w:tab/>
        <w:t xml:space="preserve">Кроме того,  </w:t>
      </w:r>
      <w:r w:rsidRPr="002749A1">
        <w:t xml:space="preserve">Государственным бюджетным учреждением культуры «Брянский областной центр историко-культурного наследия" в мае текущего года проведены торги и заключены контракты на </w:t>
      </w:r>
      <w:r w:rsidRPr="002749A1">
        <w:br/>
      </w:r>
      <w:r w:rsidRPr="002749A1">
        <w:rPr>
          <w:shd w:val="clear" w:color="auto" w:fill="FFFFFF"/>
        </w:rPr>
        <w:t xml:space="preserve">разработку проектной документации на проведение работ по сохранению объекта культурного наследия регионального значения "Дом архитектора" в </w:t>
      </w:r>
      <w:proofErr w:type="spellStart"/>
      <w:r w:rsidRPr="002749A1">
        <w:rPr>
          <w:shd w:val="clear" w:color="auto" w:fill="FFFFFF"/>
        </w:rPr>
        <w:t>р.п</w:t>
      </w:r>
      <w:proofErr w:type="spellEnd"/>
      <w:r w:rsidRPr="002749A1">
        <w:rPr>
          <w:shd w:val="clear" w:color="auto" w:fill="FFFFFF"/>
        </w:rPr>
        <w:t xml:space="preserve">. Локоть </w:t>
      </w:r>
      <w:proofErr w:type="spellStart"/>
      <w:r w:rsidRPr="002749A1">
        <w:rPr>
          <w:shd w:val="clear" w:color="auto" w:fill="FFFFFF"/>
        </w:rPr>
        <w:t>Брасовского</w:t>
      </w:r>
      <w:proofErr w:type="spellEnd"/>
      <w:r w:rsidRPr="002749A1">
        <w:rPr>
          <w:shd w:val="clear" w:color="auto" w:fill="FFFFFF"/>
        </w:rPr>
        <w:t xml:space="preserve"> района Брянской области на сумму 1,3 миллиона рублей и разработку проектной документации на проведение работ по сохранению объекта культурного наследия "Васильевская церковь" </w:t>
      </w:r>
      <w:proofErr w:type="gramStart"/>
      <w:r w:rsidRPr="002749A1">
        <w:rPr>
          <w:shd w:val="clear" w:color="auto" w:fill="FFFFFF"/>
        </w:rPr>
        <w:t>в</w:t>
      </w:r>
      <w:proofErr w:type="gramEnd"/>
      <w:r w:rsidRPr="002749A1">
        <w:rPr>
          <w:shd w:val="clear" w:color="auto" w:fill="FFFFFF"/>
        </w:rPr>
        <w:t xml:space="preserve">  </w:t>
      </w:r>
      <w:proofErr w:type="gramStart"/>
      <w:r w:rsidRPr="002749A1">
        <w:rPr>
          <w:shd w:val="clear" w:color="auto" w:fill="FFFFFF"/>
        </w:rPr>
        <w:t>с</w:t>
      </w:r>
      <w:proofErr w:type="gramEnd"/>
      <w:r w:rsidRPr="002749A1">
        <w:rPr>
          <w:shd w:val="clear" w:color="auto" w:fill="FFFFFF"/>
        </w:rPr>
        <w:t xml:space="preserve">. Брасово </w:t>
      </w:r>
      <w:proofErr w:type="spellStart"/>
      <w:r w:rsidRPr="002749A1">
        <w:rPr>
          <w:shd w:val="clear" w:color="auto" w:fill="FFFFFF"/>
        </w:rPr>
        <w:t>Брасовского</w:t>
      </w:r>
      <w:proofErr w:type="spellEnd"/>
      <w:r w:rsidRPr="002749A1">
        <w:rPr>
          <w:shd w:val="clear" w:color="auto" w:fill="FFFFFF"/>
        </w:rPr>
        <w:t xml:space="preserve"> района Брянской области на сумму 2,5 миллиона рублей.</w:t>
      </w:r>
    </w:p>
    <w:p w:rsidR="005E41FF" w:rsidRPr="002749A1" w:rsidRDefault="005E41FF" w:rsidP="005E41FF">
      <w:pPr>
        <w:jc w:val="both"/>
        <w:rPr>
          <w:shd w:val="clear" w:color="auto" w:fill="FFFFFF"/>
        </w:rPr>
      </w:pPr>
      <w:r w:rsidRPr="002749A1">
        <w:tab/>
        <w:t xml:space="preserve">Реализуя  национальный проект «Образование», в районе провели торги и заключили контракты на выполнение работ по капитальному  </w:t>
      </w:r>
      <w:r w:rsidRPr="002749A1">
        <w:rPr>
          <w:shd w:val="clear" w:color="auto" w:fill="FFFFFF"/>
        </w:rPr>
        <w:t xml:space="preserve">ремонту кровли здания муниципального бюджетного общеобразовательного учреждения </w:t>
      </w:r>
      <w:proofErr w:type="spellStart"/>
      <w:r w:rsidRPr="002749A1">
        <w:rPr>
          <w:shd w:val="clear" w:color="auto" w:fill="FFFFFF"/>
        </w:rPr>
        <w:t>Брасовского</w:t>
      </w:r>
      <w:proofErr w:type="spellEnd"/>
      <w:r w:rsidRPr="002749A1">
        <w:rPr>
          <w:shd w:val="clear" w:color="auto" w:fill="FFFFFF"/>
        </w:rPr>
        <w:t xml:space="preserve"> района </w:t>
      </w:r>
      <w:proofErr w:type="spellStart"/>
      <w:r w:rsidRPr="002749A1">
        <w:rPr>
          <w:shd w:val="clear" w:color="auto" w:fill="FFFFFF"/>
        </w:rPr>
        <w:t>Крупецкая</w:t>
      </w:r>
      <w:proofErr w:type="spellEnd"/>
      <w:r w:rsidRPr="002749A1">
        <w:rPr>
          <w:shd w:val="clear" w:color="auto" w:fill="FFFFFF"/>
        </w:rPr>
        <w:t xml:space="preserve"> средняя общеобразовательная школа на сумму 1,4 миллиона рублей; ремонту МБДОУ </w:t>
      </w:r>
      <w:proofErr w:type="spellStart"/>
      <w:r w:rsidRPr="002749A1">
        <w:rPr>
          <w:shd w:val="clear" w:color="auto" w:fill="FFFFFF"/>
        </w:rPr>
        <w:t>Брасовского</w:t>
      </w:r>
      <w:proofErr w:type="spellEnd"/>
      <w:r w:rsidRPr="002749A1">
        <w:rPr>
          <w:shd w:val="clear" w:color="auto" w:fill="FFFFFF"/>
        </w:rPr>
        <w:t xml:space="preserve"> района </w:t>
      </w:r>
      <w:proofErr w:type="spellStart"/>
      <w:r w:rsidRPr="002749A1">
        <w:rPr>
          <w:shd w:val="clear" w:color="auto" w:fill="FFFFFF"/>
        </w:rPr>
        <w:t>Погребской</w:t>
      </w:r>
      <w:proofErr w:type="spellEnd"/>
      <w:r w:rsidRPr="002749A1">
        <w:rPr>
          <w:shd w:val="clear" w:color="auto" w:fill="FFFFFF"/>
        </w:rPr>
        <w:t xml:space="preserve"> детский сад (замена окон) на сумму 637,5 тысяч рублей; частичному ремонту  скатной кровли  здания МБОУ </w:t>
      </w:r>
      <w:proofErr w:type="spellStart"/>
      <w:r w:rsidRPr="002749A1">
        <w:rPr>
          <w:shd w:val="clear" w:color="auto" w:fill="FFFFFF"/>
        </w:rPr>
        <w:t>Локотской</w:t>
      </w:r>
      <w:proofErr w:type="spellEnd"/>
      <w:r w:rsidRPr="002749A1">
        <w:rPr>
          <w:shd w:val="clear" w:color="auto" w:fill="FFFFFF"/>
        </w:rPr>
        <w:t xml:space="preserve"> СОШ № 1 имени П.А. Маркова на сумму 1018,8 тысяч рублей. Произведен ремонт (замена окон) МБДОУ </w:t>
      </w:r>
      <w:proofErr w:type="spellStart"/>
      <w:r w:rsidRPr="002749A1">
        <w:rPr>
          <w:shd w:val="clear" w:color="auto" w:fill="FFFFFF"/>
        </w:rPr>
        <w:t>Локотской</w:t>
      </w:r>
      <w:proofErr w:type="spellEnd"/>
      <w:r w:rsidRPr="002749A1">
        <w:rPr>
          <w:shd w:val="clear" w:color="auto" w:fill="FFFFFF"/>
        </w:rPr>
        <w:t xml:space="preserve"> детский сад № 2 на сумму 520 тысяч рублей. Проведены торги на капитальный ремонт спортивного зала МБОУ </w:t>
      </w:r>
      <w:proofErr w:type="spellStart"/>
      <w:r w:rsidRPr="002749A1">
        <w:rPr>
          <w:shd w:val="clear" w:color="auto" w:fill="FFFFFF"/>
        </w:rPr>
        <w:t>Брасовская</w:t>
      </w:r>
      <w:proofErr w:type="spellEnd"/>
      <w:r w:rsidRPr="002749A1">
        <w:rPr>
          <w:shd w:val="clear" w:color="auto" w:fill="FFFFFF"/>
        </w:rPr>
        <w:t xml:space="preserve"> средняя общеобразовательная школа им. В.А. </w:t>
      </w:r>
      <w:proofErr w:type="spellStart"/>
      <w:r w:rsidRPr="002749A1">
        <w:rPr>
          <w:shd w:val="clear" w:color="auto" w:fill="FFFFFF"/>
        </w:rPr>
        <w:t>Алексютина</w:t>
      </w:r>
      <w:proofErr w:type="spellEnd"/>
      <w:r w:rsidRPr="002749A1">
        <w:rPr>
          <w:shd w:val="clear" w:color="auto" w:fill="FFFFFF"/>
        </w:rPr>
        <w:t xml:space="preserve"> на сумму 1737,8 тысяч рублей.</w:t>
      </w:r>
    </w:p>
    <w:p w:rsidR="005E41FF" w:rsidRPr="002749A1" w:rsidRDefault="005E41FF" w:rsidP="005E41FF">
      <w:pPr>
        <w:jc w:val="both"/>
        <w:rPr>
          <w:shd w:val="clear" w:color="auto" w:fill="FFFFFF"/>
        </w:rPr>
      </w:pPr>
      <w:r w:rsidRPr="002749A1">
        <w:rPr>
          <w:shd w:val="clear" w:color="auto" w:fill="FFFFFF"/>
        </w:rPr>
        <w:tab/>
        <w:t xml:space="preserve">По федеральной целевой программе «Образовательная среда» в районе проведен высокоскоростной «Интернет» в </w:t>
      </w:r>
      <w:proofErr w:type="spellStart"/>
      <w:r w:rsidRPr="002749A1">
        <w:rPr>
          <w:shd w:val="clear" w:color="auto" w:fill="FFFFFF"/>
        </w:rPr>
        <w:t>Брасовскую</w:t>
      </w:r>
      <w:proofErr w:type="spellEnd"/>
      <w:r w:rsidRPr="002749A1">
        <w:rPr>
          <w:shd w:val="clear" w:color="auto" w:fill="FFFFFF"/>
        </w:rPr>
        <w:t xml:space="preserve">, </w:t>
      </w:r>
      <w:proofErr w:type="spellStart"/>
      <w:r w:rsidRPr="002749A1">
        <w:rPr>
          <w:shd w:val="clear" w:color="auto" w:fill="FFFFFF"/>
        </w:rPr>
        <w:t>Сныткинскую</w:t>
      </w:r>
      <w:proofErr w:type="spellEnd"/>
      <w:r w:rsidRPr="002749A1">
        <w:rPr>
          <w:shd w:val="clear" w:color="auto" w:fill="FFFFFF"/>
        </w:rPr>
        <w:t xml:space="preserve">, </w:t>
      </w:r>
      <w:proofErr w:type="spellStart"/>
      <w:r w:rsidRPr="002749A1">
        <w:rPr>
          <w:shd w:val="clear" w:color="auto" w:fill="FFFFFF"/>
        </w:rPr>
        <w:t>Столбовскую</w:t>
      </w:r>
      <w:proofErr w:type="spellEnd"/>
      <w:r w:rsidRPr="002749A1">
        <w:rPr>
          <w:shd w:val="clear" w:color="auto" w:fill="FFFFFF"/>
        </w:rPr>
        <w:t xml:space="preserve">, </w:t>
      </w:r>
      <w:proofErr w:type="spellStart"/>
      <w:r w:rsidRPr="002749A1">
        <w:rPr>
          <w:shd w:val="clear" w:color="auto" w:fill="FFFFFF"/>
        </w:rPr>
        <w:t>Хотеевскую</w:t>
      </w:r>
      <w:proofErr w:type="spellEnd"/>
      <w:r w:rsidRPr="002749A1">
        <w:rPr>
          <w:shd w:val="clear" w:color="auto" w:fill="FFFFFF"/>
        </w:rPr>
        <w:t xml:space="preserve"> и </w:t>
      </w:r>
      <w:proofErr w:type="spellStart"/>
      <w:r w:rsidRPr="002749A1">
        <w:rPr>
          <w:shd w:val="clear" w:color="auto" w:fill="FFFFFF"/>
        </w:rPr>
        <w:t>Чаянскую</w:t>
      </w:r>
      <w:proofErr w:type="spellEnd"/>
      <w:r w:rsidRPr="002749A1">
        <w:rPr>
          <w:shd w:val="clear" w:color="auto" w:fill="FFFFFF"/>
        </w:rPr>
        <w:t xml:space="preserve"> школы. </w:t>
      </w:r>
    </w:p>
    <w:p w:rsidR="005E41FF" w:rsidRPr="002749A1" w:rsidRDefault="005E41FF" w:rsidP="005E41FF">
      <w:pPr>
        <w:jc w:val="both"/>
        <w:rPr>
          <w:shd w:val="clear" w:color="auto" w:fill="FFFFFF"/>
        </w:rPr>
      </w:pPr>
      <w:r w:rsidRPr="002749A1">
        <w:rPr>
          <w:shd w:val="clear" w:color="auto" w:fill="FFFFFF"/>
        </w:rPr>
        <w:tab/>
        <w:t xml:space="preserve">В рамках реализации национального проекта «Здравоохранение» разработана и прошла Государственную экспертизу проектно-сметная документация на выполнение работ по ремонту </w:t>
      </w:r>
      <w:proofErr w:type="spellStart"/>
      <w:r w:rsidRPr="002749A1">
        <w:rPr>
          <w:shd w:val="clear" w:color="auto" w:fill="FFFFFF"/>
        </w:rPr>
        <w:t>Добриковского</w:t>
      </w:r>
      <w:proofErr w:type="spellEnd"/>
      <w:r w:rsidRPr="002749A1">
        <w:rPr>
          <w:shd w:val="clear" w:color="auto" w:fill="FFFFFF"/>
        </w:rPr>
        <w:t xml:space="preserve"> и Дубровского </w:t>
      </w:r>
      <w:proofErr w:type="spellStart"/>
      <w:r w:rsidRPr="002749A1">
        <w:rPr>
          <w:shd w:val="clear" w:color="auto" w:fill="FFFFFF"/>
        </w:rPr>
        <w:t>ФАПов</w:t>
      </w:r>
      <w:proofErr w:type="spellEnd"/>
      <w:r w:rsidRPr="002749A1">
        <w:rPr>
          <w:shd w:val="clear" w:color="auto" w:fill="FFFFFF"/>
        </w:rPr>
        <w:t>.</w:t>
      </w:r>
    </w:p>
    <w:p w:rsidR="005E41FF" w:rsidRPr="002749A1" w:rsidRDefault="005E41FF" w:rsidP="005E41FF">
      <w:pPr>
        <w:jc w:val="both"/>
        <w:rPr>
          <w:shd w:val="clear" w:color="auto" w:fill="FFFFFF"/>
        </w:rPr>
      </w:pPr>
      <w:r w:rsidRPr="002749A1">
        <w:rPr>
          <w:shd w:val="clear" w:color="auto" w:fill="FFFFFF"/>
        </w:rPr>
        <w:tab/>
        <w:t xml:space="preserve">На территории района реализуется национальный проект «Культура». </w:t>
      </w:r>
    </w:p>
    <w:p w:rsidR="00875E20" w:rsidRPr="002749A1" w:rsidRDefault="005E41FF" w:rsidP="005E41FF">
      <w:pPr>
        <w:jc w:val="both"/>
        <w:rPr>
          <w:shd w:val="clear" w:color="auto" w:fill="EDF1FB"/>
        </w:rPr>
      </w:pPr>
      <w:r w:rsidRPr="002749A1">
        <w:rPr>
          <w:shd w:val="clear" w:color="auto" w:fill="EDF1FB"/>
        </w:rPr>
        <w:t xml:space="preserve">С  мая в </w:t>
      </w:r>
      <w:proofErr w:type="spellStart"/>
      <w:r w:rsidRPr="002749A1">
        <w:rPr>
          <w:shd w:val="clear" w:color="auto" w:fill="EDF1FB"/>
        </w:rPr>
        <w:t>Локотском</w:t>
      </w:r>
      <w:proofErr w:type="spellEnd"/>
      <w:r w:rsidRPr="002749A1">
        <w:rPr>
          <w:shd w:val="clear" w:color="auto" w:fill="EDF1FB"/>
        </w:rPr>
        <w:t xml:space="preserve"> Доме культуры имени А.П. </w:t>
      </w:r>
      <w:proofErr w:type="spellStart"/>
      <w:r w:rsidRPr="002749A1">
        <w:rPr>
          <w:shd w:val="clear" w:color="auto" w:fill="EDF1FB"/>
        </w:rPr>
        <w:t>Менякина</w:t>
      </w:r>
      <w:proofErr w:type="spellEnd"/>
      <w:r w:rsidRPr="002749A1">
        <w:rPr>
          <w:shd w:val="clear" w:color="auto" w:fill="EDF1FB"/>
        </w:rPr>
        <w:t xml:space="preserve"> начались работы по текущему ремонту в рамках реализации в 2020 г. на территории </w:t>
      </w:r>
      <w:proofErr w:type="spellStart"/>
      <w:r w:rsidRPr="002749A1">
        <w:rPr>
          <w:shd w:val="clear" w:color="auto" w:fill="EDF1FB"/>
        </w:rPr>
        <w:t>Брасовского</w:t>
      </w:r>
      <w:proofErr w:type="spellEnd"/>
      <w:r w:rsidRPr="002749A1">
        <w:rPr>
          <w:shd w:val="clear" w:color="auto" w:fill="EDF1FB"/>
        </w:rPr>
        <w:t xml:space="preserve"> района основных мероприятий по развитию культуры, культурного наследия, туризма, обеспечению устойчивого развития социально-культурных составляющих качества жизни населения государственной программы «Развитие культуры и туризма в Брянской области».</w:t>
      </w:r>
      <w:r w:rsidRPr="002749A1">
        <w:br/>
      </w:r>
      <w:r w:rsidRPr="002749A1">
        <w:rPr>
          <w:shd w:val="clear" w:color="auto" w:fill="EDF1FB"/>
        </w:rPr>
        <w:tab/>
        <w:t>За счет средств областного и местного бюджетов в сумме 1 052, 6 тысяч рублей в этом году обновлена фасадная часть здания, а именно: ступени, колонны, цоколь, что прида</w:t>
      </w:r>
      <w:r w:rsidR="00875E20" w:rsidRPr="002749A1">
        <w:rPr>
          <w:shd w:val="clear" w:color="auto" w:fill="EDF1FB"/>
        </w:rPr>
        <w:t>ло</w:t>
      </w:r>
      <w:r w:rsidRPr="002749A1">
        <w:rPr>
          <w:shd w:val="clear" w:color="auto" w:fill="EDF1FB"/>
        </w:rPr>
        <w:t xml:space="preserve"> учреждению более современный и красивый вид. Также ремонтные работы </w:t>
      </w:r>
      <w:r w:rsidR="00875E20" w:rsidRPr="002749A1">
        <w:rPr>
          <w:shd w:val="clear" w:color="auto" w:fill="EDF1FB"/>
        </w:rPr>
        <w:t>проведены</w:t>
      </w:r>
      <w:r w:rsidRPr="002749A1">
        <w:rPr>
          <w:shd w:val="clear" w:color="auto" w:fill="EDF1FB"/>
        </w:rPr>
        <w:t xml:space="preserve"> в читальном зале </w:t>
      </w:r>
      <w:proofErr w:type="spellStart"/>
      <w:r w:rsidRPr="002749A1">
        <w:rPr>
          <w:shd w:val="clear" w:color="auto" w:fill="EDF1FB"/>
        </w:rPr>
        <w:t>Межпоселенческой</w:t>
      </w:r>
      <w:proofErr w:type="spellEnd"/>
      <w:r w:rsidRPr="002749A1">
        <w:rPr>
          <w:shd w:val="clear" w:color="auto" w:fill="EDF1FB"/>
        </w:rPr>
        <w:t xml:space="preserve"> библиотеки имени Н.И. Родичева, где расположи</w:t>
      </w:r>
      <w:r w:rsidR="00875E20" w:rsidRPr="002749A1">
        <w:rPr>
          <w:shd w:val="clear" w:color="auto" w:fill="EDF1FB"/>
        </w:rPr>
        <w:t>лась</w:t>
      </w:r>
      <w:r w:rsidRPr="002749A1">
        <w:rPr>
          <w:shd w:val="clear" w:color="auto" w:fill="EDF1FB"/>
        </w:rPr>
        <w:t xml:space="preserve"> временная экспозиция музея Михаила Романова. Там отремонтир</w:t>
      </w:r>
      <w:r w:rsidR="00875E20" w:rsidRPr="002749A1">
        <w:rPr>
          <w:shd w:val="clear" w:color="auto" w:fill="EDF1FB"/>
        </w:rPr>
        <w:t>ованы</w:t>
      </w:r>
      <w:r w:rsidRPr="002749A1">
        <w:rPr>
          <w:shd w:val="clear" w:color="auto" w:fill="EDF1FB"/>
        </w:rPr>
        <w:t xml:space="preserve"> стены и пол. </w:t>
      </w:r>
      <w:proofErr w:type="gramStart"/>
      <w:r w:rsidRPr="002749A1">
        <w:rPr>
          <w:shd w:val="clear" w:color="auto" w:fill="EDF1FB"/>
        </w:rPr>
        <w:t>Косн</w:t>
      </w:r>
      <w:r w:rsidR="00875E20" w:rsidRPr="002749A1">
        <w:rPr>
          <w:shd w:val="clear" w:color="auto" w:fill="EDF1FB"/>
        </w:rPr>
        <w:t>ул</w:t>
      </w:r>
      <w:r w:rsidRPr="002749A1">
        <w:rPr>
          <w:shd w:val="clear" w:color="auto" w:fill="EDF1FB"/>
        </w:rPr>
        <w:t>ся  ремонт</w:t>
      </w:r>
      <w:proofErr w:type="gramEnd"/>
      <w:r w:rsidRPr="002749A1">
        <w:rPr>
          <w:shd w:val="clear" w:color="auto" w:fill="EDF1FB"/>
        </w:rPr>
        <w:t xml:space="preserve"> и первого этажа Дома культуры. Здесь поменя</w:t>
      </w:r>
      <w:r w:rsidR="00875E20" w:rsidRPr="002749A1">
        <w:rPr>
          <w:shd w:val="clear" w:color="auto" w:fill="EDF1FB"/>
        </w:rPr>
        <w:t>лось</w:t>
      </w:r>
      <w:r w:rsidRPr="002749A1">
        <w:rPr>
          <w:shd w:val="clear" w:color="auto" w:fill="EDF1FB"/>
        </w:rPr>
        <w:t xml:space="preserve"> потолочное покрытие и система освещения.</w:t>
      </w:r>
      <w:r w:rsidRPr="002749A1">
        <w:br/>
      </w:r>
      <w:r w:rsidRPr="002749A1">
        <w:rPr>
          <w:shd w:val="clear" w:color="auto" w:fill="EDF1FB"/>
        </w:rPr>
        <w:t xml:space="preserve">Параллельно с проведением данных работ </w:t>
      </w:r>
      <w:r w:rsidR="00875E20" w:rsidRPr="002749A1">
        <w:rPr>
          <w:shd w:val="clear" w:color="auto" w:fill="EDF1FB"/>
        </w:rPr>
        <w:t>проведено</w:t>
      </w:r>
      <w:r w:rsidRPr="002749A1">
        <w:rPr>
          <w:shd w:val="clear" w:color="auto" w:fill="EDF1FB"/>
        </w:rPr>
        <w:t xml:space="preserve"> активное освоение субсидий, выделенных на укрепление материально-технической базы сельских учреждений культуры в населенных пунктах с числом жителей до 50 тысяч человек. </w:t>
      </w:r>
    </w:p>
    <w:p w:rsidR="005E41FF" w:rsidRPr="002749A1" w:rsidRDefault="005E41FF" w:rsidP="005E41FF">
      <w:pPr>
        <w:jc w:val="both"/>
        <w:rPr>
          <w:shd w:val="clear" w:color="auto" w:fill="FFFFFF"/>
        </w:rPr>
      </w:pPr>
      <w:r w:rsidRPr="002749A1">
        <w:rPr>
          <w:rFonts w:ascii="Roboto" w:hAnsi="Roboto"/>
          <w:color w:val="334059"/>
          <w:shd w:val="clear" w:color="auto" w:fill="FFFFFF"/>
        </w:rPr>
        <w:tab/>
      </w:r>
      <w:r w:rsidRPr="002749A1">
        <w:rPr>
          <w:shd w:val="clear" w:color="auto" w:fill="FFFFFF"/>
        </w:rPr>
        <w:t xml:space="preserve">Кроме того, пять поселений района прошли конкурсный отбор программ (проектов) инициативного бюджетирования муниципальных образований Брянской области и получили субсидии из областного бюджета на их реализацию. </w:t>
      </w:r>
      <w:proofErr w:type="gramStart"/>
      <w:r w:rsidRPr="002749A1">
        <w:rPr>
          <w:shd w:val="clear" w:color="auto" w:fill="FFFFFF"/>
        </w:rPr>
        <w:t xml:space="preserve">В частности, </w:t>
      </w:r>
      <w:proofErr w:type="spellStart"/>
      <w:r w:rsidRPr="002749A1">
        <w:rPr>
          <w:shd w:val="clear" w:color="auto" w:fill="FFFFFF"/>
        </w:rPr>
        <w:t>Локотское</w:t>
      </w:r>
      <w:proofErr w:type="spellEnd"/>
      <w:r w:rsidRPr="002749A1">
        <w:rPr>
          <w:shd w:val="clear" w:color="auto" w:fill="FFFFFF"/>
        </w:rPr>
        <w:t xml:space="preserve"> городское поселение – 2303,8 тысяч рублей, </w:t>
      </w:r>
      <w:proofErr w:type="spellStart"/>
      <w:r w:rsidRPr="002749A1">
        <w:rPr>
          <w:shd w:val="clear" w:color="auto" w:fill="FFFFFF"/>
        </w:rPr>
        <w:t>Веребское</w:t>
      </w:r>
      <w:proofErr w:type="spellEnd"/>
      <w:r w:rsidRPr="002749A1">
        <w:rPr>
          <w:shd w:val="clear" w:color="auto" w:fill="FFFFFF"/>
        </w:rPr>
        <w:t xml:space="preserve"> сельское – 683,9 тысяч рублей, </w:t>
      </w:r>
      <w:proofErr w:type="spellStart"/>
      <w:r w:rsidRPr="002749A1">
        <w:rPr>
          <w:shd w:val="clear" w:color="auto" w:fill="FFFFFF"/>
        </w:rPr>
        <w:t>Глодневское</w:t>
      </w:r>
      <w:proofErr w:type="spellEnd"/>
      <w:r w:rsidRPr="002749A1">
        <w:rPr>
          <w:shd w:val="clear" w:color="auto" w:fill="FFFFFF"/>
        </w:rPr>
        <w:t xml:space="preserve"> и </w:t>
      </w:r>
      <w:proofErr w:type="spellStart"/>
      <w:r w:rsidRPr="002749A1">
        <w:rPr>
          <w:shd w:val="clear" w:color="auto" w:fill="FFFFFF"/>
        </w:rPr>
        <w:t>Добриковское</w:t>
      </w:r>
      <w:proofErr w:type="spellEnd"/>
      <w:r w:rsidRPr="002749A1">
        <w:rPr>
          <w:shd w:val="clear" w:color="auto" w:fill="FFFFFF"/>
        </w:rPr>
        <w:t xml:space="preserve"> сельские – по 902,5 тысяч рублей,  </w:t>
      </w:r>
      <w:proofErr w:type="spellStart"/>
      <w:r w:rsidRPr="002749A1">
        <w:rPr>
          <w:shd w:val="clear" w:color="auto" w:fill="FFFFFF"/>
        </w:rPr>
        <w:t>Погребское</w:t>
      </w:r>
      <w:proofErr w:type="spellEnd"/>
      <w:r w:rsidRPr="002749A1">
        <w:rPr>
          <w:shd w:val="clear" w:color="auto" w:fill="FFFFFF"/>
        </w:rPr>
        <w:t xml:space="preserve"> сельское – 267,9 тысяч рублей.</w:t>
      </w:r>
      <w:proofErr w:type="gramEnd"/>
      <w:r w:rsidRPr="002749A1">
        <w:rPr>
          <w:shd w:val="clear" w:color="auto" w:fill="FFFFFF"/>
        </w:rPr>
        <w:t xml:space="preserve">  В </w:t>
      </w:r>
      <w:proofErr w:type="spellStart"/>
      <w:r w:rsidRPr="002749A1">
        <w:rPr>
          <w:shd w:val="clear" w:color="auto" w:fill="FFFFFF"/>
        </w:rPr>
        <w:t>Локотском</w:t>
      </w:r>
      <w:proofErr w:type="spellEnd"/>
      <w:r w:rsidRPr="002749A1">
        <w:rPr>
          <w:shd w:val="clear" w:color="auto" w:fill="FFFFFF"/>
        </w:rPr>
        <w:t xml:space="preserve"> городском поселении уже проведены торги на выполнение работ по объекту: "Благоустройство воинского захоронения (братской могилы) 1943 года в </w:t>
      </w:r>
      <w:proofErr w:type="spellStart"/>
      <w:r w:rsidRPr="002749A1">
        <w:rPr>
          <w:shd w:val="clear" w:color="auto" w:fill="FFFFFF"/>
        </w:rPr>
        <w:t>рп</w:t>
      </w:r>
      <w:proofErr w:type="spellEnd"/>
      <w:r w:rsidRPr="002749A1">
        <w:rPr>
          <w:shd w:val="clear" w:color="auto" w:fill="FFFFFF"/>
        </w:rPr>
        <w:t xml:space="preserve"> Локоть, ул. Новый Свет на сумму 500 тыс. рублей, выполнение работ по объекту: "Благоустройство территории, прилегающей к </w:t>
      </w:r>
      <w:proofErr w:type="spellStart"/>
      <w:r w:rsidRPr="002749A1">
        <w:rPr>
          <w:shd w:val="clear" w:color="auto" w:fill="FFFFFF"/>
        </w:rPr>
        <w:t>Локотскому</w:t>
      </w:r>
      <w:proofErr w:type="spellEnd"/>
      <w:r w:rsidRPr="002749A1">
        <w:rPr>
          <w:shd w:val="clear" w:color="auto" w:fill="FFFFFF"/>
        </w:rPr>
        <w:t xml:space="preserve"> дому культуры им. А.П. </w:t>
      </w:r>
      <w:proofErr w:type="spellStart"/>
      <w:r w:rsidRPr="002749A1">
        <w:rPr>
          <w:shd w:val="clear" w:color="auto" w:fill="FFFFFF"/>
        </w:rPr>
        <w:t>Менякина</w:t>
      </w:r>
      <w:proofErr w:type="spellEnd"/>
      <w:r w:rsidRPr="002749A1">
        <w:rPr>
          <w:shd w:val="clear" w:color="auto" w:fill="FFFFFF"/>
        </w:rPr>
        <w:t xml:space="preserve">» - на 1,5 миллиона рублей, и  приобретение часов электронно-механических двусторонних стрелочных на опоре для объекта: "Благоустройство территории, прилегающей к </w:t>
      </w:r>
      <w:proofErr w:type="spellStart"/>
      <w:r w:rsidRPr="002749A1">
        <w:rPr>
          <w:shd w:val="clear" w:color="auto" w:fill="FFFFFF"/>
        </w:rPr>
        <w:t>Локотскому</w:t>
      </w:r>
      <w:proofErr w:type="spellEnd"/>
      <w:r w:rsidRPr="002749A1">
        <w:rPr>
          <w:shd w:val="clear" w:color="auto" w:fill="FFFFFF"/>
        </w:rPr>
        <w:t xml:space="preserve"> дому культуры им. А.П. </w:t>
      </w:r>
      <w:proofErr w:type="spellStart"/>
      <w:r w:rsidRPr="002749A1">
        <w:rPr>
          <w:shd w:val="clear" w:color="auto" w:fill="FFFFFF"/>
        </w:rPr>
        <w:lastRenderedPageBreak/>
        <w:t>Менякина</w:t>
      </w:r>
      <w:proofErr w:type="spellEnd"/>
      <w:r w:rsidRPr="002749A1">
        <w:rPr>
          <w:shd w:val="clear" w:color="auto" w:fill="FFFFFF"/>
        </w:rPr>
        <w:t>"- на 500 тысяч рублей.  Проводится соответствующая работа и в других поселениях района.</w:t>
      </w:r>
    </w:p>
    <w:p w:rsidR="005E41FF" w:rsidRPr="002749A1" w:rsidRDefault="005E41FF" w:rsidP="005E41FF">
      <w:pPr>
        <w:jc w:val="both"/>
        <w:rPr>
          <w:shd w:val="clear" w:color="auto" w:fill="FFFFFF"/>
        </w:rPr>
      </w:pPr>
      <w:r w:rsidRPr="002749A1">
        <w:rPr>
          <w:shd w:val="clear" w:color="auto" w:fill="FFFFFF"/>
        </w:rPr>
        <w:tab/>
        <w:t>В районе проведены торги и заключен контракт на поставку и монтаж спортивно-технологического оборудования для создания малых спортивных площадок, монтируемых на открытых площадках или в закрытых помещениях, на которых возможно проводить тестирования населения в соответствии с Всероссийским физкультурно-спортивным комплексом "Готов к труду и обороне" (ГТО) на сумму 1,8 миллиона рублей. Ведутся работы по подготовке основания для установки оборудования.</w:t>
      </w:r>
    </w:p>
    <w:p w:rsidR="005E41FF" w:rsidRPr="002749A1" w:rsidRDefault="005E41FF" w:rsidP="005E41FF">
      <w:pPr>
        <w:ind w:firstLine="709"/>
        <w:jc w:val="both"/>
        <w:rPr>
          <w:shd w:val="clear" w:color="auto" w:fill="FFFFFF"/>
        </w:rPr>
      </w:pPr>
      <w:r w:rsidRPr="002749A1">
        <w:rPr>
          <w:shd w:val="clear" w:color="auto" w:fill="FFFFFF"/>
        </w:rPr>
        <w:t xml:space="preserve">Проведены торги и заключен контракт на  приобретение кабельно-проводниковой, энергосберегающей продукции и расходных материалов для уличного освещения в п. Локоть на сумму 1 миллион рублей. Приобретены две благоустроенных квартиры для детей-сирот на общую сумму более 2 миллионов рублей,   за </w:t>
      </w:r>
      <w:r w:rsidRPr="002749A1">
        <w:t xml:space="preserve"> три с половиной года – 42 квартиры на первичном рынке. Всего же за время действия программы благоустроенное жилье в районе получили 64 ребенка из данной категории лиц. </w:t>
      </w:r>
    </w:p>
    <w:p w:rsidR="00211EBD" w:rsidRPr="002749A1" w:rsidRDefault="005E41FF" w:rsidP="00875E20">
      <w:pPr>
        <w:pStyle w:val="a3"/>
        <w:ind w:firstLine="709"/>
        <w:rPr>
          <w:sz w:val="24"/>
        </w:rPr>
      </w:pPr>
      <w:r w:rsidRPr="002749A1">
        <w:rPr>
          <w:sz w:val="24"/>
          <w:shd w:val="clear" w:color="auto" w:fill="FFFFFF"/>
        </w:rPr>
        <w:t> </w:t>
      </w:r>
      <w:proofErr w:type="gramStart"/>
      <w:r w:rsidRPr="002749A1">
        <w:rPr>
          <w:bCs/>
          <w:sz w:val="24"/>
        </w:rPr>
        <w:t>Также в наших планах на ближайшую перспективу – строительство очистных сооружений в районном центре поселке Локоть на сумму более 63-х миллионов рублей, реконструкция сетей водоснабжения в селе Дубровка на сумму 647 тысяч рублей, другие важные вопросы.</w:t>
      </w:r>
      <w:proofErr w:type="gramEnd"/>
      <w:r w:rsidR="00211EBD" w:rsidRPr="002749A1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5A23" w:rsidRPr="002749A1" w:rsidRDefault="00685A23" w:rsidP="00685A23">
      <w:pPr>
        <w:jc w:val="both"/>
        <w:rPr>
          <w:rFonts w:ascii="Times New Roman CYR" w:hAnsi="Times New Roman CYR" w:cs="Times New Roman CYR"/>
        </w:rPr>
      </w:pPr>
      <w:r w:rsidRPr="002749A1">
        <w:t xml:space="preserve">        </w:t>
      </w:r>
      <w:r w:rsidRPr="002749A1">
        <w:rPr>
          <w:rFonts w:ascii="Times New Roman CYR" w:hAnsi="Times New Roman CYR" w:cs="Times New Roman CYR"/>
        </w:rPr>
        <w:t>Эффективность местного самоуправления во многом зависит  от его экономической основы, от степени обеспеченности  материально-финансовыми ресурсами, что дает возможность исполнить принимаемые на себя бюджетные обязательства.</w:t>
      </w:r>
    </w:p>
    <w:p w:rsidR="0036501D" w:rsidRPr="002749A1" w:rsidRDefault="0036501D" w:rsidP="0036501D">
      <w:pPr>
        <w:ind w:firstLine="567"/>
        <w:jc w:val="both"/>
      </w:pPr>
      <w:r w:rsidRPr="002749A1">
        <w:t xml:space="preserve">На территории </w:t>
      </w:r>
      <w:proofErr w:type="spellStart"/>
      <w:r w:rsidRPr="002749A1">
        <w:t>Брасовского</w:t>
      </w:r>
      <w:proofErr w:type="spellEnd"/>
      <w:r w:rsidRPr="002749A1">
        <w:t xml:space="preserve"> района в доход бюджетов всех уровней мобилизовано налогов, администрируемых налоговой службой, в сумме 178,4 млн. </w:t>
      </w:r>
      <w:proofErr w:type="spellStart"/>
      <w:r w:rsidRPr="002749A1">
        <w:t>руб.</w:t>
      </w:r>
      <w:proofErr w:type="gramStart"/>
      <w:r w:rsidRPr="002749A1">
        <w:t>,ч</w:t>
      </w:r>
      <w:proofErr w:type="gramEnd"/>
      <w:r w:rsidRPr="002749A1">
        <w:t>то</w:t>
      </w:r>
      <w:proofErr w:type="spellEnd"/>
      <w:r w:rsidRPr="002749A1">
        <w:t xml:space="preserve"> ниже  соответствующего периода прошлого года на 37,9 </w:t>
      </w:r>
      <w:proofErr w:type="spellStart"/>
      <w:r w:rsidRPr="002749A1">
        <w:t>млн.руб</w:t>
      </w:r>
      <w:proofErr w:type="spellEnd"/>
      <w:r w:rsidRPr="002749A1">
        <w:t>.</w:t>
      </w:r>
    </w:p>
    <w:p w:rsidR="0036501D" w:rsidRPr="002749A1" w:rsidRDefault="0036501D" w:rsidP="0036501D">
      <w:pPr>
        <w:ind w:firstLine="567"/>
        <w:jc w:val="both"/>
      </w:pPr>
      <w:r w:rsidRPr="002749A1">
        <w:t xml:space="preserve">За 9 месяцев 2020 года в консолидированный бюджет </w:t>
      </w:r>
      <w:proofErr w:type="spellStart"/>
      <w:r w:rsidRPr="002749A1">
        <w:t>Брасовского</w:t>
      </w:r>
      <w:proofErr w:type="spellEnd"/>
      <w:r w:rsidRPr="002749A1">
        <w:t xml:space="preserve"> района мобилизовано собственных доходов в объеме 89,9 млн. руб. при уточненных годовых назначениях 123,5 </w:t>
      </w:r>
      <w:proofErr w:type="spellStart"/>
      <w:r w:rsidRPr="002749A1">
        <w:t>млн</w:t>
      </w:r>
      <w:proofErr w:type="gramStart"/>
      <w:r w:rsidRPr="002749A1">
        <w:t>.р</w:t>
      </w:r>
      <w:proofErr w:type="gramEnd"/>
      <w:r w:rsidRPr="002749A1">
        <w:t>уб</w:t>
      </w:r>
      <w:proofErr w:type="spellEnd"/>
      <w:r w:rsidRPr="002749A1">
        <w:t>., что составляет 72,8 % к годовому плану и117,9 % к соответствующему периоду прошлого года.</w:t>
      </w:r>
    </w:p>
    <w:p w:rsidR="0036501D" w:rsidRPr="002749A1" w:rsidRDefault="0036501D" w:rsidP="0036501D">
      <w:pPr>
        <w:ind w:firstLine="540"/>
        <w:jc w:val="both"/>
      </w:pPr>
      <w:r w:rsidRPr="002749A1">
        <w:t>Наибольший удельный вес в структуре доходов занимают:</w:t>
      </w:r>
    </w:p>
    <w:p w:rsidR="0036501D" w:rsidRPr="002749A1" w:rsidRDefault="0036501D" w:rsidP="0036501D">
      <w:pPr>
        <w:ind w:firstLine="540"/>
        <w:jc w:val="both"/>
      </w:pPr>
      <w:r w:rsidRPr="002749A1">
        <w:t>-налог на доходы физических лиц. Его доля в общем объеме собственных доходов составляет 66,6 %  или  59,9 млн. руб.;</w:t>
      </w:r>
    </w:p>
    <w:p w:rsidR="0036501D" w:rsidRPr="002749A1" w:rsidRDefault="0036501D" w:rsidP="0036501D">
      <w:pPr>
        <w:ind w:firstLine="540"/>
        <w:jc w:val="both"/>
      </w:pPr>
      <w:r w:rsidRPr="002749A1">
        <w:t>-имущественные налоги, их  объем составляет 8,2 млн. руб., или 9,1 %;</w:t>
      </w:r>
    </w:p>
    <w:p w:rsidR="0036501D" w:rsidRPr="002749A1" w:rsidRDefault="0036501D" w:rsidP="0036501D">
      <w:pPr>
        <w:ind w:firstLine="540"/>
        <w:jc w:val="both"/>
      </w:pPr>
      <w:r w:rsidRPr="002749A1">
        <w:t xml:space="preserve">-доходы от продажи  материальных и нематериальных активов 6,3 </w:t>
      </w:r>
      <w:proofErr w:type="spellStart"/>
      <w:r w:rsidRPr="002749A1">
        <w:t>млн</w:t>
      </w:r>
      <w:proofErr w:type="gramStart"/>
      <w:r w:rsidRPr="002749A1">
        <w:t>.р</w:t>
      </w:r>
      <w:proofErr w:type="gramEnd"/>
      <w:r w:rsidRPr="002749A1">
        <w:t>уб</w:t>
      </w:r>
      <w:proofErr w:type="spellEnd"/>
      <w:r w:rsidRPr="002749A1">
        <w:t>., или  6,9%.</w:t>
      </w:r>
    </w:p>
    <w:p w:rsidR="0036501D" w:rsidRPr="002749A1" w:rsidRDefault="0036501D" w:rsidP="0036501D">
      <w:pPr>
        <w:jc w:val="both"/>
      </w:pPr>
      <w:r w:rsidRPr="002749A1">
        <w:tab/>
        <w:t xml:space="preserve">Ощутимый прирост, 1134, % к соответствующему периоду прошлого года в консолидированный бюджет района  обеспечил налог на доходы физических лиц. Увеличение поступлений  по  НДФЛ   произошло  за счет роста налогооблагаемой базы ООО « </w:t>
      </w:r>
      <w:proofErr w:type="spellStart"/>
      <w:r w:rsidRPr="002749A1">
        <w:t>Брасовские</w:t>
      </w:r>
      <w:proofErr w:type="spellEnd"/>
      <w:r w:rsidRPr="002749A1">
        <w:t xml:space="preserve">  сыры»</w:t>
      </w:r>
      <w:proofErr w:type="gramStart"/>
      <w:r w:rsidRPr="002749A1">
        <w:t xml:space="preserve"> ,</w:t>
      </w:r>
      <w:proofErr w:type="gramEnd"/>
      <w:r w:rsidRPr="002749A1">
        <w:t xml:space="preserve">  ООО «</w:t>
      </w:r>
      <w:proofErr w:type="spellStart"/>
      <w:r w:rsidRPr="002749A1">
        <w:t>Сельхозник</w:t>
      </w:r>
      <w:proofErr w:type="spellEnd"/>
      <w:r w:rsidRPr="002749A1">
        <w:t>»,ООО «Дружба», ООО «Охотно-строй».</w:t>
      </w:r>
    </w:p>
    <w:p w:rsidR="0036501D" w:rsidRPr="002749A1" w:rsidRDefault="0036501D" w:rsidP="0036501D">
      <w:pPr>
        <w:ind w:firstLine="567"/>
        <w:jc w:val="both"/>
      </w:pPr>
      <w:r w:rsidRPr="002749A1">
        <w:t xml:space="preserve">Расходная часть  консолидированного бюджета к годовым назначениям  в сумме 420,4 млн. руб. исполнена в объеме 281,8 млн. руб. или на 67 % к плану. Недоимка во все уровни бюджетов по состоянию на 1 октября сложилась в сумме  30,7 млн. руб., что выше 1 января </w:t>
      </w:r>
      <w:proofErr w:type="spellStart"/>
      <w:r w:rsidRPr="002749A1">
        <w:t>т.г</w:t>
      </w:r>
      <w:proofErr w:type="spellEnd"/>
      <w:r w:rsidRPr="002749A1">
        <w:t>. на  7,5 млн. руб.</w:t>
      </w:r>
    </w:p>
    <w:p w:rsidR="00685A23" w:rsidRPr="002749A1" w:rsidRDefault="00685A23" w:rsidP="00685A23">
      <w:pPr>
        <w:ind w:firstLine="540"/>
        <w:jc w:val="both"/>
        <w:rPr>
          <w:i/>
          <w:u w:val="single"/>
        </w:rPr>
      </w:pPr>
      <w:r w:rsidRPr="002749A1">
        <w:t xml:space="preserve">Одним из важных социальных индикаторов, характеризующим уровень жизни населения, является объем розничного товарооборота. Данный показатель на крупных и средних предприятий всех видов экономической деятельности за 9 месяцев текущего года сложился в сумме 864159 тысяч рублей, что составило 105,8% к уровню прошлого года в действующих ценах и   100,7% - в сопоставимых. Оборот общественного питания составил 9031 тысячу рублей (95,7% к прошлому году). Объем платных услуг населению составил 59916,7 тысяч рублей, что на 7,7% превысило соответствующий уровень прошлого года. </w:t>
      </w:r>
    </w:p>
    <w:p w:rsidR="00FD3E6B" w:rsidRPr="002749A1" w:rsidRDefault="00685A23" w:rsidP="00FD3E6B">
      <w:pPr>
        <w:pStyle w:val="a3"/>
        <w:ind w:firstLine="540"/>
        <w:rPr>
          <w:sz w:val="24"/>
        </w:rPr>
      </w:pPr>
      <w:r w:rsidRPr="002749A1">
        <w:rPr>
          <w:sz w:val="24"/>
        </w:rPr>
        <w:t xml:space="preserve">         Начисленная среднемесячная заработная плата на крупных и средних предприятиях и организациях района в  январе–сентябре 20</w:t>
      </w:r>
      <w:r w:rsidR="00D713C7" w:rsidRPr="002749A1">
        <w:rPr>
          <w:sz w:val="24"/>
        </w:rPr>
        <w:t>20</w:t>
      </w:r>
      <w:r w:rsidRPr="002749A1">
        <w:rPr>
          <w:sz w:val="24"/>
        </w:rPr>
        <w:t xml:space="preserve"> года составила 22</w:t>
      </w:r>
      <w:r w:rsidR="00FF7DD6" w:rsidRPr="002749A1">
        <w:rPr>
          <w:sz w:val="24"/>
        </w:rPr>
        <w:t>732,1</w:t>
      </w:r>
      <w:r w:rsidRPr="002749A1">
        <w:rPr>
          <w:sz w:val="24"/>
        </w:rPr>
        <w:t xml:space="preserve"> рубля и возросла по сравнению с соответствующим периодом прошлого года на 3,</w:t>
      </w:r>
      <w:r w:rsidR="00FF7DD6" w:rsidRPr="002749A1">
        <w:rPr>
          <w:sz w:val="24"/>
        </w:rPr>
        <w:t>9</w:t>
      </w:r>
      <w:r w:rsidRPr="002749A1">
        <w:rPr>
          <w:sz w:val="24"/>
        </w:rPr>
        <w:t>%</w:t>
      </w:r>
      <w:r w:rsidRPr="002749A1">
        <w:rPr>
          <w:i/>
          <w:sz w:val="24"/>
        </w:rPr>
        <w:t>.</w:t>
      </w:r>
      <w:r w:rsidRPr="002749A1">
        <w:rPr>
          <w:sz w:val="24"/>
        </w:rPr>
        <w:t xml:space="preserve"> </w:t>
      </w:r>
    </w:p>
    <w:p w:rsidR="00570B07" w:rsidRPr="002749A1" w:rsidRDefault="00570B07" w:rsidP="008B1A12">
      <w:pPr>
        <w:ind w:firstLine="709"/>
        <w:jc w:val="both"/>
      </w:pPr>
    </w:p>
    <w:p w:rsidR="00895516" w:rsidRPr="002749A1" w:rsidRDefault="00F41A9E" w:rsidP="00F70F0C">
      <w:pPr>
        <w:jc w:val="both"/>
        <w:rPr>
          <w:b/>
        </w:rPr>
      </w:pPr>
      <w:r w:rsidRPr="002749A1">
        <w:tab/>
      </w:r>
      <w:r w:rsidR="00895516" w:rsidRPr="002749A1">
        <w:rPr>
          <w:b/>
        </w:rPr>
        <w:t>Оценка показателей социально-экономического развития района</w:t>
      </w:r>
    </w:p>
    <w:p w:rsidR="00F41A9E" w:rsidRPr="002749A1" w:rsidRDefault="00895516" w:rsidP="00895516">
      <w:pPr>
        <w:shd w:val="clear" w:color="auto" w:fill="FFFFFF"/>
        <w:jc w:val="center"/>
        <w:rPr>
          <w:b/>
        </w:rPr>
      </w:pPr>
      <w:r w:rsidRPr="002749A1">
        <w:rPr>
          <w:b/>
        </w:rPr>
        <w:t xml:space="preserve"> в 20</w:t>
      </w:r>
      <w:r w:rsidR="00087786" w:rsidRPr="002749A1">
        <w:rPr>
          <w:b/>
        </w:rPr>
        <w:t>20</w:t>
      </w:r>
      <w:r w:rsidRPr="002749A1">
        <w:rPr>
          <w:b/>
        </w:rPr>
        <w:t xml:space="preserve"> году и прогноз на 20</w:t>
      </w:r>
      <w:r w:rsidR="00FD3E6B" w:rsidRPr="002749A1">
        <w:rPr>
          <w:b/>
        </w:rPr>
        <w:t>2</w:t>
      </w:r>
      <w:r w:rsidR="00087786" w:rsidRPr="002749A1">
        <w:rPr>
          <w:b/>
        </w:rPr>
        <w:t>1</w:t>
      </w:r>
      <w:r w:rsidRPr="002749A1">
        <w:rPr>
          <w:b/>
        </w:rPr>
        <w:t>-202</w:t>
      </w:r>
      <w:r w:rsidR="00087786" w:rsidRPr="002749A1">
        <w:rPr>
          <w:b/>
        </w:rPr>
        <w:t>3</w:t>
      </w:r>
      <w:r w:rsidRPr="002749A1">
        <w:rPr>
          <w:b/>
        </w:rPr>
        <w:t xml:space="preserve"> годы</w:t>
      </w:r>
    </w:p>
    <w:p w:rsidR="00F41A9E" w:rsidRPr="002749A1" w:rsidRDefault="00F41A9E" w:rsidP="00F41A9E">
      <w:pPr>
        <w:shd w:val="clear" w:color="auto" w:fill="FFFFFF"/>
        <w:jc w:val="both"/>
        <w:rPr>
          <w:b/>
          <w:color w:val="FF0000"/>
        </w:rPr>
      </w:pPr>
    </w:p>
    <w:p w:rsidR="00A90DAF" w:rsidRPr="002749A1" w:rsidRDefault="009B7BF3" w:rsidP="009C4799">
      <w:pPr>
        <w:pStyle w:val="a3"/>
        <w:ind w:firstLine="708"/>
        <w:rPr>
          <w:sz w:val="24"/>
        </w:rPr>
      </w:pPr>
      <w:r w:rsidRPr="002749A1">
        <w:rPr>
          <w:sz w:val="24"/>
        </w:rPr>
        <w:t xml:space="preserve">По оценке, </w:t>
      </w:r>
      <w:r w:rsidR="004F4937" w:rsidRPr="002749A1">
        <w:rPr>
          <w:sz w:val="24"/>
        </w:rPr>
        <w:t xml:space="preserve">крупными и средними </w:t>
      </w:r>
      <w:r w:rsidRPr="002749A1">
        <w:rPr>
          <w:sz w:val="24"/>
        </w:rPr>
        <w:t xml:space="preserve">предприятиями </w:t>
      </w:r>
      <w:proofErr w:type="spellStart"/>
      <w:r w:rsidRPr="002749A1">
        <w:rPr>
          <w:sz w:val="24"/>
        </w:rPr>
        <w:t>Брасовского</w:t>
      </w:r>
      <w:proofErr w:type="spellEnd"/>
      <w:r w:rsidRPr="002749A1">
        <w:rPr>
          <w:sz w:val="24"/>
        </w:rPr>
        <w:t xml:space="preserve"> района до конца 20</w:t>
      </w:r>
      <w:r w:rsidR="00FF7DD6" w:rsidRPr="002749A1">
        <w:rPr>
          <w:sz w:val="24"/>
        </w:rPr>
        <w:t>20</w:t>
      </w:r>
      <w:r w:rsidRPr="002749A1">
        <w:rPr>
          <w:sz w:val="24"/>
        </w:rPr>
        <w:t xml:space="preserve"> года будет произведено продукции, выполнено работ и оказано услуг по всем видам экономической деятельности на </w:t>
      </w:r>
      <w:r w:rsidR="00FF7DD6" w:rsidRPr="002749A1">
        <w:rPr>
          <w:sz w:val="24"/>
        </w:rPr>
        <w:t>5529</w:t>
      </w:r>
      <w:r w:rsidR="00FD3E6B" w:rsidRPr="002749A1">
        <w:rPr>
          <w:sz w:val="24"/>
        </w:rPr>
        <w:t>,2</w:t>
      </w:r>
      <w:r w:rsidR="00F859D8" w:rsidRPr="002749A1">
        <w:rPr>
          <w:sz w:val="24"/>
        </w:rPr>
        <w:t xml:space="preserve"> </w:t>
      </w:r>
      <w:r w:rsidRPr="002749A1">
        <w:rPr>
          <w:sz w:val="24"/>
        </w:rPr>
        <w:t>миллион</w:t>
      </w:r>
      <w:r w:rsidR="004F4937" w:rsidRPr="002749A1">
        <w:rPr>
          <w:sz w:val="24"/>
        </w:rPr>
        <w:t>ов</w:t>
      </w:r>
      <w:r w:rsidRPr="002749A1">
        <w:rPr>
          <w:sz w:val="24"/>
        </w:rPr>
        <w:t xml:space="preserve"> рублей</w:t>
      </w:r>
      <w:r w:rsidR="00F859D8" w:rsidRPr="002749A1">
        <w:rPr>
          <w:sz w:val="24"/>
        </w:rPr>
        <w:t>. Объем отгруженных товаров собственного производства, вып</w:t>
      </w:r>
      <w:r w:rsidR="00653585" w:rsidRPr="002749A1">
        <w:rPr>
          <w:sz w:val="24"/>
        </w:rPr>
        <w:t>о</w:t>
      </w:r>
      <w:r w:rsidR="00F859D8" w:rsidRPr="002749A1">
        <w:rPr>
          <w:sz w:val="24"/>
        </w:rPr>
        <w:t xml:space="preserve">лненных работ и оказанных услуг собственными силами по виду деятельности  </w:t>
      </w:r>
      <w:r w:rsidR="00653585" w:rsidRPr="002749A1">
        <w:rPr>
          <w:sz w:val="24"/>
        </w:rPr>
        <w:t xml:space="preserve">«Обрабатывающие производства» </w:t>
      </w:r>
      <w:r w:rsidR="00F859D8" w:rsidRPr="002749A1">
        <w:rPr>
          <w:sz w:val="24"/>
        </w:rPr>
        <w:t xml:space="preserve"> </w:t>
      </w:r>
      <w:r w:rsidR="00653585" w:rsidRPr="002749A1">
        <w:rPr>
          <w:sz w:val="24"/>
        </w:rPr>
        <w:t xml:space="preserve">составит </w:t>
      </w:r>
      <w:r w:rsidR="00FF7DD6" w:rsidRPr="002749A1">
        <w:rPr>
          <w:sz w:val="24"/>
        </w:rPr>
        <w:t>4291,2</w:t>
      </w:r>
      <w:r w:rsidR="00653585" w:rsidRPr="002749A1">
        <w:rPr>
          <w:sz w:val="24"/>
        </w:rPr>
        <w:t xml:space="preserve"> миллиона рублей, по виду деятельности «</w:t>
      </w:r>
      <w:r w:rsidR="00CE4800" w:rsidRPr="002749A1">
        <w:rPr>
          <w:sz w:val="24"/>
        </w:rPr>
        <w:t>Водоснабжение, водоотведение, организация сбора и утилизации отходов, деятельность по ликвидации загрязнений»</w:t>
      </w:r>
      <w:r w:rsidR="00653585" w:rsidRPr="002749A1">
        <w:rPr>
          <w:sz w:val="24"/>
        </w:rPr>
        <w:t xml:space="preserve"> - </w:t>
      </w:r>
      <w:r w:rsidR="00CE4800" w:rsidRPr="002749A1">
        <w:rPr>
          <w:sz w:val="24"/>
        </w:rPr>
        <w:t>2</w:t>
      </w:r>
      <w:r w:rsidR="00FF7DD6" w:rsidRPr="002749A1">
        <w:rPr>
          <w:sz w:val="24"/>
        </w:rPr>
        <w:t>6</w:t>
      </w:r>
      <w:r w:rsidR="00CE4800" w:rsidRPr="002749A1">
        <w:rPr>
          <w:sz w:val="24"/>
        </w:rPr>
        <w:t>,</w:t>
      </w:r>
      <w:r w:rsidR="00FF7DD6" w:rsidRPr="002749A1">
        <w:rPr>
          <w:sz w:val="24"/>
        </w:rPr>
        <w:t>0</w:t>
      </w:r>
      <w:r w:rsidR="00653585" w:rsidRPr="002749A1">
        <w:rPr>
          <w:sz w:val="24"/>
        </w:rPr>
        <w:t xml:space="preserve"> миллиона рублей.</w:t>
      </w:r>
    </w:p>
    <w:p w:rsidR="00F86F86" w:rsidRPr="002749A1" w:rsidRDefault="00FD3E6B" w:rsidP="008B1A12">
      <w:pPr>
        <w:ind w:firstLine="709"/>
        <w:jc w:val="both"/>
      </w:pPr>
      <w:r w:rsidRPr="002749A1">
        <w:t>О</w:t>
      </w:r>
      <w:r w:rsidR="00450567" w:rsidRPr="002749A1">
        <w:t xml:space="preserve">бъем инвестиций в основной капитал по итогам года оценивается в </w:t>
      </w:r>
      <w:r w:rsidR="00D43130" w:rsidRPr="002749A1">
        <w:t>1</w:t>
      </w:r>
      <w:r w:rsidR="00FF7DD6" w:rsidRPr="002749A1">
        <w:t>20</w:t>
      </w:r>
      <w:r w:rsidR="00EE71A6" w:rsidRPr="002749A1">
        <w:t xml:space="preserve"> миллион</w:t>
      </w:r>
      <w:r w:rsidR="00FF7DD6" w:rsidRPr="002749A1">
        <w:t>ов</w:t>
      </w:r>
      <w:r w:rsidR="00EE71A6" w:rsidRPr="002749A1">
        <w:t xml:space="preserve"> рублей, </w:t>
      </w:r>
      <w:r w:rsidR="009E3D3C" w:rsidRPr="002749A1">
        <w:t xml:space="preserve">в том числе </w:t>
      </w:r>
      <w:r w:rsidR="00FF7DD6" w:rsidRPr="002749A1">
        <w:t>99</w:t>
      </w:r>
      <w:r w:rsidR="003802C8" w:rsidRPr="002749A1">
        <w:t>,</w:t>
      </w:r>
      <w:r w:rsidR="00FF7DD6" w:rsidRPr="002749A1">
        <w:t>6</w:t>
      </w:r>
      <w:r w:rsidR="004944A8" w:rsidRPr="002749A1">
        <w:t xml:space="preserve"> миллиона рублей – собственные средства предприятий и организаций, </w:t>
      </w:r>
      <w:r w:rsidR="00FF7DD6" w:rsidRPr="002749A1">
        <w:t>20,4</w:t>
      </w:r>
      <w:r w:rsidR="004944A8" w:rsidRPr="002749A1">
        <w:t xml:space="preserve"> миллиона рублей – привлеченные средства.</w:t>
      </w:r>
    </w:p>
    <w:p w:rsidR="004944A8" w:rsidRPr="002749A1" w:rsidRDefault="004944A8" w:rsidP="008B1A12">
      <w:pPr>
        <w:ind w:firstLine="709"/>
        <w:jc w:val="both"/>
      </w:pPr>
      <w:r w:rsidRPr="002749A1">
        <w:t xml:space="preserve">Объемы производства </w:t>
      </w:r>
      <w:r w:rsidR="00A50C43" w:rsidRPr="002749A1">
        <w:t>сельскохозяйственной продукции в натуральном выражении ожидаются в следующем объеме:</w:t>
      </w:r>
    </w:p>
    <w:p w:rsidR="00A50C43" w:rsidRPr="002749A1" w:rsidRDefault="00A50C43" w:rsidP="008B1A12">
      <w:pPr>
        <w:ind w:firstLine="709"/>
        <w:jc w:val="both"/>
      </w:pPr>
      <w:r w:rsidRPr="002749A1">
        <w:t xml:space="preserve">Зерно (в весе после доработки) – </w:t>
      </w:r>
      <w:r w:rsidR="00FF7DD6" w:rsidRPr="002749A1">
        <w:t>105,7</w:t>
      </w:r>
      <w:r w:rsidRPr="002749A1">
        <w:t xml:space="preserve"> тысяч тонн (</w:t>
      </w:r>
      <w:r w:rsidR="00FF7DD6" w:rsidRPr="002749A1">
        <w:t>100</w:t>
      </w:r>
      <w:r w:rsidR="003802C8" w:rsidRPr="002749A1">
        <w:t>,</w:t>
      </w:r>
      <w:r w:rsidR="00FF7DD6" w:rsidRPr="002749A1">
        <w:t>5</w:t>
      </w:r>
      <w:r w:rsidRPr="002749A1">
        <w:t xml:space="preserve"> % к уровню 201</w:t>
      </w:r>
      <w:r w:rsidR="00FF7DD6" w:rsidRPr="002749A1">
        <w:t>9</w:t>
      </w:r>
      <w:r w:rsidRPr="002749A1">
        <w:t xml:space="preserve"> года);</w:t>
      </w:r>
    </w:p>
    <w:p w:rsidR="00A50C43" w:rsidRPr="002749A1" w:rsidRDefault="00A50C43" w:rsidP="008B1A12">
      <w:pPr>
        <w:ind w:firstLine="709"/>
        <w:jc w:val="both"/>
      </w:pPr>
      <w:r w:rsidRPr="002749A1">
        <w:t xml:space="preserve">Картофель – </w:t>
      </w:r>
      <w:r w:rsidR="00FF7DD6" w:rsidRPr="002749A1">
        <w:t>22</w:t>
      </w:r>
      <w:r w:rsidR="003802C8" w:rsidRPr="002749A1">
        <w:t>,</w:t>
      </w:r>
      <w:r w:rsidR="00FF7DD6" w:rsidRPr="002749A1">
        <w:t>3</w:t>
      </w:r>
      <w:r w:rsidRPr="002749A1">
        <w:t xml:space="preserve"> тысяч тонн (</w:t>
      </w:r>
      <w:r w:rsidR="00FF7DD6" w:rsidRPr="002749A1">
        <w:t>65%</w:t>
      </w:r>
      <w:r w:rsidRPr="002749A1">
        <w:t xml:space="preserve"> к уровню 201</w:t>
      </w:r>
      <w:r w:rsidR="00FF7DD6" w:rsidRPr="002749A1">
        <w:t>9</w:t>
      </w:r>
      <w:r w:rsidRPr="002749A1">
        <w:t xml:space="preserve"> года);</w:t>
      </w:r>
    </w:p>
    <w:p w:rsidR="00A50C43" w:rsidRPr="002749A1" w:rsidRDefault="00A50C43" w:rsidP="008B1A12">
      <w:pPr>
        <w:ind w:firstLine="709"/>
        <w:jc w:val="both"/>
      </w:pPr>
      <w:r w:rsidRPr="002749A1">
        <w:t xml:space="preserve">Овощи – </w:t>
      </w:r>
      <w:r w:rsidR="003802C8" w:rsidRPr="002749A1">
        <w:t>1</w:t>
      </w:r>
      <w:r w:rsidR="00FF7DD6" w:rsidRPr="002749A1">
        <w:t>,6</w:t>
      </w:r>
      <w:r w:rsidR="00FD3E6B" w:rsidRPr="002749A1">
        <w:t xml:space="preserve"> </w:t>
      </w:r>
      <w:r w:rsidR="003802C8" w:rsidRPr="002749A1">
        <w:t>тысяч</w:t>
      </w:r>
      <w:r w:rsidRPr="002749A1">
        <w:t xml:space="preserve"> тонн (</w:t>
      </w:r>
      <w:r w:rsidR="00FF7DD6" w:rsidRPr="002749A1">
        <w:t>на</w:t>
      </w:r>
      <w:r w:rsidRPr="002749A1">
        <w:t xml:space="preserve"> уровн</w:t>
      </w:r>
      <w:r w:rsidR="00FF7DD6" w:rsidRPr="002749A1">
        <w:t>е</w:t>
      </w:r>
      <w:r w:rsidRPr="002749A1">
        <w:t xml:space="preserve"> 20</w:t>
      </w:r>
      <w:r w:rsidR="00FF7DD6" w:rsidRPr="002749A1">
        <w:t>20</w:t>
      </w:r>
      <w:r w:rsidRPr="002749A1">
        <w:t xml:space="preserve"> года);</w:t>
      </w:r>
    </w:p>
    <w:p w:rsidR="00A50C43" w:rsidRPr="002749A1" w:rsidRDefault="00A50C43" w:rsidP="008B1A12">
      <w:pPr>
        <w:ind w:firstLine="709"/>
        <w:jc w:val="both"/>
      </w:pPr>
      <w:r w:rsidRPr="002749A1">
        <w:t xml:space="preserve">Мясо (скот на убой в живом весе) </w:t>
      </w:r>
      <w:r w:rsidR="003802C8" w:rsidRPr="002749A1">
        <w:t>–</w:t>
      </w:r>
      <w:r w:rsidRPr="002749A1">
        <w:t xml:space="preserve"> </w:t>
      </w:r>
      <w:r w:rsidR="003802C8" w:rsidRPr="002749A1">
        <w:t>1,</w:t>
      </w:r>
      <w:r w:rsidR="00FF7DD6" w:rsidRPr="002749A1">
        <w:t>5</w:t>
      </w:r>
      <w:r w:rsidR="003802C8" w:rsidRPr="002749A1">
        <w:t xml:space="preserve"> тысяч</w:t>
      </w:r>
      <w:r w:rsidRPr="002749A1">
        <w:t xml:space="preserve"> тонн (</w:t>
      </w:r>
      <w:r w:rsidR="00FF7DD6" w:rsidRPr="002749A1">
        <w:t>на</w:t>
      </w:r>
      <w:r w:rsidR="003802C8" w:rsidRPr="002749A1">
        <w:t xml:space="preserve"> уровн</w:t>
      </w:r>
      <w:r w:rsidR="00FF7DD6" w:rsidRPr="002749A1">
        <w:t>е</w:t>
      </w:r>
      <w:r w:rsidR="003802C8" w:rsidRPr="002749A1">
        <w:t xml:space="preserve"> </w:t>
      </w:r>
      <w:r w:rsidRPr="002749A1">
        <w:t>прошлого года);</w:t>
      </w:r>
    </w:p>
    <w:p w:rsidR="00A50C43" w:rsidRPr="002749A1" w:rsidRDefault="00A50C43" w:rsidP="008B1A12">
      <w:pPr>
        <w:ind w:firstLine="709"/>
        <w:jc w:val="both"/>
      </w:pPr>
      <w:r w:rsidRPr="002749A1">
        <w:t xml:space="preserve">Молоко – </w:t>
      </w:r>
      <w:r w:rsidR="00FF7DD6" w:rsidRPr="002749A1">
        <w:t>5</w:t>
      </w:r>
      <w:r w:rsidRPr="002749A1">
        <w:t>,</w:t>
      </w:r>
      <w:r w:rsidR="00FF7DD6" w:rsidRPr="002749A1">
        <w:t>1</w:t>
      </w:r>
      <w:r w:rsidRPr="002749A1">
        <w:t xml:space="preserve"> тысяч тонн (</w:t>
      </w:r>
      <w:r w:rsidR="00FD3E6B" w:rsidRPr="002749A1">
        <w:t>9</w:t>
      </w:r>
      <w:r w:rsidR="00FF7DD6" w:rsidRPr="002749A1">
        <w:t>4,4</w:t>
      </w:r>
      <w:r w:rsidRPr="002749A1">
        <w:t>% к уровню прошлого года).</w:t>
      </w:r>
    </w:p>
    <w:p w:rsidR="00A50C43" w:rsidRPr="002749A1" w:rsidRDefault="00A50C43" w:rsidP="008B1A12">
      <w:pPr>
        <w:ind w:firstLine="709"/>
        <w:jc w:val="both"/>
      </w:pPr>
      <w:r w:rsidRPr="002749A1">
        <w:t xml:space="preserve">В стоимостном выражении объем сельскохозяйственной продукции составит </w:t>
      </w:r>
      <w:r w:rsidR="00E118F0" w:rsidRPr="002749A1">
        <w:t>2704</w:t>
      </w:r>
      <w:r w:rsidRPr="002749A1">
        <w:t xml:space="preserve"> миллионов рублей (</w:t>
      </w:r>
      <w:r w:rsidR="00E118F0" w:rsidRPr="002749A1">
        <w:t>111</w:t>
      </w:r>
      <w:r w:rsidR="003802C8" w:rsidRPr="002749A1">
        <w:t>,</w:t>
      </w:r>
      <w:r w:rsidR="00E118F0" w:rsidRPr="002749A1">
        <w:t>9</w:t>
      </w:r>
      <w:r w:rsidRPr="002749A1">
        <w:t xml:space="preserve"> % в сопоставимых ценах).</w:t>
      </w:r>
    </w:p>
    <w:p w:rsidR="004944A8" w:rsidRPr="002749A1" w:rsidRDefault="004944A8" w:rsidP="008B1A12">
      <w:pPr>
        <w:ind w:firstLine="709"/>
        <w:jc w:val="both"/>
      </w:pPr>
      <w:r w:rsidRPr="002749A1">
        <w:t xml:space="preserve">Оборот розничной торговли оценивается в пределах </w:t>
      </w:r>
      <w:r w:rsidR="00FD3E6B" w:rsidRPr="002749A1">
        <w:t>1</w:t>
      </w:r>
      <w:r w:rsidR="00E118F0" w:rsidRPr="002749A1">
        <w:t>163,2</w:t>
      </w:r>
      <w:r w:rsidRPr="002749A1">
        <w:t xml:space="preserve"> миллиона рублей. Фонд заработной платы по итогам 20</w:t>
      </w:r>
      <w:r w:rsidR="00E118F0" w:rsidRPr="002749A1">
        <w:t>20</w:t>
      </w:r>
      <w:r w:rsidRPr="002749A1">
        <w:t xml:space="preserve"> года ожидается в объеме </w:t>
      </w:r>
      <w:r w:rsidR="00E118F0" w:rsidRPr="002749A1">
        <w:t>947,5</w:t>
      </w:r>
      <w:r w:rsidRPr="002749A1">
        <w:t xml:space="preserve"> миллионов рублей</w:t>
      </w:r>
      <w:r w:rsidR="00135083" w:rsidRPr="002749A1">
        <w:t xml:space="preserve"> (</w:t>
      </w:r>
      <w:r w:rsidR="00E118F0" w:rsidRPr="002749A1">
        <w:t>98</w:t>
      </w:r>
      <w:r w:rsidR="00135083" w:rsidRPr="002749A1">
        <w:t>,</w:t>
      </w:r>
      <w:r w:rsidR="00E118F0" w:rsidRPr="002749A1">
        <w:t>4</w:t>
      </w:r>
      <w:r w:rsidR="00135083" w:rsidRPr="002749A1">
        <w:t xml:space="preserve"> % к уровню 201</w:t>
      </w:r>
      <w:r w:rsidR="00E118F0" w:rsidRPr="002749A1">
        <w:t>9</w:t>
      </w:r>
      <w:r w:rsidR="00135083" w:rsidRPr="002749A1">
        <w:t xml:space="preserve"> года)</w:t>
      </w:r>
      <w:r w:rsidRPr="002749A1">
        <w:t>.</w:t>
      </w:r>
    </w:p>
    <w:p w:rsidR="0024705F" w:rsidRPr="002749A1" w:rsidRDefault="0024705F" w:rsidP="00206834">
      <w:pPr>
        <w:ind w:firstLine="708"/>
        <w:jc w:val="both"/>
      </w:pPr>
      <w:r w:rsidRPr="002749A1">
        <w:t>Основной целью экономической политики администрации района на 20</w:t>
      </w:r>
      <w:r w:rsidR="00A94080" w:rsidRPr="002749A1">
        <w:t>2</w:t>
      </w:r>
      <w:r w:rsidR="00E118F0" w:rsidRPr="002749A1">
        <w:t>1</w:t>
      </w:r>
      <w:r w:rsidRPr="002749A1">
        <w:t xml:space="preserve"> год и период 20</w:t>
      </w:r>
      <w:r w:rsidR="003802C8" w:rsidRPr="002749A1">
        <w:t>2</w:t>
      </w:r>
      <w:r w:rsidR="00E118F0" w:rsidRPr="002749A1">
        <w:t>2</w:t>
      </w:r>
      <w:r w:rsidRPr="002749A1">
        <w:t>-20</w:t>
      </w:r>
      <w:r w:rsidR="009D5374" w:rsidRPr="002749A1">
        <w:t>2</w:t>
      </w:r>
      <w:r w:rsidR="00E118F0" w:rsidRPr="002749A1">
        <w:t>3</w:t>
      </w:r>
      <w:r w:rsidRPr="002749A1">
        <w:t xml:space="preserve"> годы остается стабилизация и устойчивый рост экономического потенциала района как основы обеспечения социальных стандартов жизни населения. </w:t>
      </w:r>
    </w:p>
    <w:p w:rsidR="000E14E4" w:rsidRPr="002749A1" w:rsidRDefault="000E14E4" w:rsidP="000E14E4">
      <w:pPr>
        <w:ind w:firstLine="697"/>
        <w:jc w:val="both"/>
      </w:pPr>
      <w:r w:rsidRPr="002749A1">
        <w:t>Основными факторами роста в прогнозируемом периоде станут восстановление потребительского спроса и сохранение инвестиционной активности предприятий.</w:t>
      </w:r>
    </w:p>
    <w:p w:rsidR="0055071F" w:rsidRPr="002749A1" w:rsidRDefault="006854EE" w:rsidP="006854EE">
      <w:pPr>
        <w:pStyle w:val="a3"/>
        <w:ind w:firstLine="709"/>
        <w:rPr>
          <w:bCs/>
          <w:sz w:val="24"/>
        </w:rPr>
      </w:pPr>
      <w:r w:rsidRPr="002749A1">
        <w:rPr>
          <w:bCs/>
          <w:sz w:val="24"/>
        </w:rPr>
        <w:t>Прогнозом социально-экономического развития района на 20</w:t>
      </w:r>
      <w:r w:rsidR="00A94080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1</w:t>
      </w:r>
      <w:r w:rsidRPr="002749A1">
        <w:rPr>
          <w:bCs/>
          <w:sz w:val="24"/>
        </w:rPr>
        <w:t xml:space="preserve"> и период 20</w:t>
      </w:r>
      <w:r w:rsidR="003802C8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2</w:t>
      </w:r>
      <w:r w:rsidRPr="002749A1">
        <w:rPr>
          <w:bCs/>
          <w:sz w:val="24"/>
        </w:rPr>
        <w:t>-20</w:t>
      </w:r>
      <w:r w:rsidR="009D5374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3</w:t>
      </w:r>
      <w:r w:rsidRPr="002749A1">
        <w:rPr>
          <w:bCs/>
          <w:sz w:val="24"/>
        </w:rPr>
        <w:t xml:space="preserve"> годы предусмотрен рост объемов отгруженных товаров собственного производства, выполненных работ и оказанных услуг собственными силами предприятий и организаций </w:t>
      </w:r>
      <w:r w:rsidR="00A94080" w:rsidRPr="002749A1">
        <w:rPr>
          <w:bCs/>
          <w:sz w:val="24"/>
        </w:rPr>
        <w:t>на 202</w:t>
      </w:r>
      <w:r w:rsidR="00E118F0" w:rsidRPr="002749A1">
        <w:rPr>
          <w:bCs/>
          <w:sz w:val="24"/>
        </w:rPr>
        <w:t>1</w:t>
      </w:r>
      <w:r w:rsidR="00A94080" w:rsidRPr="002749A1">
        <w:rPr>
          <w:bCs/>
          <w:sz w:val="24"/>
        </w:rPr>
        <w:t xml:space="preserve"> год </w:t>
      </w:r>
      <w:r w:rsidRPr="002749A1">
        <w:rPr>
          <w:bCs/>
          <w:sz w:val="24"/>
        </w:rPr>
        <w:t xml:space="preserve">в пределах </w:t>
      </w:r>
      <w:r w:rsidR="00D6684C" w:rsidRPr="002749A1">
        <w:rPr>
          <w:bCs/>
          <w:sz w:val="24"/>
        </w:rPr>
        <w:t>10</w:t>
      </w:r>
      <w:r w:rsidR="00E118F0" w:rsidRPr="002749A1">
        <w:rPr>
          <w:bCs/>
          <w:sz w:val="24"/>
        </w:rPr>
        <w:t>3</w:t>
      </w:r>
      <w:r w:rsidR="00A94080" w:rsidRPr="002749A1">
        <w:rPr>
          <w:bCs/>
          <w:sz w:val="24"/>
        </w:rPr>
        <w:t>,</w:t>
      </w:r>
      <w:r w:rsidR="00E118F0" w:rsidRPr="002749A1">
        <w:rPr>
          <w:bCs/>
          <w:sz w:val="24"/>
        </w:rPr>
        <w:t>1</w:t>
      </w:r>
      <w:r w:rsidR="00D6684C" w:rsidRPr="002749A1">
        <w:rPr>
          <w:bCs/>
          <w:sz w:val="24"/>
        </w:rPr>
        <w:t>%, на 20</w:t>
      </w:r>
      <w:r w:rsidR="003802C8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2</w:t>
      </w:r>
      <w:r w:rsidR="00D6684C" w:rsidRPr="002749A1">
        <w:rPr>
          <w:bCs/>
          <w:sz w:val="24"/>
        </w:rPr>
        <w:t xml:space="preserve"> год – в пределах 10</w:t>
      </w:r>
      <w:r w:rsidR="00E118F0" w:rsidRPr="002749A1">
        <w:rPr>
          <w:bCs/>
          <w:sz w:val="24"/>
        </w:rPr>
        <w:t>3</w:t>
      </w:r>
      <w:r w:rsidR="003802C8" w:rsidRPr="002749A1">
        <w:rPr>
          <w:bCs/>
          <w:sz w:val="24"/>
        </w:rPr>
        <w:t>,</w:t>
      </w:r>
      <w:r w:rsidR="00E118F0" w:rsidRPr="002749A1">
        <w:rPr>
          <w:bCs/>
          <w:sz w:val="24"/>
        </w:rPr>
        <w:t>8</w:t>
      </w:r>
      <w:r w:rsidR="00D6684C" w:rsidRPr="002749A1">
        <w:rPr>
          <w:bCs/>
          <w:sz w:val="24"/>
        </w:rPr>
        <w:t>%, на 20</w:t>
      </w:r>
      <w:r w:rsidR="007A06C0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3</w:t>
      </w:r>
      <w:r w:rsidR="00D6684C" w:rsidRPr="002749A1">
        <w:rPr>
          <w:bCs/>
          <w:sz w:val="24"/>
        </w:rPr>
        <w:t xml:space="preserve"> год – в пределах 10</w:t>
      </w:r>
      <w:r w:rsidR="00E118F0" w:rsidRPr="002749A1">
        <w:rPr>
          <w:bCs/>
          <w:sz w:val="24"/>
        </w:rPr>
        <w:t>4,3</w:t>
      </w:r>
      <w:r w:rsidR="00D6684C" w:rsidRPr="002749A1">
        <w:rPr>
          <w:bCs/>
          <w:sz w:val="24"/>
        </w:rPr>
        <w:t>%.</w:t>
      </w:r>
    </w:p>
    <w:p w:rsidR="006B3EAA" w:rsidRPr="002749A1" w:rsidRDefault="00D6684C" w:rsidP="006854EE">
      <w:pPr>
        <w:pStyle w:val="a3"/>
        <w:ind w:firstLine="709"/>
        <w:rPr>
          <w:bCs/>
          <w:sz w:val="24"/>
        </w:rPr>
      </w:pPr>
      <w:r w:rsidRPr="002749A1">
        <w:rPr>
          <w:bCs/>
          <w:sz w:val="24"/>
        </w:rPr>
        <w:t>Объемы производства сельскохозяйственной продукции в хозяйствах всех категорий увеличатся в 20</w:t>
      </w:r>
      <w:r w:rsidR="00A94080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1</w:t>
      </w:r>
      <w:r w:rsidRPr="002749A1">
        <w:rPr>
          <w:bCs/>
          <w:sz w:val="24"/>
        </w:rPr>
        <w:t xml:space="preserve"> году на </w:t>
      </w:r>
      <w:r w:rsidR="00E118F0" w:rsidRPr="002749A1">
        <w:rPr>
          <w:bCs/>
          <w:sz w:val="24"/>
        </w:rPr>
        <w:t>5</w:t>
      </w:r>
      <w:r w:rsidR="007A06C0" w:rsidRPr="002749A1">
        <w:rPr>
          <w:bCs/>
          <w:sz w:val="24"/>
        </w:rPr>
        <w:t xml:space="preserve">, </w:t>
      </w:r>
      <w:r w:rsidRPr="002749A1">
        <w:rPr>
          <w:bCs/>
          <w:sz w:val="24"/>
        </w:rPr>
        <w:t xml:space="preserve"> в 20</w:t>
      </w:r>
      <w:r w:rsidR="002C2231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2</w:t>
      </w:r>
      <w:r w:rsidRPr="002749A1">
        <w:rPr>
          <w:bCs/>
          <w:sz w:val="24"/>
        </w:rPr>
        <w:t xml:space="preserve"> </w:t>
      </w:r>
      <w:r w:rsidR="007A06C0" w:rsidRPr="002749A1">
        <w:rPr>
          <w:bCs/>
          <w:sz w:val="24"/>
        </w:rPr>
        <w:t>и в 202</w:t>
      </w:r>
      <w:r w:rsidR="00E118F0" w:rsidRPr="002749A1">
        <w:rPr>
          <w:bCs/>
          <w:sz w:val="24"/>
        </w:rPr>
        <w:t>3</w:t>
      </w:r>
      <w:r w:rsidR="007A06C0" w:rsidRPr="002749A1">
        <w:rPr>
          <w:bCs/>
          <w:sz w:val="24"/>
        </w:rPr>
        <w:t xml:space="preserve"> году</w:t>
      </w:r>
      <w:r w:rsidRPr="002749A1">
        <w:rPr>
          <w:bCs/>
          <w:sz w:val="24"/>
        </w:rPr>
        <w:t xml:space="preserve"> – на </w:t>
      </w:r>
      <w:r w:rsidR="00E118F0" w:rsidRPr="002749A1">
        <w:rPr>
          <w:bCs/>
          <w:sz w:val="24"/>
        </w:rPr>
        <w:t>3</w:t>
      </w:r>
      <w:r w:rsidR="00207D47" w:rsidRPr="002749A1">
        <w:rPr>
          <w:bCs/>
          <w:sz w:val="24"/>
        </w:rPr>
        <w:t>,</w:t>
      </w:r>
      <w:r w:rsidR="00E118F0" w:rsidRPr="002749A1">
        <w:rPr>
          <w:bCs/>
          <w:sz w:val="24"/>
        </w:rPr>
        <w:t>7</w:t>
      </w:r>
      <w:r w:rsidR="00207D47" w:rsidRPr="002749A1">
        <w:rPr>
          <w:bCs/>
          <w:sz w:val="24"/>
        </w:rPr>
        <w:t xml:space="preserve"> и </w:t>
      </w:r>
      <w:r w:rsidR="00E118F0" w:rsidRPr="002749A1">
        <w:rPr>
          <w:bCs/>
          <w:sz w:val="24"/>
        </w:rPr>
        <w:t>5</w:t>
      </w:r>
      <w:r w:rsidR="00207D47" w:rsidRPr="002749A1">
        <w:rPr>
          <w:bCs/>
          <w:sz w:val="24"/>
        </w:rPr>
        <w:t>,</w:t>
      </w:r>
      <w:r w:rsidR="00E118F0" w:rsidRPr="002749A1">
        <w:rPr>
          <w:bCs/>
          <w:sz w:val="24"/>
        </w:rPr>
        <w:t>8</w:t>
      </w:r>
      <w:r w:rsidR="00207D47" w:rsidRPr="002749A1">
        <w:rPr>
          <w:bCs/>
          <w:sz w:val="24"/>
        </w:rPr>
        <w:t xml:space="preserve"> </w:t>
      </w:r>
      <w:r w:rsidRPr="002749A1">
        <w:rPr>
          <w:bCs/>
          <w:sz w:val="24"/>
        </w:rPr>
        <w:t>процента</w:t>
      </w:r>
      <w:r w:rsidR="00207D47" w:rsidRPr="002749A1">
        <w:rPr>
          <w:bCs/>
          <w:sz w:val="24"/>
        </w:rPr>
        <w:t xml:space="preserve"> соответственно</w:t>
      </w:r>
      <w:r w:rsidRPr="002749A1">
        <w:rPr>
          <w:bCs/>
          <w:sz w:val="24"/>
        </w:rPr>
        <w:t>.</w:t>
      </w:r>
    </w:p>
    <w:p w:rsidR="00D6684C" w:rsidRPr="002749A1" w:rsidRDefault="000B0C3E" w:rsidP="006854EE">
      <w:pPr>
        <w:pStyle w:val="a3"/>
        <w:ind w:firstLine="709"/>
        <w:rPr>
          <w:bCs/>
          <w:sz w:val="24"/>
        </w:rPr>
      </w:pPr>
      <w:r w:rsidRPr="002749A1">
        <w:rPr>
          <w:bCs/>
          <w:sz w:val="24"/>
        </w:rPr>
        <w:t>Численность занятых в экономике района составит в 20</w:t>
      </w:r>
      <w:r w:rsidR="00D87EB5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1</w:t>
      </w:r>
      <w:r w:rsidRPr="002749A1">
        <w:rPr>
          <w:bCs/>
          <w:sz w:val="24"/>
        </w:rPr>
        <w:t xml:space="preserve"> году </w:t>
      </w:r>
      <w:r w:rsidR="007A06C0" w:rsidRPr="002749A1">
        <w:rPr>
          <w:bCs/>
          <w:sz w:val="24"/>
        </w:rPr>
        <w:t>4</w:t>
      </w:r>
      <w:r w:rsidR="00E118F0" w:rsidRPr="002749A1">
        <w:rPr>
          <w:bCs/>
          <w:sz w:val="24"/>
        </w:rPr>
        <w:t>760</w:t>
      </w:r>
      <w:r w:rsidRPr="002749A1">
        <w:rPr>
          <w:bCs/>
          <w:sz w:val="24"/>
        </w:rPr>
        <w:t xml:space="preserve"> человек, в 20</w:t>
      </w:r>
      <w:r w:rsidR="002C2231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2</w:t>
      </w:r>
      <w:r w:rsidRPr="002749A1">
        <w:rPr>
          <w:bCs/>
          <w:sz w:val="24"/>
        </w:rPr>
        <w:t xml:space="preserve"> году – </w:t>
      </w:r>
      <w:r w:rsidR="007A06C0" w:rsidRPr="002749A1">
        <w:rPr>
          <w:bCs/>
          <w:sz w:val="24"/>
        </w:rPr>
        <w:t>4</w:t>
      </w:r>
      <w:r w:rsidR="00D87EB5" w:rsidRPr="002749A1">
        <w:rPr>
          <w:bCs/>
          <w:sz w:val="24"/>
        </w:rPr>
        <w:t>7</w:t>
      </w:r>
      <w:r w:rsidR="00E118F0" w:rsidRPr="002749A1">
        <w:rPr>
          <w:bCs/>
          <w:sz w:val="24"/>
        </w:rPr>
        <w:t>50</w:t>
      </w:r>
      <w:r w:rsidR="002C2231" w:rsidRPr="002749A1">
        <w:rPr>
          <w:bCs/>
          <w:sz w:val="24"/>
        </w:rPr>
        <w:t xml:space="preserve"> </w:t>
      </w:r>
      <w:r w:rsidRPr="002749A1">
        <w:rPr>
          <w:bCs/>
          <w:sz w:val="24"/>
        </w:rPr>
        <w:t>человек, в 20</w:t>
      </w:r>
      <w:r w:rsidR="007A06C0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3</w:t>
      </w:r>
      <w:r w:rsidRPr="002749A1">
        <w:rPr>
          <w:bCs/>
          <w:sz w:val="24"/>
        </w:rPr>
        <w:t xml:space="preserve"> году – </w:t>
      </w:r>
      <w:r w:rsidR="007A06C0" w:rsidRPr="002749A1">
        <w:rPr>
          <w:bCs/>
          <w:sz w:val="24"/>
        </w:rPr>
        <w:t>4</w:t>
      </w:r>
      <w:r w:rsidR="00D87EB5" w:rsidRPr="002749A1">
        <w:rPr>
          <w:bCs/>
          <w:sz w:val="24"/>
        </w:rPr>
        <w:t>7</w:t>
      </w:r>
      <w:r w:rsidR="00E118F0" w:rsidRPr="002749A1">
        <w:rPr>
          <w:bCs/>
          <w:sz w:val="24"/>
        </w:rPr>
        <w:t>3</w:t>
      </w:r>
      <w:r w:rsidR="00D87EB5" w:rsidRPr="002749A1">
        <w:rPr>
          <w:bCs/>
          <w:sz w:val="24"/>
        </w:rPr>
        <w:t>0</w:t>
      </w:r>
      <w:r w:rsidRPr="002749A1">
        <w:rPr>
          <w:bCs/>
          <w:sz w:val="24"/>
        </w:rPr>
        <w:t xml:space="preserve"> человек. Среднемесячная заработная плата </w:t>
      </w:r>
      <w:r w:rsidR="00A20A86" w:rsidRPr="002749A1">
        <w:rPr>
          <w:bCs/>
          <w:sz w:val="24"/>
        </w:rPr>
        <w:t>одного работника по полному кругу предприятий увеличится в 20</w:t>
      </w:r>
      <w:r w:rsidR="00D87EB5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1</w:t>
      </w:r>
      <w:r w:rsidR="00A20A86" w:rsidRPr="002749A1">
        <w:rPr>
          <w:bCs/>
          <w:sz w:val="24"/>
        </w:rPr>
        <w:t xml:space="preserve"> году на </w:t>
      </w:r>
      <w:r w:rsidR="00E118F0" w:rsidRPr="002749A1">
        <w:rPr>
          <w:bCs/>
          <w:sz w:val="24"/>
        </w:rPr>
        <w:t>10</w:t>
      </w:r>
      <w:r w:rsidR="00A20A86" w:rsidRPr="002749A1">
        <w:rPr>
          <w:bCs/>
          <w:sz w:val="24"/>
        </w:rPr>
        <w:t xml:space="preserve">% и составит </w:t>
      </w:r>
      <w:r w:rsidR="00D87EB5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4478</w:t>
      </w:r>
      <w:r w:rsidR="00A20A86" w:rsidRPr="002749A1">
        <w:rPr>
          <w:bCs/>
          <w:sz w:val="24"/>
        </w:rPr>
        <w:t xml:space="preserve"> рубл</w:t>
      </w:r>
      <w:r w:rsidR="00E118F0" w:rsidRPr="002749A1">
        <w:rPr>
          <w:bCs/>
          <w:sz w:val="24"/>
        </w:rPr>
        <w:t>ей</w:t>
      </w:r>
      <w:r w:rsidR="00A20A86" w:rsidRPr="002749A1">
        <w:rPr>
          <w:bCs/>
          <w:sz w:val="24"/>
        </w:rPr>
        <w:t>, в 20</w:t>
      </w:r>
      <w:r w:rsidR="002C2231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2</w:t>
      </w:r>
      <w:r w:rsidR="00A20A86" w:rsidRPr="002749A1">
        <w:rPr>
          <w:bCs/>
          <w:sz w:val="24"/>
        </w:rPr>
        <w:t xml:space="preserve"> году – при росте </w:t>
      </w:r>
      <w:r w:rsidR="00E118F0" w:rsidRPr="002749A1">
        <w:rPr>
          <w:bCs/>
          <w:sz w:val="24"/>
        </w:rPr>
        <w:t>6</w:t>
      </w:r>
      <w:r w:rsidR="00A20A86" w:rsidRPr="002749A1">
        <w:rPr>
          <w:bCs/>
          <w:sz w:val="24"/>
        </w:rPr>
        <w:t>,</w:t>
      </w:r>
      <w:r w:rsidR="00E118F0" w:rsidRPr="002749A1">
        <w:rPr>
          <w:bCs/>
          <w:sz w:val="24"/>
        </w:rPr>
        <w:t>7</w:t>
      </w:r>
      <w:r w:rsidR="00A20A86" w:rsidRPr="002749A1">
        <w:rPr>
          <w:bCs/>
          <w:sz w:val="24"/>
        </w:rPr>
        <w:t xml:space="preserve">% составит </w:t>
      </w:r>
      <w:r w:rsidR="002C2231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6119</w:t>
      </w:r>
      <w:r w:rsidR="00A20A86" w:rsidRPr="002749A1">
        <w:rPr>
          <w:bCs/>
          <w:sz w:val="24"/>
        </w:rPr>
        <w:t xml:space="preserve"> рубл</w:t>
      </w:r>
      <w:r w:rsidR="00D87EB5" w:rsidRPr="002749A1">
        <w:rPr>
          <w:bCs/>
          <w:sz w:val="24"/>
        </w:rPr>
        <w:t>ей</w:t>
      </w:r>
      <w:r w:rsidR="00A20A86" w:rsidRPr="002749A1">
        <w:rPr>
          <w:bCs/>
          <w:sz w:val="24"/>
        </w:rPr>
        <w:t>, в 20</w:t>
      </w:r>
      <w:r w:rsidR="007A06C0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3</w:t>
      </w:r>
      <w:r w:rsidR="00A20A86" w:rsidRPr="002749A1">
        <w:rPr>
          <w:bCs/>
          <w:sz w:val="24"/>
        </w:rPr>
        <w:t xml:space="preserve"> году – при росте </w:t>
      </w:r>
      <w:r w:rsidR="002C2231" w:rsidRPr="002749A1">
        <w:rPr>
          <w:bCs/>
          <w:sz w:val="24"/>
        </w:rPr>
        <w:t>6</w:t>
      </w:r>
      <w:r w:rsidR="00E118F0" w:rsidRPr="002749A1">
        <w:rPr>
          <w:bCs/>
          <w:sz w:val="24"/>
        </w:rPr>
        <w:t>,4</w:t>
      </w:r>
      <w:r w:rsidR="00A20A86" w:rsidRPr="002749A1">
        <w:rPr>
          <w:bCs/>
          <w:sz w:val="24"/>
        </w:rPr>
        <w:t xml:space="preserve">% - </w:t>
      </w:r>
      <w:r w:rsidR="002C2231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7800</w:t>
      </w:r>
      <w:r w:rsidR="00A20A86" w:rsidRPr="002749A1">
        <w:rPr>
          <w:bCs/>
          <w:sz w:val="24"/>
        </w:rPr>
        <w:t xml:space="preserve"> рубл</w:t>
      </w:r>
      <w:r w:rsidR="00D87EB5" w:rsidRPr="002749A1">
        <w:rPr>
          <w:bCs/>
          <w:sz w:val="24"/>
        </w:rPr>
        <w:t>ей</w:t>
      </w:r>
      <w:r w:rsidR="00A20A86" w:rsidRPr="002749A1">
        <w:rPr>
          <w:bCs/>
          <w:sz w:val="24"/>
        </w:rPr>
        <w:t xml:space="preserve">. </w:t>
      </w:r>
      <w:r w:rsidR="006B3EAA" w:rsidRPr="002749A1">
        <w:rPr>
          <w:bCs/>
          <w:sz w:val="24"/>
        </w:rPr>
        <w:t>Фонд заработной платы по территории прогнозируется на 20</w:t>
      </w:r>
      <w:r w:rsidR="00D87EB5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1</w:t>
      </w:r>
      <w:r w:rsidR="006B3EAA" w:rsidRPr="002749A1">
        <w:rPr>
          <w:bCs/>
          <w:sz w:val="24"/>
        </w:rPr>
        <w:t xml:space="preserve"> год в объеме </w:t>
      </w:r>
      <w:r w:rsidR="00E118F0" w:rsidRPr="002749A1">
        <w:rPr>
          <w:bCs/>
          <w:sz w:val="24"/>
        </w:rPr>
        <w:t>1028</w:t>
      </w:r>
      <w:r w:rsidR="006B3EAA" w:rsidRPr="002749A1">
        <w:rPr>
          <w:bCs/>
          <w:sz w:val="24"/>
        </w:rPr>
        <w:t xml:space="preserve"> миллионов </w:t>
      </w:r>
      <w:r w:rsidR="00D6684C" w:rsidRPr="002749A1">
        <w:rPr>
          <w:bCs/>
          <w:sz w:val="24"/>
        </w:rPr>
        <w:t xml:space="preserve"> </w:t>
      </w:r>
      <w:r w:rsidR="006B3EAA" w:rsidRPr="002749A1">
        <w:rPr>
          <w:bCs/>
          <w:sz w:val="24"/>
        </w:rPr>
        <w:t>рублей, на 20</w:t>
      </w:r>
      <w:r w:rsidR="002C2231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2</w:t>
      </w:r>
      <w:r w:rsidR="006B3EAA" w:rsidRPr="002749A1">
        <w:rPr>
          <w:bCs/>
          <w:sz w:val="24"/>
        </w:rPr>
        <w:t xml:space="preserve">год – в объеме </w:t>
      </w:r>
      <w:r w:rsidR="00E118F0" w:rsidRPr="002749A1">
        <w:rPr>
          <w:bCs/>
          <w:sz w:val="24"/>
        </w:rPr>
        <w:t>1097</w:t>
      </w:r>
      <w:r w:rsidR="006B3EAA" w:rsidRPr="002749A1">
        <w:rPr>
          <w:bCs/>
          <w:sz w:val="24"/>
        </w:rPr>
        <w:t xml:space="preserve"> миллионов рублей, на 20</w:t>
      </w:r>
      <w:r w:rsidR="007A06C0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3</w:t>
      </w:r>
      <w:r w:rsidR="006B3EAA" w:rsidRPr="002749A1">
        <w:rPr>
          <w:bCs/>
          <w:sz w:val="24"/>
        </w:rPr>
        <w:t xml:space="preserve"> год – в объеме </w:t>
      </w:r>
      <w:r w:rsidR="00D87EB5" w:rsidRPr="002749A1">
        <w:rPr>
          <w:bCs/>
          <w:sz w:val="24"/>
        </w:rPr>
        <w:t>1</w:t>
      </w:r>
      <w:r w:rsidR="00E118F0" w:rsidRPr="002749A1">
        <w:rPr>
          <w:bCs/>
          <w:sz w:val="24"/>
        </w:rPr>
        <w:t>176</w:t>
      </w:r>
      <w:r w:rsidR="006B3EAA" w:rsidRPr="002749A1">
        <w:rPr>
          <w:bCs/>
          <w:sz w:val="24"/>
        </w:rPr>
        <w:t xml:space="preserve"> миллионов рублей.</w:t>
      </w:r>
      <w:r w:rsidRPr="002749A1">
        <w:rPr>
          <w:bCs/>
          <w:sz w:val="24"/>
        </w:rPr>
        <w:t xml:space="preserve"> Розничный товарооборот </w:t>
      </w:r>
      <w:r w:rsidR="00AC50F2" w:rsidRPr="002749A1">
        <w:rPr>
          <w:bCs/>
          <w:sz w:val="24"/>
        </w:rPr>
        <w:t xml:space="preserve">при индексе физического объема </w:t>
      </w:r>
      <w:r w:rsidR="007A06C0" w:rsidRPr="002749A1">
        <w:rPr>
          <w:bCs/>
          <w:sz w:val="24"/>
        </w:rPr>
        <w:t>10</w:t>
      </w:r>
      <w:r w:rsidR="00E118F0" w:rsidRPr="002749A1">
        <w:rPr>
          <w:bCs/>
          <w:sz w:val="24"/>
        </w:rPr>
        <w:t>6</w:t>
      </w:r>
      <w:r w:rsidR="00D87EB5" w:rsidRPr="002749A1">
        <w:rPr>
          <w:bCs/>
          <w:sz w:val="24"/>
        </w:rPr>
        <w:t>,</w:t>
      </w:r>
      <w:r w:rsidR="00E118F0" w:rsidRPr="002749A1">
        <w:rPr>
          <w:bCs/>
          <w:sz w:val="24"/>
        </w:rPr>
        <w:t>0</w:t>
      </w:r>
      <w:r w:rsidR="007A06C0" w:rsidRPr="002749A1">
        <w:rPr>
          <w:bCs/>
          <w:sz w:val="24"/>
        </w:rPr>
        <w:t xml:space="preserve"> %</w:t>
      </w:r>
      <w:r w:rsidR="00AC50F2" w:rsidRPr="002749A1">
        <w:rPr>
          <w:bCs/>
          <w:sz w:val="24"/>
        </w:rPr>
        <w:t xml:space="preserve"> составит в 20</w:t>
      </w:r>
      <w:r w:rsidR="00D87EB5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1</w:t>
      </w:r>
      <w:r w:rsidR="00AC50F2" w:rsidRPr="002749A1">
        <w:rPr>
          <w:bCs/>
          <w:sz w:val="24"/>
        </w:rPr>
        <w:t xml:space="preserve"> году </w:t>
      </w:r>
      <w:r w:rsidR="002C2231" w:rsidRPr="002749A1">
        <w:rPr>
          <w:bCs/>
          <w:sz w:val="24"/>
        </w:rPr>
        <w:t>1</w:t>
      </w:r>
      <w:r w:rsidR="00E118F0" w:rsidRPr="002749A1">
        <w:rPr>
          <w:bCs/>
          <w:sz w:val="24"/>
        </w:rPr>
        <w:t>280</w:t>
      </w:r>
      <w:r w:rsidR="00AC50F2" w:rsidRPr="002749A1">
        <w:rPr>
          <w:bCs/>
          <w:sz w:val="24"/>
        </w:rPr>
        <w:t xml:space="preserve"> миллионов рублей, в  20</w:t>
      </w:r>
      <w:r w:rsidR="002C2231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2</w:t>
      </w:r>
      <w:r w:rsidR="00750705" w:rsidRPr="002749A1">
        <w:rPr>
          <w:bCs/>
          <w:sz w:val="24"/>
        </w:rPr>
        <w:t xml:space="preserve"> и 202</w:t>
      </w:r>
      <w:r w:rsidR="00E118F0" w:rsidRPr="002749A1">
        <w:rPr>
          <w:bCs/>
          <w:sz w:val="24"/>
        </w:rPr>
        <w:t>3</w:t>
      </w:r>
      <w:r w:rsidR="00750705" w:rsidRPr="002749A1">
        <w:rPr>
          <w:bCs/>
          <w:sz w:val="24"/>
        </w:rPr>
        <w:t xml:space="preserve"> годах</w:t>
      </w:r>
      <w:r w:rsidR="00AC50F2" w:rsidRPr="002749A1">
        <w:rPr>
          <w:bCs/>
          <w:sz w:val="24"/>
        </w:rPr>
        <w:t xml:space="preserve"> ожидается его рост на </w:t>
      </w:r>
      <w:r w:rsidR="00E118F0" w:rsidRPr="002749A1">
        <w:rPr>
          <w:bCs/>
          <w:sz w:val="24"/>
        </w:rPr>
        <w:t>2</w:t>
      </w:r>
      <w:r w:rsidR="002C2231" w:rsidRPr="002749A1">
        <w:rPr>
          <w:bCs/>
          <w:sz w:val="24"/>
        </w:rPr>
        <w:t>,</w:t>
      </w:r>
      <w:r w:rsidR="00E118F0" w:rsidRPr="002749A1">
        <w:rPr>
          <w:bCs/>
          <w:sz w:val="24"/>
        </w:rPr>
        <w:t>8</w:t>
      </w:r>
      <w:r w:rsidR="002C2231" w:rsidRPr="002749A1">
        <w:rPr>
          <w:bCs/>
          <w:sz w:val="24"/>
        </w:rPr>
        <w:t xml:space="preserve"> -</w:t>
      </w:r>
      <w:r w:rsidR="00E118F0" w:rsidRPr="002749A1">
        <w:rPr>
          <w:bCs/>
          <w:sz w:val="24"/>
        </w:rPr>
        <w:t>2</w:t>
      </w:r>
      <w:r w:rsidR="00D87EB5" w:rsidRPr="002749A1">
        <w:rPr>
          <w:bCs/>
          <w:sz w:val="24"/>
        </w:rPr>
        <w:t>,</w:t>
      </w:r>
      <w:r w:rsidR="00E118F0" w:rsidRPr="002749A1">
        <w:rPr>
          <w:bCs/>
          <w:sz w:val="24"/>
        </w:rPr>
        <w:t>9</w:t>
      </w:r>
      <w:r w:rsidR="00AC50F2" w:rsidRPr="002749A1">
        <w:rPr>
          <w:bCs/>
          <w:sz w:val="24"/>
        </w:rPr>
        <w:t>%</w:t>
      </w:r>
      <w:r w:rsidR="00D87EB5" w:rsidRPr="002749A1">
        <w:rPr>
          <w:bCs/>
          <w:sz w:val="24"/>
        </w:rPr>
        <w:t xml:space="preserve"> соответственно</w:t>
      </w:r>
      <w:r w:rsidR="00AC50F2" w:rsidRPr="002749A1">
        <w:rPr>
          <w:bCs/>
          <w:sz w:val="24"/>
        </w:rPr>
        <w:t>.</w:t>
      </w:r>
    </w:p>
    <w:p w:rsidR="00162B7D" w:rsidRPr="002749A1" w:rsidRDefault="00A17E4A" w:rsidP="006854EE">
      <w:pPr>
        <w:pStyle w:val="a3"/>
        <w:ind w:firstLine="709"/>
        <w:rPr>
          <w:bCs/>
          <w:sz w:val="24"/>
        </w:rPr>
      </w:pPr>
      <w:r w:rsidRPr="002749A1">
        <w:rPr>
          <w:bCs/>
          <w:sz w:val="24"/>
        </w:rPr>
        <w:t>Объем инвестиций в основной капитал за счет всех источников финансирования составит в 20</w:t>
      </w:r>
      <w:r w:rsidR="00D87EB5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1</w:t>
      </w:r>
      <w:r w:rsidRPr="002749A1">
        <w:rPr>
          <w:bCs/>
          <w:sz w:val="24"/>
        </w:rPr>
        <w:t xml:space="preserve"> году </w:t>
      </w:r>
      <w:r w:rsidR="00750705" w:rsidRPr="002749A1">
        <w:rPr>
          <w:bCs/>
          <w:sz w:val="24"/>
        </w:rPr>
        <w:t>1</w:t>
      </w:r>
      <w:r w:rsidR="00E118F0" w:rsidRPr="002749A1">
        <w:rPr>
          <w:bCs/>
          <w:sz w:val="24"/>
        </w:rPr>
        <w:t>27</w:t>
      </w:r>
      <w:r w:rsidR="00D87EB5" w:rsidRPr="002749A1">
        <w:rPr>
          <w:bCs/>
          <w:sz w:val="24"/>
        </w:rPr>
        <w:t>,</w:t>
      </w:r>
      <w:r w:rsidR="00E118F0" w:rsidRPr="002749A1">
        <w:rPr>
          <w:bCs/>
          <w:sz w:val="24"/>
        </w:rPr>
        <w:t>5</w:t>
      </w:r>
      <w:r w:rsidR="00D43879" w:rsidRPr="002749A1">
        <w:rPr>
          <w:bCs/>
          <w:sz w:val="24"/>
        </w:rPr>
        <w:t xml:space="preserve"> миллион</w:t>
      </w:r>
      <w:r w:rsidR="00D87EB5" w:rsidRPr="002749A1">
        <w:rPr>
          <w:bCs/>
          <w:sz w:val="24"/>
        </w:rPr>
        <w:t>а</w:t>
      </w:r>
      <w:r w:rsidR="00D43879" w:rsidRPr="002749A1">
        <w:rPr>
          <w:bCs/>
          <w:sz w:val="24"/>
        </w:rPr>
        <w:t xml:space="preserve"> рублей, в 20</w:t>
      </w:r>
      <w:r w:rsidR="00377DE3" w:rsidRPr="002749A1">
        <w:rPr>
          <w:bCs/>
          <w:sz w:val="24"/>
        </w:rPr>
        <w:t>2</w:t>
      </w:r>
      <w:r w:rsidR="00E118F0" w:rsidRPr="002749A1">
        <w:rPr>
          <w:bCs/>
          <w:sz w:val="24"/>
        </w:rPr>
        <w:t>2</w:t>
      </w:r>
      <w:r w:rsidR="00750705" w:rsidRPr="002749A1">
        <w:rPr>
          <w:bCs/>
          <w:sz w:val="24"/>
        </w:rPr>
        <w:t xml:space="preserve"> </w:t>
      </w:r>
      <w:r w:rsidR="00D87EB5" w:rsidRPr="002749A1">
        <w:rPr>
          <w:bCs/>
          <w:sz w:val="24"/>
        </w:rPr>
        <w:t>–</w:t>
      </w:r>
      <w:r w:rsidR="00750705" w:rsidRPr="002749A1">
        <w:rPr>
          <w:bCs/>
          <w:sz w:val="24"/>
        </w:rPr>
        <w:t xml:space="preserve"> 1</w:t>
      </w:r>
      <w:r w:rsidR="00893F19" w:rsidRPr="002749A1">
        <w:rPr>
          <w:bCs/>
          <w:sz w:val="24"/>
        </w:rPr>
        <w:t>36</w:t>
      </w:r>
      <w:r w:rsidR="00D87EB5" w:rsidRPr="002749A1">
        <w:rPr>
          <w:bCs/>
          <w:sz w:val="24"/>
        </w:rPr>
        <w:t>,4</w:t>
      </w:r>
      <w:r w:rsidR="00D43879" w:rsidRPr="002749A1">
        <w:rPr>
          <w:bCs/>
          <w:sz w:val="24"/>
        </w:rPr>
        <w:t xml:space="preserve"> миллион</w:t>
      </w:r>
      <w:r w:rsidR="00D87EB5" w:rsidRPr="002749A1">
        <w:rPr>
          <w:bCs/>
          <w:sz w:val="24"/>
        </w:rPr>
        <w:t>а</w:t>
      </w:r>
      <w:r w:rsidR="00D43879" w:rsidRPr="002749A1">
        <w:rPr>
          <w:bCs/>
          <w:sz w:val="24"/>
        </w:rPr>
        <w:t xml:space="preserve"> рублей, в 20</w:t>
      </w:r>
      <w:r w:rsidR="00750705" w:rsidRPr="002749A1">
        <w:rPr>
          <w:bCs/>
          <w:sz w:val="24"/>
        </w:rPr>
        <w:t>2</w:t>
      </w:r>
      <w:r w:rsidR="00D87EB5" w:rsidRPr="002749A1">
        <w:rPr>
          <w:bCs/>
          <w:sz w:val="24"/>
        </w:rPr>
        <w:t>2</w:t>
      </w:r>
      <w:r w:rsidR="00D43879" w:rsidRPr="002749A1">
        <w:rPr>
          <w:bCs/>
          <w:sz w:val="24"/>
        </w:rPr>
        <w:t xml:space="preserve"> году – </w:t>
      </w:r>
      <w:r w:rsidR="00750705" w:rsidRPr="002749A1">
        <w:rPr>
          <w:bCs/>
          <w:sz w:val="24"/>
        </w:rPr>
        <w:t>1</w:t>
      </w:r>
      <w:r w:rsidR="00893F19" w:rsidRPr="002749A1">
        <w:rPr>
          <w:bCs/>
          <w:sz w:val="24"/>
        </w:rPr>
        <w:t>46</w:t>
      </w:r>
      <w:r w:rsidR="00D87EB5" w:rsidRPr="002749A1">
        <w:rPr>
          <w:bCs/>
          <w:sz w:val="24"/>
        </w:rPr>
        <w:t>,</w:t>
      </w:r>
      <w:r w:rsidR="00893F19" w:rsidRPr="002749A1">
        <w:rPr>
          <w:bCs/>
          <w:sz w:val="24"/>
        </w:rPr>
        <w:t>5</w:t>
      </w:r>
      <w:r w:rsidR="00D43879" w:rsidRPr="002749A1">
        <w:rPr>
          <w:bCs/>
          <w:sz w:val="24"/>
        </w:rPr>
        <w:t xml:space="preserve"> миллиона рублей. В наших планах на среднесрочную перспективу – </w:t>
      </w:r>
      <w:r w:rsidR="00D87EB5" w:rsidRPr="002749A1">
        <w:rPr>
          <w:bCs/>
          <w:sz w:val="24"/>
        </w:rPr>
        <w:t xml:space="preserve">реализация национальных проектов на территории района: </w:t>
      </w:r>
      <w:r w:rsidR="00D43879" w:rsidRPr="002749A1">
        <w:rPr>
          <w:bCs/>
          <w:sz w:val="24"/>
        </w:rPr>
        <w:t>ремонт автодорог и дворовых территорий</w:t>
      </w:r>
      <w:r w:rsidR="006B3EAA" w:rsidRPr="002749A1">
        <w:rPr>
          <w:bCs/>
          <w:sz w:val="24"/>
        </w:rPr>
        <w:t xml:space="preserve">, </w:t>
      </w:r>
      <w:r w:rsidR="00D87EB5" w:rsidRPr="002749A1">
        <w:rPr>
          <w:bCs/>
          <w:sz w:val="24"/>
        </w:rPr>
        <w:t xml:space="preserve">проведение благоустройства районного центра и населенных пунктов сельских поселений </w:t>
      </w:r>
      <w:r w:rsidR="00D87EB5" w:rsidRPr="002749A1">
        <w:rPr>
          <w:bCs/>
          <w:sz w:val="24"/>
        </w:rPr>
        <w:lastRenderedPageBreak/>
        <w:t>района, водоснабжение и газоснабжение,</w:t>
      </w:r>
      <w:r w:rsidR="00775B5C" w:rsidRPr="002749A1">
        <w:rPr>
          <w:bCs/>
          <w:sz w:val="24"/>
        </w:rPr>
        <w:t xml:space="preserve"> проведение капитального ремонта многоквартирных жилых домов,</w:t>
      </w:r>
      <w:r w:rsidR="00D87EB5" w:rsidRPr="002749A1">
        <w:rPr>
          <w:bCs/>
          <w:sz w:val="24"/>
        </w:rPr>
        <w:t xml:space="preserve"> </w:t>
      </w:r>
      <w:r w:rsidR="00775B5C" w:rsidRPr="002749A1">
        <w:rPr>
          <w:bCs/>
          <w:sz w:val="24"/>
        </w:rPr>
        <w:t xml:space="preserve">приобретение жилья детям-сиротам, </w:t>
      </w:r>
      <w:r w:rsidR="00D87EB5" w:rsidRPr="002749A1">
        <w:rPr>
          <w:bCs/>
          <w:sz w:val="24"/>
        </w:rPr>
        <w:t>участие во все</w:t>
      </w:r>
      <w:r w:rsidR="00775B5C" w:rsidRPr="002749A1">
        <w:rPr>
          <w:bCs/>
          <w:sz w:val="24"/>
        </w:rPr>
        <w:t>х</w:t>
      </w:r>
      <w:r w:rsidR="00D87EB5" w:rsidRPr="002749A1">
        <w:rPr>
          <w:bCs/>
          <w:sz w:val="24"/>
        </w:rPr>
        <w:t xml:space="preserve"> </w:t>
      </w:r>
      <w:r w:rsidR="00775B5C" w:rsidRPr="002749A1">
        <w:rPr>
          <w:bCs/>
          <w:sz w:val="24"/>
        </w:rPr>
        <w:t>региональных программах</w:t>
      </w:r>
      <w:r w:rsidR="00377DE3" w:rsidRPr="002749A1">
        <w:rPr>
          <w:bCs/>
          <w:sz w:val="24"/>
        </w:rPr>
        <w:t>, другие важные вопросы.</w:t>
      </w:r>
    </w:p>
    <w:p w:rsidR="00162B7D" w:rsidRPr="002749A1" w:rsidRDefault="00162B7D" w:rsidP="006854EE">
      <w:pPr>
        <w:pStyle w:val="a3"/>
        <w:ind w:firstLine="709"/>
        <w:rPr>
          <w:bCs/>
          <w:sz w:val="24"/>
        </w:rPr>
      </w:pPr>
      <w:bookmarkStart w:id="0" w:name="_GoBack"/>
    </w:p>
    <w:bookmarkEnd w:id="0"/>
    <w:p w:rsidR="00893F19" w:rsidRPr="002749A1" w:rsidRDefault="00893F19" w:rsidP="006854EE">
      <w:pPr>
        <w:pStyle w:val="a3"/>
        <w:ind w:firstLine="709"/>
        <w:rPr>
          <w:bCs/>
          <w:sz w:val="24"/>
        </w:rPr>
      </w:pPr>
    </w:p>
    <w:p w:rsidR="00893F19" w:rsidRPr="002749A1" w:rsidRDefault="00893F19" w:rsidP="006854EE">
      <w:pPr>
        <w:pStyle w:val="a3"/>
        <w:ind w:firstLine="709"/>
        <w:rPr>
          <w:bCs/>
          <w:sz w:val="24"/>
        </w:rPr>
      </w:pPr>
    </w:p>
    <w:p w:rsidR="00B825FF" w:rsidRPr="002749A1" w:rsidRDefault="00895516" w:rsidP="006854EE">
      <w:pPr>
        <w:pStyle w:val="a3"/>
        <w:ind w:firstLine="709"/>
        <w:rPr>
          <w:bCs/>
          <w:sz w:val="24"/>
        </w:rPr>
      </w:pPr>
      <w:r w:rsidRPr="002749A1">
        <w:rPr>
          <w:bCs/>
          <w:sz w:val="24"/>
        </w:rPr>
        <w:t>Н</w:t>
      </w:r>
      <w:r w:rsidR="00B825FF" w:rsidRPr="002749A1">
        <w:rPr>
          <w:bCs/>
          <w:sz w:val="24"/>
        </w:rPr>
        <w:t>ачальник отдела экономи</w:t>
      </w:r>
      <w:r w:rsidR="00087786" w:rsidRPr="002749A1">
        <w:rPr>
          <w:bCs/>
          <w:sz w:val="24"/>
        </w:rPr>
        <w:t>ческого</w:t>
      </w:r>
      <w:r w:rsidR="00B825FF" w:rsidRPr="002749A1">
        <w:rPr>
          <w:bCs/>
          <w:sz w:val="24"/>
        </w:rPr>
        <w:t xml:space="preserve"> </w:t>
      </w:r>
    </w:p>
    <w:p w:rsidR="00B825FF" w:rsidRPr="009C4799" w:rsidRDefault="00087786" w:rsidP="006854EE">
      <w:pPr>
        <w:pStyle w:val="a3"/>
        <w:ind w:firstLine="709"/>
        <w:rPr>
          <w:bCs/>
          <w:sz w:val="28"/>
          <w:szCs w:val="28"/>
        </w:rPr>
      </w:pPr>
      <w:r w:rsidRPr="002749A1">
        <w:rPr>
          <w:bCs/>
          <w:sz w:val="24"/>
        </w:rPr>
        <w:t xml:space="preserve">развития </w:t>
      </w:r>
      <w:r w:rsidR="00B825FF" w:rsidRPr="002749A1">
        <w:rPr>
          <w:bCs/>
          <w:sz w:val="24"/>
        </w:rPr>
        <w:t xml:space="preserve">администрации района                                  </w:t>
      </w:r>
      <w:r w:rsidR="00895516" w:rsidRPr="002749A1">
        <w:rPr>
          <w:bCs/>
          <w:sz w:val="24"/>
        </w:rPr>
        <w:t xml:space="preserve"> </w:t>
      </w:r>
      <w:r w:rsidR="00B825FF" w:rsidRPr="002749A1">
        <w:rPr>
          <w:bCs/>
          <w:sz w:val="24"/>
        </w:rPr>
        <w:t xml:space="preserve">      Н.В. Д</w:t>
      </w:r>
      <w:r w:rsidR="00B825FF">
        <w:rPr>
          <w:bCs/>
          <w:sz w:val="28"/>
          <w:szCs w:val="28"/>
        </w:rPr>
        <w:t>едова</w:t>
      </w:r>
    </w:p>
    <w:sectPr w:rsidR="00B825FF" w:rsidRPr="009C4799" w:rsidSect="0061786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25A" w:rsidRDefault="0058225A">
      <w:r>
        <w:separator/>
      </w:r>
    </w:p>
  </w:endnote>
  <w:endnote w:type="continuationSeparator" w:id="0">
    <w:p w:rsidR="0058225A" w:rsidRDefault="0058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43" w:rsidRDefault="00557C35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A45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4543" w:rsidRDefault="007A454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43" w:rsidRDefault="007A454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25A" w:rsidRDefault="0058225A">
      <w:r>
        <w:separator/>
      </w:r>
    </w:p>
  </w:footnote>
  <w:footnote w:type="continuationSeparator" w:id="0">
    <w:p w:rsidR="0058225A" w:rsidRDefault="00582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43" w:rsidRDefault="00557C35" w:rsidP="00C96DA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A45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4543" w:rsidRDefault="007A454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43" w:rsidRDefault="00557C35" w:rsidP="001C54D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A454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49A1">
      <w:rPr>
        <w:rStyle w:val="a6"/>
        <w:noProof/>
      </w:rPr>
      <w:t>7</w:t>
    </w:r>
    <w:r>
      <w:rPr>
        <w:rStyle w:val="a6"/>
      </w:rPr>
      <w:fldChar w:fldCharType="end"/>
    </w:r>
  </w:p>
  <w:p w:rsidR="007A4543" w:rsidRDefault="007A4543">
    <w:pPr>
      <w:pStyle w:val="a5"/>
      <w:framePr w:wrap="around" w:vAnchor="text" w:hAnchor="margin" w:xAlign="right" w:y="1"/>
      <w:rPr>
        <w:rStyle w:val="a6"/>
      </w:rPr>
    </w:pPr>
  </w:p>
  <w:p w:rsidR="007A4543" w:rsidRDefault="007A454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82"/>
    <w:rsid w:val="00002A60"/>
    <w:rsid w:val="00003BEB"/>
    <w:rsid w:val="00006AD6"/>
    <w:rsid w:val="00007D20"/>
    <w:rsid w:val="00010C59"/>
    <w:rsid w:val="00017254"/>
    <w:rsid w:val="0002006F"/>
    <w:rsid w:val="0002406C"/>
    <w:rsid w:val="000279AF"/>
    <w:rsid w:val="00030FF6"/>
    <w:rsid w:val="00032878"/>
    <w:rsid w:val="00034905"/>
    <w:rsid w:val="00034DB8"/>
    <w:rsid w:val="00035933"/>
    <w:rsid w:val="000424E4"/>
    <w:rsid w:val="00042E95"/>
    <w:rsid w:val="0004392D"/>
    <w:rsid w:val="0004457D"/>
    <w:rsid w:val="00045F3B"/>
    <w:rsid w:val="000461A1"/>
    <w:rsid w:val="00050712"/>
    <w:rsid w:val="00055FB1"/>
    <w:rsid w:val="00056065"/>
    <w:rsid w:val="00065F98"/>
    <w:rsid w:val="00071403"/>
    <w:rsid w:val="000725E5"/>
    <w:rsid w:val="000774FC"/>
    <w:rsid w:val="00077C5F"/>
    <w:rsid w:val="00084165"/>
    <w:rsid w:val="0008508B"/>
    <w:rsid w:val="00087786"/>
    <w:rsid w:val="00090736"/>
    <w:rsid w:val="000A747B"/>
    <w:rsid w:val="000B007D"/>
    <w:rsid w:val="000B0C3E"/>
    <w:rsid w:val="000B1AEF"/>
    <w:rsid w:val="000B1DE7"/>
    <w:rsid w:val="000B3008"/>
    <w:rsid w:val="000B509A"/>
    <w:rsid w:val="000C2B2B"/>
    <w:rsid w:val="000D0B04"/>
    <w:rsid w:val="000E0019"/>
    <w:rsid w:val="000E14E4"/>
    <w:rsid w:val="000E2B82"/>
    <w:rsid w:val="000E32FF"/>
    <w:rsid w:val="000E471B"/>
    <w:rsid w:val="000E7623"/>
    <w:rsid w:val="000F1EDF"/>
    <w:rsid w:val="000F3709"/>
    <w:rsid w:val="00102CF7"/>
    <w:rsid w:val="001047F1"/>
    <w:rsid w:val="00105FB1"/>
    <w:rsid w:val="00107946"/>
    <w:rsid w:val="00107C16"/>
    <w:rsid w:val="00114484"/>
    <w:rsid w:val="0011790A"/>
    <w:rsid w:val="00121B8C"/>
    <w:rsid w:val="00121C67"/>
    <w:rsid w:val="00124637"/>
    <w:rsid w:val="0012633E"/>
    <w:rsid w:val="00126AC3"/>
    <w:rsid w:val="00135083"/>
    <w:rsid w:val="0014178C"/>
    <w:rsid w:val="001426C8"/>
    <w:rsid w:val="00143D68"/>
    <w:rsid w:val="00144168"/>
    <w:rsid w:val="00144662"/>
    <w:rsid w:val="0014775F"/>
    <w:rsid w:val="0015007F"/>
    <w:rsid w:val="00151E47"/>
    <w:rsid w:val="00154C90"/>
    <w:rsid w:val="00161D03"/>
    <w:rsid w:val="00162B7D"/>
    <w:rsid w:val="00163B01"/>
    <w:rsid w:val="00165E10"/>
    <w:rsid w:val="00167D47"/>
    <w:rsid w:val="001713EB"/>
    <w:rsid w:val="00175EE1"/>
    <w:rsid w:val="001763D4"/>
    <w:rsid w:val="001839FC"/>
    <w:rsid w:val="0019014D"/>
    <w:rsid w:val="00192535"/>
    <w:rsid w:val="0019297D"/>
    <w:rsid w:val="00196AA7"/>
    <w:rsid w:val="00197BCE"/>
    <w:rsid w:val="001A028D"/>
    <w:rsid w:val="001A3868"/>
    <w:rsid w:val="001A386F"/>
    <w:rsid w:val="001A3966"/>
    <w:rsid w:val="001A557A"/>
    <w:rsid w:val="001A6677"/>
    <w:rsid w:val="001A6B1F"/>
    <w:rsid w:val="001B160F"/>
    <w:rsid w:val="001B383F"/>
    <w:rsid w:val="001B496E"/>
    <w:rsid w:val="001B6DCD"/>
    <w:rsid w:val="001C1C38"/>
    <w:rsid w:val="001C2890"/>
    <w:rsid w:val="001C54DD"/>
    <w:rsid w:val="001C6437"/>
    <w:rsid w:val="001C6561"/>
    <w:rsid w:val="001C7733"/>
    <w:rsid w:val="001D01DE"/>
    <w:rsid w:val="001D0AE0"/>
    <w:rsid w:val="001D10F6"/>
    <w:rsid w:val="001D51F5"/>
    <w:rsid w:val="001D5FCA"/>
    <w:rsid w:val="001E1A06"/>
    <w:rsid w:val="001E1D8F"/>
    <w:rsid w:val="001E202B"/>
    <w:rsid w:val="001F0ECB"/>
    <w:rsid w:val="001F2E09"/>
    <w:rsid w:val="00200EF2"/>
    <w:rsid w:val="00206834"/>
    <w:rsid w:val="00207D47"/>
    <w:rsid w:val="0021024F"/>
    <w:rsid w:val="002104E6"/>
    <w:rsid w:val="00211EBD"/>
    <w:rsid w:val="00213D89"/>
    <w:rsid w:val="002140C9"/>
    <w:rsid w:val="002154EA"/>
    <w:rsid w:val="00223E0A"/>
    <w:rsid w:val="00224A09"/>
    <w:rsid w:val="00225172"/>
    <w:rsid w:val="00225999"/>
    <w:rsid w:val="00227A4F"/>
    <w:rsid w:val="00227C50"/>
    <w:rsid w:val="002373C2"/>
    <w:rsid w:val="0024393D"/>
    <w:rsid w:val="0024705F"/>
    <w:rsid w:val="00250EC1"/>
    <w:rsid w:val="00252E48"/>
    <w:rsid w:val="00253471"/>
    <w:rsid w:val="002548FC"/>
    <w:rsid w:val="002563CF"/>
    <w:rsid w:val="00260DAB"/>
    <w:rsid w:val="002643B3"/>
    <w:rsid w:val="00265325"/>
    <w:rsid w:val="0026633C"/>
    <w:rsid w:val="002749A1"/>
    <w:rsid w:val="00275A56"/>
    <w:rsid w:val="00280799"/>
    <w:rsid w:val="00281C2D"/>
    <w:rsid w:val="002866C0"/>
    <w:rsid w:val="002933F6"/>
    <w:rsid w:val="0029570E"/>
    <w:rsid w:val="002A5883"/>
    <w:rsid w:val="002B23E5"/>
    <w:rsid w:val="002B255B"/>
    <w:rsid w:val="002B68D8"/>
    <w:rsid w:val="002B7ABB"/>
    <w:rsid w:val="002C2231"/>
    <w:rsid w:val="002C3F29"/>
    <w:rsid w:val="002C5F06"/>
    <w:rsid w:val="002D1736"/>
    <w:rsid w:val="002D48BC"/>
    <w:rsid w:val="002D4F43"/>
    <w:rsid w:val="002E077A"/>
    <w:rsid w:val="002E2F8D"/>
    <w:rsid w:val="002F67EC"/>
    <w:rsid w:val="00301C74"/>
    <w:rsid w:val="003027BA"/>
    <w:rsid w:val="003034AB"/>
    <w:rsid w:val="003110A0"/>
    <w:rsid w:val="00314A1A"/>
    <w:rsid w:val="00317299"/>
    <w:rsid w:val="00322B86"/>
    <w:rsid w:val="00322CEC"/>
    <w:rsid w:val="003306E3"/>
    <w:rsid w:val="00333770"/>
    <w:rsid w:val="003349CD"/>
    <w:rsid w:val="003448BD"/>
    <w:rsid w:val="00345657"/>
    <w:rsid w:val="00346A57"/>
    <w:rsid w:val="003506E5"/>
    <w:rsid w:val="00351B35"/>
    <w:rsid w:val="003529C3"/>
    <w:rsid w:val="0035599F"/>
    <w:rsid w:val="00360C1D"/>
    <w:rsid w:val="0036194A"/>
    <w:rsid w:val="00362C8C"/>
    <w:rsid w:val="00364C12"/>
    <w:rsid w:val="0036501D"/>
    <w:rsid w:val="003656AE"/>
    <w:rsid w:val="003729B4"/>
    <w:rsid w:val="0037575F"/>
    <w:rsid w:val="003763CC"/>
    <w:rsid w:val="00377DE3"/>
    <w:rsid w:val="003802C8"/>
    <w:rsid w:val="00380426"/>
    <w:rsid w:val="003808B3"/>
    <w:rsid w:val="00383B3F"/>
    <w:rsid w:val="00384EF5"/>
    <w:rsid w:val="00391951"/>
    <w:rsid w:val="003970CC"/>
    <w:rsid w:val="00397ED4"/>
    <w:rsid w:val="003A1DA5"/>
    <w:rsid w:val="003A367F"/>
    <w:rsid w:val="003A5229"/>
    <w:rsid w:val="003A5C49"/>
    <w:rsid w:val="003B019A"/>
    <w:rsid w:val="003B1820"/>
    <w:rsid w:val="003B1AD4"/>
    <w:rsid w:val="003B710D"/>
    <w:rsid w:val="003C1E5A"/>
    <w:rsid w:val="003C7144"/>
    <w:rsid w:val="003D697B"/>
    <w:rsid w:val="003D6BA2"/>
    <w:rsid w:val="003E1420"/>
    <w:rsid w:val="003F2052"/>
    <w:rsid w:val="00406140"/>
    <w:rsid w:val="00411C75"/>
    <w:rsid w:val="00413E8A"/>
    <w:rsid w:val="004163CF"/>
    <w:rsid w:val="00425097"/>
    <w:rsid w:val="00425B75"/>
    <w:rsid w:val="00427EE6"/>
    <w:rsid w:val="004306FB"/>
    <w:rsid w:val="00430C4A"/>
    <w:rsid w:val="00435ECF"/>
    <w:rsid w:val="00436B86"/>
    <w:rsid w:val="00442E31"/>
    <w:rsid w:val="004440D0"/>
    <w:rsid w:val="00444925"/>
    <w:rsid w:val="00450567"/>
    <w:rsid w:val="004517B2"/>
    <w:rsid w:val="00452667"/>
    <w:rsid w:val="00454D81"/>
    <w:rsid w:val="004556D6"/>
    <w:rsid w:val="004558EF"/>
    <w:rsid w:val="00457E9F"/>
    <w:rsid w:val="00460971"/>
    <w:rsid w:val="00462610"/>
    <w:rsid w:val="004628B7"/>
    <w:rsid w:val="004657B5"/>
    <w:rsid w:val="0047049B"/>
    <w:rsid w:val="00475121"/>
    <w:rsid w:val="004763EC"/>
    <w:rsid w:val="004774E6"/>
    <w:rsid w:val="004839C3"/>
    <w:rsid w:val="0048510A"/>
    <w:rsid w:val="00492E6C"/>
    <w:rsid w:val="004944A8"/>
    <w:rsid w:val="0049643C"/>
    <w:rsid w:val="00496D82"/>
    <w:rsid w:val="00497FDE"/>
    <w:rsid w:val="004A086D"/>
    <w:rsid w:val="004A18A9"/>
    <w:rsid w:val="004A7102"/>
    <w:rsid w:val="004B3728"/>
    <w:rsid w:val="004B7491"/>
    <w:rsid w:val="004C09E3"/>
    <w:rsid w:val="004C47B0"/>
    <w:rsid w:val="004C7557"/>
    <w:rsid w:val="004C7AF3"/>
    <w:rsid w:val="004D0AB6"/>
    <w:rsid w:val="004D1703"/>
    <w:rsid w:val="004D267C"/>
    <w:rsid w:val="004D70B3"/>
    <w:rsid w:val="004E05A0"/>
    <w:rsid w:val="004E0AB6"/>
    <w:rsid w:val="004E5BC6"/>
    <w:rsid w:val="004E5C82"/>
    <w:rsid w:val="004F012E"/>
    <w:rsid w:val="004F1D36"/>
    <w:rsid w:val="004F40E4"/>
    <w:rsid w:val="004F4937"/>
    <w:rsid w:val="00501B66"/>
    <w:rsid w:val="00501F50"/>
    <w:rsid w:val="0050290C"/>
    <w:rsid w:val="00502ABE"/>
    <w:rsid w:val="00502C15"/>
    <w:rsid w:val="00511AEF"/>
    <w:rsid w:val="005148C2"/>
    <w:rsid w:val="00516D27"/>
    <w:rsid w:val="00517B39"/>
    <w:rsid w:val="00521813"/>
    <w:rsid w:val="00524AC9"/>
    <w:rsid w:val="00525763"/>
    <w:rsid w:val="0053129B"/>
    <w:rsid w:val="005313FE"/>
    <w:rsid w:val="00532E48"/>
    <w:rsid w:val="00534911"/>
    <w:rsid w:val="00536A05"/>
    <w:rsid w:val="00540505"/>
    <w:rsid w:val="00540E96"/>
    <w:rsid w:val="005422D0"/>
    <w:rsid w:val="00545E7A"/>
    <w:rsid w:val="00546B89"/>
    <w:rsid w:val="0055071F"/>
    <w:rsid w:val="005514AC"/>
    <w:rsid w:val="0055177D"/>
    <w:rsid w:val="00551BAA"/>
    <w:rsid w:val="005566E4"/>
    <w:rsid w:val="00557C35"/>
    <w:rsid w:val="005625AA"/>
    <w:rsid w:val="00563058"/>
    <w:rsid w:val="0056496A"/>
    <w:rsid w:val="00566579"/>
    <w:rsid w:val="00570B07"/>
    <w:rsid w:val="00572880"/>
    <w:rsid w:val="00573140"/>
    <w:rsid w:val="005770AB"/>
    <w:rsid w:val="0057754B"/>
    <w:rsid w:val="00577BAA"/>
    <w:rsid w:val="0058225A"/>
    <w:rsid w:val="005827D1"/>
    <w:rsid w:val="00594111"/>
    <w:rsid w:val="00595EB7"/>
    <w:rsid w:val="005A03FE"/>
    <w:rsid w:val="005A0492"/>
    <w:rsid w:val="005A0FD9"/>
    <w:rsid w:val="005A1A1B"/>
    <w:rsid w:val="005A3F5A"/>
    <w:rsid w:val="005A678C"/>
    <w:rsid w:val="005B4AA9"/>
    <w:rsid w:val="005C0CC0"/>
    <w:rsid w:val="005C228F"/>
    <w:rsid w:val="005D4009"/>
    <w:rsid w:val="005D4704"/>
    <w:rsid w:val="005E2297"/>
    <w:rsid w:val="005E41FF"/>
    <w:rsid w:val="005E7876"/>
    <w:rsid w:val="005F3434"/>
    <w:rsid w:val="00602A9C"/>
    <w:rsid w:val="00605069"/>
    <w:rsid w:val="00611A80"/>
    <w:rsid w:val="00612158"/>
    <w:rsid w:val="00612E52"/>
    <w:rsid w:val="0061411D"/>
    <w:rsid w:val="00614E77"/>
    <w:rsid w:val="00615FAD"/>
    <w:rsid w:val="006169FC"/>
    <w:rsid w:val="00617860"/>
    <w:rsid w:val="00617EB9"/>
    <w:rsid w:val="00623376"/>
    <w:rsid w:val="0062574C"/>
    <w:rsid w:val="00627956"/>
    <w:rsid w:val="006328DD"/>
    <w:rsid w:val="00633883"/>
    <w:rsid w:val="00637CE1"/>
    <w:rsid w:val="006403DE"/>
    <w:rsid w:val="00640F6D"/>
    <w:rsid w:val="0064340E"/>
    <w:rsid w:val="006448B7"/>
    <w:rsid w:val="00646A36"/>
    <w:rsid w:val="0064740F"/>
    <w:rsid w:val="006500F8"/>
    <w:rsid w:val="00653305"/>
    <w:rsid w:val="00653585"/>
    <w:rsid w:val="00653A6F"/>
    <w:rsid w:val="00657287"/>
    <w:rsid w:val="0067101F"/>
    <w:rsid w:val="00672B20"/>
    <w:rsid w:val="006805D2"/>
    <w:rsid w:val="00680BA8"/>
    <w:rsid w:val="006854EE"/>
    <w:rsid w:val="00685A23"/>
    <w:rsid w:val="0069093D"/>
    <w:rsid w:val="00691816"/>
    <w:rsid w:val="006938AB"/>
    <w:rsid w:val="006948F6"/>
    <w:rsid w:val="006B0A59"/>
    <w:rsid w:val="006B2DD1"/>
    <w:rsid w:val="006B3EAA"/>
    <w:rsid w:val="006B6998"/>
    <w:rsid w:val="006C1C2D"/>
    <w:rsid w:val="006C5E57"/>
    <w:rsid w:val="006D00E3"/>
    <w:rsid w:val="006D3836"/>
    <w:rsid w:val="006D430B"/>
    <w:rsid w:val="006D5949"/>
    <w:rsid w:val="006D775A"/>
    <w:rsid w:val="006E172F"/>
    <w:rsid w:val="00700006"/>
    <w:rsid w:val="00701049"/>
    <w:rsid w:val="007029C2"/>
    <w:rsid w:val="00702FB3"/>
    <w:rsid w:val="00705CFF"/>
    <w:rsid w:val="00707657"/>
    <w:rsid w:val="00711F79"/>
    <w:rsid w:val="0071444C"/>
    <w:rsid w:val="00717D3A"/>
    <w:rsid w:val="00717D98"/>
    <w:rsid w:val="00720791"/>
    <w:rsid w:val="00720E75"/>
    <w:rsid w:val="007232C0"/>
    <w:rsid w:val="00726700"/>
    <w:rsid w:val="00733148"/>
    <w:rsid w:val="007408A4"/>
    <w:rsid w:val="007431B2"/>
    <w:rsid w:val="00745010"/>
    <w:rsid w:val="007457C3"/>
    <w:rsid w:val="00746232"/>
    <w:rsid w:val="00750705"/>
    <w:rsid w:val="0075147D"/>
    <w:rsid w:val="00767A18"/>
    <w:rsid w:val="007739F2"/>
    <w:rsid w:val="007741FC"/>
    <w:rsid w:val="00774FA6"/>
    <w:rsid w:val="00775B5C"/>
    <w:rsid w:val="007760BE"/>
    <w:rsid w:val="00777419"/>
    <w:rsid w:val="00790159"/>
    <w:rsid w:val="007902E5"/>
    <w:rsid w:val="007919B2"/>
    <w:rsid w:val="007A06C0"/>
    <w:rsid w:val="007A1A68"/>
    <w:rsid w:val="007A3768"/>
    <w:rsid w:val="007A3CAF"/>
    <w:rsid w:val="007A4543"/>
    <w:rsid w:val="007A5530"/>
    <w:rsid w:val="007A7DB1"/>
    <w:rsid w:val="007B6712"/>
    <w:rsid w:val="007B74B6"/>
    <w:rsid w:val="007C1556"/>
    <w:rsid w:val="007C1A7F"/>
    <w:rsid w:val="007C5ABA"/>
    <w:rsid w:val="007C6474"/>
    <w:rsid w:val="007C6B7E"/>
    <w:rsid w:val="007D74E8"/>
    <w:rsid w:val="007E4AC9"/>
    <w:rsid w:val="007E7031"/>
    <w:rsid w:val="007F0FFB"/>
    <w:rsid w:val="007F3B5E"/>
    <w:rsid w:val="007F57F9"/>
    <w:rsid w:val="007F6442"/>
    <w:rsid w:val="00801D90"/>
    <w:rsid w:val="00802C5F"/>
    <w:rsid w:val="008078B4"/>
    <w:rsid w:val="00807F9A"/>
    <w:rsid w:val="00814BB8"/>
    <w:rsid w:val="00831426"/>
    <w:rsid w:val="008342ED"/>
    <w:rsid w:val="008400F9"/>
    <w:rsid w:val="008439DE"/>
    <w:rsid w:val="0084542F"/>
    <w:rsid w:val="00851DBD"/>
    <w:rsid w:val="00854420"/>
    <w:rsid w:val="00854C94"/>
    <w:rsid w:val="008556F3"/>
    <w:rsid w:val="00855E0B"/>
    <w:rsid w:val="0085612E"/>
    <w:rsid w:val="00856530"/>
    <w:rsid w:val="00857D8A"/>
    <w:rsid w:val="00862ACA"/>
    <w:rsid w:val="008728DA"/>
    <w:rsid w:val="008736AF"/>
    <w:rsid w:val="00875933"/>
    <w:rsid w:val="00875E20"/>
    <w:rsid w:val="00877518"/>
    <w:rsid w:val="00877DC8"/>
    <w:rsid w:val="00881165"/>
    <w:rsid w:val="008851B0"/>
    <w:rsid w:val="00886022"/>
    <w:rsid w:val="00886694"/>
    <w:rsid w:val="0089272D"/>
    <w:rsid w:val="008928A8"/>
    <w:rsid w:val="00893DB3"/>
    <w:rsid w:val="00893F19"/>
    <w:rsid w:val="00895516"/>
    <w:rsid w:val="00895A16"/>
    <w:rsid w:val="008A1C35"/>
    <w:rsid w:val="008A4903"/>
    <w:rsid w:val="008A4F0A"/>
    <w:rsid w:val="008A60D2"/>
    <w:rsid w:val="008A71EB"/>
    <w:rsid w:val="008A7C35"/>
    <w:rsid w:val="008B1A12"/>
    <w:rsid w:val="008B687D"/>
    <w:rsid w:val="008B70B5"/>
    <w:rsid w:val="008C53D3"/>
    <w:rsid w:val="008D0EF2"/>
    <w:rsid w:val="008D12F9"/>
    <w:rsid w:val="008D3608"/>
    <w:rsid w:val="008E2D05"/>
    <w:rsid w:val="008E445E"/>
    <w:rsid w:val="008F091B"/>
    <w:rsid w:val="008F1E1F"/>
    <w:rsid w:val="008F3025"/>
    <w:rsid w:val="008F3D8B"/>
    <w:rsid w:val="008F4CCA"/>
    <w:rsid w:val="008F7D1F"/>
    <w:rsid w:val="00903269"/>
    <w:rsid w:val="0090399B"/>
    <w:rsid w:val="00904D7E"/>
    <w:rsid w:val="00905B37"/>
    <w:rsid w:val="009114C3"/>
    <w:rsid w:val="00915F75"/>
    <w:rsid w:val="00917107"/>
    <w:rsid w:val="009172BC"/>
    <w:rsid w:val="00922340"/>
    <w:rsid w:val="0092544F"/>
    <w:rsid w:val="009254BD"/>
    <w:rsid w:val="00936BB4"/>
    <w:rsid w:val="00936EA0"/>
    <w:rsid w:val="00940FB4"/>
    <w:rsid w:val="009463A4"/>
    <w:rsid w:val="009467D5"/>
    <w:rsid w:val="009477F8"/>
    <w:rsid w:val="00951107"/>
    <w:rsid w:val="00954A7A"/>
    <w:rsid w:val="00955CA3"/>
    <w:rsid w:val="00955DAB"/>
    <w:rsid w:val="0096132E"/>
    <w:rsid w:val="00961532"/>
    <w:rsid w:val="009655F5"/>
    <w:rsid w:val="00975F5C"/>
    <w:rsid w:val="00991DC1"/>
    <w:rsid w:val="009921E2"/>
    <w:rsid w:val="009961E0"/>
    <w:rsid w:val="009975B6"/>
    <w:rsid w:val="00997FD5"/>
    <w:rsid w:val="009A1063"/>
    <w:rsid w:val="009A32CF"/>
    <w:rsid w:val="009A4EEA"/>
    <w:rsid w:val="009A5941"/>
    <w:rsid w:val="009A5D9F"/>
    <w:rsid w:val="009A731E"/>
    <w:rsid w:val="009B0091"/>
    <w:rsid w:val="009B0D02"/>
    <w:rsid w:val="009B2A8F"/>
    <w:rsid w:val="009B5583"/>
    <w:rsid w:val="009B76AE"/>
    <w:rsid w:val="009B7BF3"/>
    <w:rsid w:val="009C4799"/>
    <w:rsid w:val="009C65FF"/>
    <w:rsid w:val="009D0D72"/>
    <w:rsid w:val="009D5374"/>
    <w:rsid w:val="009D55F6"/>
    <w:rsid w:val="009D7BCC"/>
    <w:rsid w:val="009E3D3C"/>
    <w:rsid w:val="009F058B"/>
    <w:rsid w:val="009F7497"/>
    <w:rsid w:val="00A0268A"/>
    <w:rsid w:val="00A03CCF"/>
    <w:rsid w:val="00A05B5E"/>
    <w:rsid w:val="00A06A9E"/>
    <w:rsid w:val="00A11816"/>
    <w:rsid w:val="00A17E4A"/>
    <w:rsid w:val="00A20A86"/>
    <w:rsid w:val="00A21AAA"/>
    <w:rsid w:val="00A21BD1"/>
    <w:rsid w:val="00A2358B"/>
    <w:rsid w:val="00A27DAE"/>
    <w:rsid w:val="00A34699"/>
    <w:rsid w:val="00A41D9E"/>
    <w:rsid w:val="00A50C43"/>
    <w:rsid w:val="00A560B0"/>
    <w:rsid w:val="00A57C20"/>
    <w:rsid w:val="00A61CC1"/>
    <w:rsid w:val="00A625A0"/>
    <w:rsid w:val="00A67666"/>
    <w:rsid w:val="00A70DF4"/>
    <w:rsid w:val="00A74FBA"/>
    <w:rsid w:val="00A84CC4"/>
    <w:rsid w:val="00A90DAF"/>
    <w:rsid w:val="00A94080"/>
    <w:rsid w:val="00A9710B"/>
    <w:rsid w:val="00AA1342"/>
    <w:rsid w:val="00AA64C5"/>
    <w:rsid w:val="00AA68D1"/>
    <w:rsid w:val="00AB45FC"/>
    <w:rsid w:val="00AB686E"/>
    <w:rsid w:val="00AC04DE"/>
    <w:rsid w:val="00AC147D"/>
    <w:rsid w:val="00AC242E"/>
    <w:rsid w:val="00AC244B"/>
    <w:rsid w:val="00AC43CC"/>
    <w:rsid w:val="00AC50F2"/>
    <w:rsid w:val="00AD5BB1"/>
    <w:rsid w:val="00AE2089"/>
    <w:rsid w:val="00AE32E4"/>
    <w:rsid w:val="00AE5900"/>
    <w:rsid w:val="00AF036A"/>
    <w:rsid w:val="00AF0B11"/>
    <w:rsid w:val="00AF5BD0"/>
    <w:rsid w:val="00AF7966"/>
    <w:rsid w:val="00B0691B"/>
    <w:rsid w:val="00B13D2E"/>
    <w:rsid w:val="00B14CA0"/>
    <w:rsid w:val="00B174C0"/>
    <w:rsid w:val="00B233EE"/>
    <w:rsid w:val="00B2395E"/>
    <w:rsid w:val="00B23C0A"/>
    <w:rsid w:val="00B2462A"/>
    <w:rsid w:val="00B257CA"/>
    <w:rsid w:val="00B25D6F"/>
    <w:rsid w:val="00B35413"/>
    <w:rsid w:val="00B36F89"/>
    <w:rsid w:val="00B41203"/>
    <w:rsid w:val="00B425FD"/>
    <w:rsid w:val="00B46150"/>
    <w:rsid w:val="00B53E4E"/>
    <w:rsid w:val="00B565DC"/>
    <w:rsid w:val="00B61A30"/>
    <w:rsid w:val="00B620DF"/>
    <w:rsid w:val="00B6294F"/>
    <w:rsid w:val="00B67C1E"/>
    <w:rsid w:val="00B71B26"/>
    <w:rsid w:val="00B735EB"/>
    <w:rsid w:val="00B7658F"/>
    <w:rsid w:val="00B81E09"/>
    <w:rsid w:val="00B825FF"/>
    <w:rsid w:val="00B9178B"/>
    <w:rsid w:val="00B919D4"/>
    <w:rsid w:val="00B92FB0"/>
    <w:rsid w:val="00B93A05"/>
    <w:rsid w:val="00B94580"/>
    <w:rsid w:val="00BA42FF"/>
    <w:rsid w:val="00BA7368"/>
    <w:rsid w:val="00BC0A95"/>
    <w:rsid w:val="00BC1ECB"/>
    <w:rsid w:val="00BC2478"/>
    <w:rsid w:val="00BC6ABD"/>
    <w:rsid w:val="00BD1025"/>
    <w:rsid w:val="00BD1B02"/>
    <w:rsid w:val="00BD500F"/>
    <w:rsid w:val="00BD7BCA"/>
    <w:rsid w:val="00BE11BC"/>
    <w:rsid w:val="00BE21B8"/>
    <w:rsid w:val="00BE4D4C"/>
    <w:rsid w:val="00BE571D"/>
    <w:rsid w:val="00C02B11"/>
    <w:rsid w:val="00C05CB5"/>
    <w:rsid w:val="00C07784"/>
    <w:rsid w:val="00C15CA0"/>
    <w:rsid w:val="00C161FF"/>
    <w:rsid w:val="00C16CBC"/>
    <w:rsid w:val="00C16D5C"/>
    <w:rsid w:val="00C266D7"/>
    <w:rsid w:val="00C27506"/>
    <w:rsid w:val="00C312EC"/>
    <w:rsid w:val="00C32386"/>
    <w:rsid w:val="00C32E34"/>
    <w:rsid w:val="00C34E41"/>
    <w:rsid w:val="00C37884"/>
    <w:rsid w:val="00C454FF"/>
    <w:rsid w:val="00C4629B"/>
    <w:rsid w:val="00C46D7A"/>
    <w:rsid w:val="00C47A4D"/>
    <w:rsid w:val="00C56D98"/>
    <w:rsid w:val="00C60FC7"/>
    <w:rsid w:val="00C61BD3"/>
    <w:rsid w:val="00C67D85"/>
    <w:rsid w:val="00C76514"/>
    <w:rsid w:val="00C81382"/>
    <w:rsid w:val="00C82814"/>
    <w:rsid w:val="00C8317E"/>
    <w:rsid w:val="00C9158D"/>
    <w:rsid w:val="00C91897"/>
    <w:rsid w:val="00C92D64"/>
    <w:rsid w:val="00C945EF"/>
    <w:rsid w:val="00C96DA3"/>
    <w:rsid w:val="00CA0FA6"/>
    <w:rsid w:val="00CA0FF8"/>
    <w:rsid w:val="00CA1FF2"/>
    <w:rsid w:val="00CA6154"/>
    <w:rsid w:val="00CA77F4"/>
    <w:rsid w:val="00CB242B"/>
    <w:rsid w:val="00CB3FF9"/>
    <w:rsid w:val="00CB46A6"/>
    <w:rsid w:val="00CB550D"/>
    <w:rsid w:val="00CB56D9"/>
    <w:rsid w:val="00CC2F9F"/>
    <w:rsid w:val="00CD0EB5"/>
    <w:rsid w:val="00CD18AB"/>
    <w:rsid w:val="00CD4AB0"/>
    <w:rsid w:val="00CD4B6A"/>
    <w:rsid w:val="00CE03B1"/>
    <w:rsid w:val="00CE305E"/>
    <w:rsid w:val="00CE4800"/>
    <w:rsid w:val="00CE58F0"/>
    <w:rsid w:val="00CE6B07"/>
    <w:rsid w:val="00CF01CA"/>
    <w:rsid w:val="00CF11AA"/>
    <w:rsid w:val="00D05D61"/>
    <w:rsid w:val="00D06CC7"/>
    <w:rsid w:val="00D11EE7"/>
    <w:rsid w:val="00D2348F"/>
    <w:rsid w:val="00D23E72"/>
    <w:rsid w:val="00D25E0D"/>
    <w:rsid w:val="00D32C5D"/>
    <w:rsid w:val="00D33367"/>
    <w:rsid w:val="00D33471"/>
    <w:rsid w:val="00D356BC"/>
    <w:rsid w:val="00D43130"/>
    <w:rsid w:val="00D43879"/>
    <w:rsid w:val="00D50F98"/>
    <w:rsid w:val="00D5521A"/>
    <w:rsid w:val="00D55A9B"/>
    <w:rsid w:val="00D56606"/>
    <w:rsid w:val="00D613A7"/>
    <w:rsid w:val="00D633E8"/>
    <w:rsid w:val="00D63A87"/>
    <w:rsid w:val="00D662C4"/>
    <w:rsid w:val="00D6684C"/>
    <w:rsid w:val="00D70DCF"/>
    <w:rsid w:val="00D713C7"/>
    <w:rsid w:val="00D717DB"/>
    <w:rsid w:val="00D7372C"/>
    <w:rsid w:val="00D73F17"/>
    <w:rsid w:val="00D7620D"/>
    <w:rsid w:val="00D8148F"/>
    <w:rsid w:val="00D86CC5"/>
    <w:rsid w:val="00D87EB5"/>
    <w:rsid w:val="00D91DE0"/>
    <w:rsid w:val="00D95173"/>
    <w:rsid w:val="00D96662"/>
    <w:rsid w:val="00D97E45"/>
    <w:rsid w:val="00DA0B52"/>
    <w:rsid w:val="00DA2F3E"/>
    <w:rsid w:val="00DA379D"/>
    <w:rsid w:val="00DA4EAE"/>
    <w:rsid w:val="00DB6A21"/>
    <w:rsid w:val="00DC542F"/>
    <w:rsid w:val="00DC5D41"/>
    <w:rsid w:val="00DD1B08"/>
    <w:rsid w:val="00DD79EC"/>
    <w:rsid w:val="00DE05C7"/>
    <w:rsid w:val="00DE074E"/>
    <w:rsid w:val="00DE2EB0"/>
    <w:rsid w:val="00DE3063"/>
    <w:rsid w:val="00DE7C0C"/>
    <w:rsid w:val="00DE7C5E"/>
    <w:rsid w:val="00DF0424"/>
    <w:rsid w:val="00DF1B1C"/>
    <w:rsid w:val="00E01CCE"/>
    <w:rsid w:val="00E02D58"/>
    <w:rsid w:val="00E04C97"/>
    <w:rsid w:val="00E118F0"/>
    <w:rsid w:val="00E15088"/>
    <w:rsid w:val="00E22CDE"/>
    <w:rsid w:val="00E23C8A"/>
    <w:rsid w:val="00E247E7"/>
    <w:rsid w:val="00E24A95"/>
    <w:rsid w:val="00E32085"/>
    <w:rsid w:val="00E35770"/>
    <w:rsid w:val="00E358A3"/>
    <w:rsid w:val="00E409AA"/>
    <w:rsid w:val="00E52CA5"/>
    <w:rsid w:val="00E53781"/>
    <w:rsid w:val="00E548E2"/>
    <w:rsid w:val="00E5620F"/>
    <w:rsid w:val="00E7145F"/>
    <w:rsid w:val="00E73F0D"/>
    <w:rsid w:val="00E75A23"/>
    <w:rsid w:val="00E76921"/>
    <w:rsid w:val="00E829D7"/>
    <w:rsid w:val="00E84C11"/>
    <w:rsid w:val="00E85C81"/>
    <w:rsid w:val="00E85F88"/>
    <w:rsid w:val="00E90AFE"/>
    <w:rsid w:val="00E933F9"/>
    <w:rsid w:val="00E96C8E"/>
    <w:rsid w:val="00EA4193"/>
    <w:rsid w:val="00EA6745"/>
    <w:rsid w:val="00EB26B5"/>
    <w:rsid w:val="00EB3F7E"/>
    <w:rsid w:val="00EB7430"/>
    <w:rsid w:val="00EC007F"/>
    <w:rsid w:val="00EC1CCC"/>
    <w:rsid w:val="00ED18A4"/>
    <w:rsid w:val="00ED301E"/>
    <w:rsid w:val="00EE0E2E"/>
    <w:rsid w:val="00EE303C"/>
    <w:rsid w:val="00EE4C8B"/>
    <w:rsid w:val="00EE5CD4"/>
    <w:rsid w:val="00EE71A6"/>
    <w:rsid w:val="00EF231D"/>
    <w:rsid w:val="00EF235C"/>
    <w:rsid w:val="00EF68D6"/>
    <w:rsid w:val="00F03C18"/>
    <w:rsid w:val="00F04910"/>
    <w:rsid w:val="00F14F66"/>
    <w:rsid w:val="00F17F97"/>
    <w:rsid w:val="00F20C0A"/>
    <w:rsid w:val="00F230B0"/>
    <w:rsid w:val="00F239AA"/>
    <w:rsid w:val="00F267FC"/>
    <w:rsid w:val="00F2741B"/>
    <w:rsid w:val="00F33126"/>
    <w:rsid w:val="00F33248"/>
    <w:rsid w:val="00F36060"/>
    <w:rsid w:val="00F40FF2"/>
    <w:rsid w:val="00F41440"/>
    <w:rsid w:val="00F41575"/>
    <w:rsid w:val="00F41A9E"/>
    <w:rsid w:val="00F44B66"/>
    <w:rsid w:val="00F46C3A"/>
    <w:rsid w:val="00F474E6"/>
    <w:rsid w:val="00F57B32"/>
    <w:rsid w:val="00F651EA"/>
    <w:rsid w:val="00F65D71"/>
    <w:rsid w:val="00F66D04"/>
    <w:rsid w:val="00F66E08"/>
    <w:rsid w:val="00F67FA3"/>
    <w:rsid w:val="00F70F0C"/>
    <w:rsid w:val="00F816A9"/>
    <w:rsid w:val="00F859D8"/>
    <w:rsid w:val="00F86F86"/>
    <w:rsid w:val="00F90559"/>
    <w:rsid w:val="00F92FF8"/>
    <w:rsid w:val="00F940F9"/>
    <w:rsid w:val="00F955B7"/>
    <w:rsid w:val="00FB568B"/>
    <w:rsid w:val="00FB5A90"/>
    <w:rsid w:val="00FC06F0"/>
    <w:rsid w:val="00FC2DD6"/>
    <w:rsid w:val="00FC7022"/>
    <w:rsid w:val="00FD0737"/>
    <w:rsid w:val="00FD374A"/>
    <w:rsid w:val="00FD3E6B"/>
    <w:rsid w:val="00FD4BD6"/>
    <w:rsid w:val="00FD52B4"/>
    <w:rsid w:val="00FD7475"/>
    <w:rsid w:val="00FD7A83"/>
    <w:rsid w:val="00FE0FDF"/>
    <w:rsid w:val="00FE12C0"/>
    <w:rsid w:val="00FE16AA"/>
    <w:rsid w:val="00FE45D9"/>
    <w:rsid w:val="00FE5E02"/>
    <w:rsid w:val="00FE69D6"/>
    <w:rsid w:val="00FF389A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A90D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90D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A90D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A90D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32C5D"/>
  </w:style>
  <w:style w:type="paragraph" w:styleId="a7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8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9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A90D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A90D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A90D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A90DAF"/>
    <w:rPr>
      <w:rFonts w:asciiTheme="majorHAnsi" w:eastAsiaTheme="majorEastAsia" w:hAnsiTheme="majorHAnsi" w:cstheme="majorBidi"/>
      <w:color w:val="404040" w:themeColor="text1" w:themeTint="BF"/>
    </w:rPr>
  </w:style>
  <w:style w:type="paragraph" w:styleId="ac">
    <w:name w:val="No Spacing"/>
    <w:uiPriority w:val="1"/>
    <w:qFormat/>
    <w:rsid w:val="00F70F0C"/>
    <w:rPr>
      <w:rFonts w:eastAsia="Calibri"/>
      <w:sz w:val="28"/>
      <w:szCs w:val="28"/>
      <w:lang w:eastAsia="en-US"/>
    </w:rPr>
  </w:style>
  <w:style w:type="character" w:styleId="ad">
    <w:name w:val="Emphasis"/>
    <w:basedOn w:val="a0"/>
    <w:uiPriority w:val="20"/>
    <w:qFormat/>
    <w:rsid w:val="00F70F0C"/>
    <w:rPr>
      <w:i/>
      <w:iCs/>
    </w:rPr>
  </w:style>
  <w:style w:type="paragraph" w:customStyle="1" w:styleId="Default">
    <w:name w:val="Default"/>
    <w:rsid w:val="00F70F0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style-span">
    <w:name w:val="apple-style-span"/>
    <w:rsid w:val="00685A23"/>
  </w:style>
  <w:style w:type="character" w:customStyle="1" w:styleId="a4">
    <w:name w:val="Основной текст Знак"/>
    <w:basedOn w:val="a0"/>
    <w:link w:val="a3"/>
    <w:rsid w:val="00685A23"/>
    <w:rPr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A90D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90D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A90D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A90D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32C5D"/>
  </w:style>
  <w:style w:type="paragraph" w:styleId="a7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8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9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A90D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A90D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A90D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A90DAF"/>
    <w:rPr>
      <w:rFonts w:asciiTheme="majorHAnsi" w:eastAsiaTheme="majorEastAsia" w:hAnsiTheme="majorHAnsi" w:cstheme="majorBidi"/>
      <w:color w:val="404040" w:themeColor="text1" w:themeTint="BF"/>
    </w:rPr>
  </w:style>
  <w:style w:type="paragraph" w:styleId="ac">
    <w:name w:val="No Spacing"/>
    <w:uiPriority w:val="1"/>
    <w:qFormat/>
    <w:rsid w:val="00F70F0C"/>
    <w:rPr>
      <w:rFonts w:eastAsia="Calibri"/>
      <w:sz w:val="28"/>
      <w:szCs w:val="28"/>
      <w:lang w:eastAsia="en-US"/>
    </w:rPr>
  </w:style>
  <w:style w:type="character" w:styleId="ad">
    <w:name w:val="Emphasis"/>
    <w:basedOn w:val="a0"/>
    <w:uiPriority w:val="20"/>
    <w:qFormat/>
    <w:rsid w:val="00F70F0C"/>
    <w:rPr>
      <w:i/>
      <w:iCs/>
    </w:rPr>
  </w:style>
  <w:style w:type="paragraph" w:customStyle="1" w:styleId="Default">
    <w:name w:val="Default"/>
    <w:rsid w:val="00F70F0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style-span">
    <w:name w:val="apple-style-span"/>
    <w:rsid w:val="00685A23"/>
  </w:style>
  <w:style w:type="character" w:customStyle="1" w:styleId="a4">
    <w:name w:val="Основной текст Знак"/>
    <w:basedOn w:val="a0"/>
    <w:link w:val="a3"/>
    <w:rsid w:val="00685A23"/>
    <w:rPr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43C9E17-BE73-4CEF-BF61-FBF395A5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4021</Words>
  <Characters>22924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26892</CharactersWithSpaces>
  <SharedDoc>false</SharedDoc>
  <HLinks>
    <vt:vector size="24" baseType="variant">
      <vt:variant>
        <vt:i4>2949145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YANDEX_23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YANDEX_21</vt:lpwstr>
      </vt:variant>
      <vt:variant>
        <vt:i4>2949145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YANDEX_22</vt:lpwstr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User</cp:lastModifiedBy>
  <cp:revision>4</cp:revision>
  <cp:lastPrinted>2020-12-11T12:41:00Z</cp:lastPrinted>
  <dcterms:created xsi:type="dcterms:W3CDTF">2020-11-18T07:12:00Z</dcterms:created>
  <dcterms:modified xsi:type="dcterms:W3CDTF">2020-12-11T12:45:00Z</dcterms:modified>
</cp:coreProperties>
</file>