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C7" w:rsidRPr="004A69C7" w:rsidRDefault="004A69C7" w:rsidP="004A69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9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0" t="0" r="9525" b="0"/>
            <wp:docPr id="7" name="Рисунок 7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C7" w:rsidRPr="004A69C7" w:rsidRDefault="004A69C7" w:rsidP="004A69C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aps/>
          <w:sz w:val="32"/>
          <w:szCs w:val="20"/>
        </w:rPr>
      </w:pPr>
      <w:r w:rsidRPr="004A69C7">
        <w:rPr>
          <w:rFonts w:ascii="Times New Roman" w:eastAsia="Times New Roman" w:hAnsi="Times New Roman" w:cs="Times New Roman"/>
          <w:b/>
          <w:caps/>
          <w:sz w:val="32"/>
          <w:szCs w:val="20"/>
        </w:rPr>
        <w:t>БРЯНСКАЯ ОБЛАСТЬ Территориальная ИЗБИРАТЕЛЬНАЯ КОМИССИЯ</w:t>
      </w:r>
    </w:p>
    <w:p w:rsidR="004A69C7" w:rsidRPr="004A69C7" w:rsidRDefault="004A69C7" w:rsidP="004A69C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20"/>
        </w:rPr>
      </w:pPr>
      <w:r w:rsidRPr="004A69C7">
        <w:rPr>
          <w:rFonts w:ascii="Times New Roman" w:eastAsia="Arial Unicode MS" w:hAnsi="Times New Roman" w:cs="Times New Roman"/>
          <w:b/>
          <w:bCs/>
          <w:sz w:val="32"/>
          <w:szCs w:val="20"/>
        </w:rPr>
        <w:t>БРАСОВСКОГО РАЙОНА</w:t>
      </w:r>
    </w:p>
    <w:p w:rsidR="004A69C7" w:rsidRPr="004A69C7" w:rsidRDefault="004A69C7" w:rsidP="004A69C7">
      <w:pPr>
        <w:keepNext/>
        <w:spacing w:before="120"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20"/>
        </w:rPr>
      </w:pPr>
    </w:p>
    <w:p w:rsidR="004A69C7" w:rsidRPr="004A69C7" w:rsidRDefault="004A69C7" w:rsidP="004A69C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4A69C7" w:rsidRPr="004A69C7" w:rsidRDefault="004A69C7" w:rsidP="004A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A69C7">
        <w:rPr>
          <w:rFonts w:ascii="Times New Roman" w:eastAsia="Calibri" w:hAnsi="Times New Roman" w:cs="Times New Roman"/>
          <w:sz w:val="27"/>
          <w:szCs w:val="27"/>
        </w:rPr>
        <w:t>«</w:t>
      </w:r>
      <w:proofErr w:type="gramStart"/>
      <w:r w:rsidRPr="004A69C7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A69C7">
        <w:rPr>
          <w:rFonts w:ascii="Times New Roman" w:eastAsia="Calibri" w:hAnsi="Times New Roman" w:cs="Times New Roman"/>
          <w:sz w:val="27"/>
          <w:szCs w:val="27"/>
        </w:rPr>
        <w:t xml:space="preserve">1»  </w:t>
      </w:r>
      <w:r w:rsidRPr="004A69C7">
        <w:rPr>
          <w:rFonts w:ascii="Times New Roman" w:eastAsia="Times New Roman" w:hAnsi="Times New Roman" w:cs="Times New Roman"/>
          <w:sz w:val="27"/>
          <w:szCs w:val="27"/>
        </w:rPr>
        <w:t>июня</w:t>
      </w:r>
      <w:proofErr w:type="gramEnd"/>
      <w:r w:rsidRPr="004A69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A69C7">
        <w:rPr>
          <w:rFonts w:ascii="Times New Roman" w:eastAsia="Calibri" w:hAnsi="Times New Roman" w:cs="Times New Roman"/>
          <w:sz w:val="27"/>
          <w:szCs w:val="27"/>
        </w:rPr>
        <w:t xml:space="preserve">   2024г.</w:t>
      </w:r>
      <w:r w:rsidRPr="004A69C7">
        <w:rPr>
          <w:rFonts w:ascii="Times New Roman" w:eastAsia="Calibri" w:hAnsi="Times New Roman" w:cs="Times New Roman"/>
          <w:sz w:val="27"/>
          <w:szCs w:val="27"/>
        </w:rPr>
        <w:tab/>
      </w:r>
      <w:r w:rsidRPr="004A69C7">
        <w:rPr>
          <w:rFonts w:ascii="Times New Roman" w:eastAsia="Calibri" w:hAnsi="Times New Roman" w:cs="Times New Roman"/>
          <w:sz w:val="27"/>
          <w:szCs w:val="27"/>
        </w:rPr>
        <w:tab/>
      </w:r>
      <w:r w:rsidRPr="004A69C7">
        <w:rPr>
          <w:rFonts w:ascii="Times New Roman" w:eastAsia="Calibri" w:hAnsi="Times New Roman" w:cs="Times New Roman"/>
          <w:sz w:val="27"/>
          <w:szCs w:val="27"/>
        </w:rPr>
        <w:tab/>
      </w:r>
      <w:r w:rsidRPr="004A69C7">
        <w:rPr>
          <w:rFonts w:ascii="Times New Roman" w:eastAsia="Calibri" w:hAnsi="Times New Roman" w:cs="Times New Roman"/>
          <w:sz w:val="27"/>
          <w:szCs w:val="27"/>
        </w:rPr>
        <w:tab/>
      </w:r>
      <w:r w:rsidRPr="004A69C7">
        <w:rPr>
          <w:rFonts w:ascii="Times New Roman" w:eastAsia="Calibri" w:hAnsi="Times New Roman" w:cs="Times New Roman"/>
          <w:sz w:val="27"/>
          <w:szCs w:val="27"/>
        </w:rPr>
        <w:tab/>
      </w:r>
      <w:r w:rsidRPr="004A69C7">
        <w:rPr>
          <w:rFonts w:ascii="Times New Roman" w:eastAsia="Calibri" w:hAnsi="Times New Roman" w:cs="Times New Roman"/>
          <w:sz w:val="27"/>
          <w:szCs w:val="27"/>
        </w:rPr>
        <w:tab/>
      </w:r>
      <w:r w:rsidRPr="004A69C7">
        <w:rPr>
          <w:rFonts w:ascii="Times New Roman" w:eastAsia="Calibri" w:hAnsi="Times New Roman" w:cs="Times New Roman"/>
          <w:sz w:val="27"/>
          <w:szCs w:val="27"/>
        </w:rPr>
        <w:tab/>
      </w:r>
      <w:r w:rsidRPr="004A69C7">
        <w:rPr>
          <w:rFonts w:ascii="Times New Roman" w:eastAsia="Calibri" w:hAnsi="Times New Roman" w:cs="Times New Roman"/>
          <w:sz w:val="27"/>
          <w:szCs w:val="27"/>
        </w:rPr>
        <w:tab/>
        <w:t>№</w:t>
      </w:r>
      <w:r w:rsidRPr="004A69C7">
        <w:rPr>
          <w:rFonts w:ascii="Times New Roman" w:eastAsia="Times New Roman" w:hAnsi="Times New Roman" w:cs="Times New Roman"/>
          <w:sz w:val="27"/>
          <w:szCs w:val="27"/>
        </w:rPr>
        <w:t xml:space="preserve"> 39/ 9</w:t>
      </w:r>
    </w:p>
    <w:p w:rsidR="004A69C7" w:rsidRPr="004A69C7" w:rsidRDefault="002E1ACA" w:rsidP="004A69C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р</w:t>
      </w:r>
      <w:r w:rsidR="004A69C7" w:rsidRPr="004A69C7">
        <w:rPr>
          <w:rFonts w:ascii="Times New Roman" w:eastAsia="Calibri" w:hAnsi="Times New Roman" w:cs="Times New Roman"/>
          <w:sz w:val="27"/>
          <w:szCs w:val="27"/>
        </w:rPr>
        <w:t>п</w:t>
      </w:r>
      <w:proofErr w:type="spellEnd"/>
      <w:r w:rsidR="004A69C7" w:rsidRPr="004A69C7">
        <w:rPr>
          <w:rFonts w:ascii="Times New Roman" w:eastAsia="Calibri" w:hAnsi="Times New Roman" w:cs="Times New Roman"/>
          <w:sz w:val="27"/>
          <w:szCs w:val="27"/>
        </w:rPr>
        <w:t>. Локоть</w:t>
      </w:r>
    </w:p>
    <w:p w:rsidR="004A69C7" w:rsidRPr="004A69C7" w:rsidRDefault="004A69C7" w:rsidP="004A6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A69C7" w:rsidRPr="004A69C7" w:rsidRDefault="004A69C7" w:rsidP="004A69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4A69C7" w:rsidRPr="004A69C7" w:rsidRDefault="004A69C7" w:rsidP="004A6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возложении полномочий окружных избирательных комиссий </w:t>
      </w:r>
    </w:p>
    <w:p w:rsidR="004A69C7" w:rsidRPr="004A69C7" w:rsidRDefault="004A69C7" w:rsidP="004A6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одномандатных избирательных округов по выборам</w:t>
      </w:r>
      <w:r w:rsidR="002E1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 </w:t>
      </w:r>
      <w:proofErr w:type="spellStart"/>
      <w:r w:rsidRPr="004A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Крупецкого</w:t>
      </w:r>
      <w:proofErr w:type="spellEnd"/>
      <w:r w:rsidRPr="004A69C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сельского  Совета народных депутатов  </w:t>
      </w:r>
      <w:bookmarkStart w:id="0" w:name="_GoBack"/>
      <w:bookmarkEnd w:id="0"/>
      <w:r w:rsidRPr="004A69C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пятого созыва </w:t>
      </w:r>
      <w:r w:rsidRPr="004A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территориальную избирательную комиссию </w:t>
      </w:r>
      <w:proofErr w:type="spellStart"/>
      <w:r w:rsidRPr="004A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4A69C7" w:rsidRPr="004A69C7" w:rsidRDefault="004A69C7" w:rsidP="004A6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9C7" w:rsidRPr="004A69C7" w:rsidRDefault="004A69C7" w:rsidP="004A6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25 Федерального закона «Об основных </w:t>
      </w:r>
      <w:proofErr w:type="gram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 избирательных</w:t>
      </w:r>
      <w:proofErr w:type="gram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права на участие в референдуме граждан Российской Федерации, пунктом  1 статьи 12 Закона Брянской области «</w:t>
      </w:r>
      <w:r w:rsidRPr="004A69C7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Брянской области</w:t>
      </w: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территориальная избирательная комиссия </w:t>
      </w:r>
      <w:r w:rsidRPr="004A69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4A69C7" w:rsidRPr="004A69C7" w:rsidRDefault="004A69C7" w:rsidP="004A69C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4A69C7" w:rsidRPr="004A69C7" w:rsidRDefault="004A69C7" w:rsidP="004A69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 Возложить полномочия окружных избирательных комиссий по выборам депутатов </w:t>
      </w:r>
      <w:proofErr w:type="spellStart"/>
      <w:r w:rsidR="002E1ACA" w:rsidRPr="002E1A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Крупецкого</w:t>
      </w:r>
      <w:proofErr w:type="spellEnd"/>
      <w:r w:rsidR="002E1ACA" w:rsidRPr="002E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1ACA" w:rsidRPr="002E1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Совета</w:t>
      </w:r>
      <w:proofErr w:type="gramEnd"/>
      <w:r w:rsidR="002E1ACA" w:rsidRPr="002E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  пятого созыва</w:t>
      </w:r>
      <w:r w:rsidRPr="002E1A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 на территориальную избирательную комиссию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2 на территориальную избирательную комиссию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3 на территориальную избирательную комиссию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4 на территориальную избирательную комиссию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5 на территориальную избирательную комиссию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6 на территориальную избирательную комиссию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7 на территориальную избирательную комиссию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8 на территориальную избирательную комиссию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одномандатному избирательному округу № 9 на территориальную избирательную комиссию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10 на территориальную избирательную комиссию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При осуществлении полномочий окружной избирательной комиссии использовать бланки и печать</w:t>
      </w:r>
      <w:r w:rsidRPr="004A69C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территориальной избирательной </w:t>
      </w:r>
      <w:r w:rsidRPr="004A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A69C7" w:rsidRPr="004A69C7" w:rsidRDefault="004A69C7" w:rsidP="004A6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6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информационной странице территориальной избирательной комиссии </w:t>
      </w:r>
      <w:proofErr w:type="spellStart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  <w:r w:rsidRPr="004A69C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4A69C7" w:rsidRPr="004A69C7" w:rsidRDefault="004A69C7" w:rsidP="004A6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10322"/>
        <w:gridCol w:w="222"/>
        <w:gridCol w:w="222"/>
      </w:tblGrid>
      <w:tr w:rsidR="004A69C7" w:rsidRPr="004A69C7" w:rsidTr="00BB1814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4A69C7" w:rsidRPr="004A69C7" w:rsidTr="00BB1814">
              <w:tc>
                <w:tcPr>
                  <w:tcW w:w="4503" w:type="dxa"/>
                  <w:shd w:val="clear" w:color="auto" w:fill="auto"/>
                </w:tcPr>
                <w:p w:rsidR="004A69C7" w:rsidRPr="004A69C7" w:rsidRDefault="004A69C7" w:rsidP="004A69C7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A6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Председатель</w:t>
                  </w:r>
                </w:p>
                <w:p w:rsidR="004A69C7" w:rsidRPr="004A69C7" w:rsidRDefault="004A69C7" w:rsidP="004A69C7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A6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ТИК </w:t>
                  </w:r>
                  <w:proofErr w:type="spellStart"/>
                  <w:r w:rsidRPr="004A6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Брасовского</w:t>
                  </w:r>
                  <w:proofErr w:type="spellEnd"/>
                  <w:r w:rsidRPr="004A6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4A69C7" w:rsidRPr="004A69C7" w:rsidRDefault="004A69C7" w:rsidP="004A69C7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4A69C7" w:rsidRPr="004A69C7" w:rsidRDefault="004A69C7" w:rsidP="004A69C7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A6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Ю.А. Лушникова</w:t>
                  </w:r>
                </w:p>
              </w:tc>
            </w:tr>
            <w:tr w:rsidR="004A69C7" w:rsidRPr="004A69C7" w:rsidTr="00BB1814">
              <w:tc>
                <w:tcPr>
                  <w:tcW w:w="4503" w:type="dxa"/>
                  <w:shd w:val="clear" w:color="auto" w:fill="auto"/>
                </w:tcPr>
                <w:p w:rsidR="004A69C7" w:rsidRPr="004A69C7" w:rsidRDefault="004A69C7" w:rsidP="004A69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A69C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4A69C7" w:rsidRPr="004A69C7" w:rsidRDefault="004A69C7" w:rsidP="004A69C7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4A69C7" w:rsidRPr="004A69C7" w:rsidRDefault="004A69C7" w:rsidP="004A69C7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4A69C7" w:rsidRPr="004A69C7" w:rsidTr="00BB1814">
              <w:tc>
                <w:tcPr>
                  <w:tcW w:w="4503" w:type="dxa"/>
                  <w:shd w:val="clear" w:color="auto" w:fill="auto"/>
                </w:tcPr>
                <w:p w:rsidR="004A69C7" w:rsidRPr="004A69C7" w:rsidRDefault="004A69C7" w:rsidP="004A69C7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A6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Секретарь</w:t>
                  </w:r>
                </w:p>
                <w:p w:rsidR="004A69C7" w:rsidRPr="004A69C7" w:rsidRDefault="004A69C7" w:rsidP="004A69C7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4A6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ТИК </w:t>
                  </w:r>
                  <w:proofErr w:type="spellStart"/>
                  <w:r w:rsidRPr="004A6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Брасовского</w:t>
                  </w:r>
                  <w:proofErr w:type="spellEnd"/>
                  <w:r w:rsidRPr="004A6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4A69C7" w:rsidRPr="004A69C7" w:rsidRDefault="004A69C7" w:rsidP="004A69C7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4A69C7" w:rsidRPr="004A69C7" w:rsidRDefault="004A69C7" w:rsidP="004A69C7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4A6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    Т.А. </w:t>
                  </w:r>
                  <w:proofErr w:type="spellStart"/>
                  <w:r w:rsidRPr="004A69C7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4A69C7" w:rsidRPr="004A69C7" w:rsidRDefault="004A69C7" w:rsidP="004A69C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9C7" w:rsidRPr="004A69C7" w:rsidRDefault="004A69C7" w:rsidP="004A69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4A69C7" w:rsidRPr="004A69C7" w:rsidRDefault="004A69C7" w:rsidP="004A69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4A69C7" w:rsidRPr="004A69C7" w:rsidRDefault="004A69C7" w:rsidP="004A69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69C7" w:rsidRPr="004A69C7" w:rsidTr="00BB1814">
        <w:tc>
          <w:tcPr>
            <w:tcW w:w="4503" w:type="dxa"/>
            <w:shd w:val="clear" w:color="auto" w:fill="auto"/>
          </w:tcPr>
          <w:p w:rsidR="004A69C7" w:rsidRPr="004A69C7" w:rsidRDefault="004A69C7" w:rsidP="004A6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4A69C7" w:rsidRPr="004A69C7" w:rsidRDefault="004A69C7" w:rsidP="004A69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4A69C7" w:rsidRPr="004A69C7" w:rsidRDefault="004A69C7" w:rsidP="004A69C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244A49" w:rsidRPr="00244A49" w:rsidRDefault="00244A49" w:rsidP="00244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49" w:rsidRPr="00244A49" w:rsidRDefault="00244A49" w:rsidP="00244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49" w:rsidRPr="00244A49" w:rsidRDefault="00244A49" w:rsidP="00244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E0" w:rsidRPr="00244A49" w:rsidRDefault="00A40FE0" w:rsidP="00244A49"/>
    <w:sectPr w:rsidR="00A40FE0" w:rsidRPr="0024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5"/>
    <w:rsid w:val="001E1890"/>
    <w:rsid w:val="00244A49"/>
    <w:rsid w:val="002D0655"/>
    <w:rsid w:val="002E1ACA"/>
    <w:rsid w:val="004A69C7"/>
    <w:rsid w:val="005C5B5E"/>
    <w:rsid w:val="009B0CA9"/>
    <w:rsid w:val="00A40FE0"/>
    <w:rsid w:val="00BB188F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F53E"/>
  <w15:chartTrackingRefBased/>
  <w15:docId w15:val="{5B5C1027-5C66-4A39-AC60-CFBB059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3</cp:revision>
  <dcterms:created xsi:type="dcterms:W3CDTF">2024-06-24T04:48:00Z</dcterms:created>
  <dcterms:modified xsi:type="dcterms:W3CDTF">2024-06-24T07:23:00Z</dcterms:modified>
</cp:coreProperties>
</file>