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AA" w:rsidRDefault="00085BAA" w:rsidP="00085BA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Заключение №</w:t>
      </w:r>
      <w:r w:rsidR="00996DC9">
        <w:rPr>
          <w:b/>
          <w:sz w:val="28"/>
          <w:szCs w:val="28"/>
        </w:rPr>
        <w:t>5</w:t>
      </w:r>
    </w:p>
    <w:p w:rsidR="00085BAA" w:rsidRDefault="00085BAA" w:rsidP="00085B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 Брасовского района на проект решения Брасовского районного Совета народных депутатов</w:t>
      </w:r>
    </w:p>
    <w:p w:rsidR="00085BAA" w:rsidRDefault="00085BAA" w:rsidP="00085BA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 внесении изменений и дополнений в решении Брасовского районного Совета народных депутатов от 11.12.2019 г. №6-29                   «О бюджете Брасовского муниципального района Брянской области на 2020 год и на плановый период 2021 и 2022 годов»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996DC9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085BA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085BAA">
        <w:rPr>
          <w:sz w:val="28"/>
          <w:szCs w:val="28"/>
        </w:rPr>
        <w:t>.2020 г.                                                                            п. Локоть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Контрольно-счетную палату Брасовского района </w:t>
      </w:r>
      <w:r w:rsidR="00996DC9">
        <w:rPr>
          <w:sz w:val="28"/>
          <w:szCs w:val="28"/>
        </w:rPr>
        <w:t>04</w:t>
      </w:r>
      <w:r w:rsidR="00BB0F4F">
        <w:rPr>
          <w:sz w:val="28"/>
          <w:szCs w:val="28"/>
        </w:rPr>
        <w:t xml:space="preserve"> </w:t>
      </w:r>
      <w:r w:rsidR="00996DC9">
        <w:rPr>
          <w:sz w:val="28"/>
          <w:szCs w:val="28"/>
        </w:rPr>
        <w:t>декабря</w:t>
      </w:r>
      <w:r w:rsidR="00BB0F4F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года  поступил на согласование проект решения Брасовского</w:t>
      </w:r>
      <w:r w:rsidRPr="0023750C">
        <w:rPr>
          <w:sz w:val="28"/>
          <w:szCs w:val="28"/>
        </w:rPr>
        <w:t xml:space="preserve"> районного Совета народных депутатов «О внесении </w:t>
      </w:r>
      <w:r>
        <w:rPr>
          <w:sz w:val="28"/>
          <w:szCs w:val="28"/>
        </w:rPr>
        <w:t>изменений  в решение</w:t>
      </w:r>
      <w:r w:rsidRPr="0023750C">
        <w:rPr>
          <w:sz w:val="28"/>
          <w:szCs w:val="28"/>
        </w:rPr>
        <w:t xml:space="preserve">  районного Совета народных депутатов от </w:t>
      </w:r>
      <w:r>
        <w:rPr>
          <w:sz w:val="28"/>
          <w:szCs w:val="28"/>
        </w:rPr>
        <w:t>11</w:t>
      </w:r>
      <w:r w:rsidRPr="0023750C">
        <w:rPr>
          <w:sz w:val="28"/>
          <w:szCs w:val="28"/>
        </w:rPr>
        <w:t>.</w:t>
      </w:r>
      <w:r>
        <w:rPr>
          <w:sz w:val="28"/>
          <w:szCs w:val="28"/>
        </w:rPr>
        <w:t>12.2019</w:t>
      </w:r>
      <w:r w:rsidRPr="0023750C">
        <w:rPr>
          <w:sz w:val="28"/>
          <w:szCs w:val="28"/>
        </w:rPr>
        <w:t xml:space="preserve"> г. № </w:t>
      </w:r>
      <w:r>
        <w:rPr>
          <w:sz w:val="28"/>
          <w:szCs w:val="28"/>
        </w:rPr>
        <w:t>6</w:t>
      </w:r>
      <w:r w:rsidRPr="0023750C">
        <w:rPr>
          <w:sz w:val="28"/>
          <w:szCs w:val="28"/>
        </w:rPr>
        <w:t>-</w:t>
      </w:r>
      <w:r>
        <w:rPr>
          <w:sz w:val="28"/>
          <w:szCs w:val="28"/>
        </w:rPr>
        <w:t xml:space="preserve">29 </w:t>
      </w:r>
      <w:r w:rsidRPr="0023750C">
        <w:rPr>
          <w:sz w:val="28"/>
          <w:szCs w:val="28"/>
        </w:rPr>
        <w:t>«О</w:t>
      </w:r>
      <w:r>
        <w:rPr>
          <w:sz w:val="28"/>
          <w:szCs w:val="28"/>
        </w:rPr>
        <w:t xml:space="preserve"> бюджете Брасовского муниципального района Брянской области</w:t>
      </w:r>
      <w:r w:rsidRPr="0023750C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23750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2021 и 2022 годов</w:t>
      </w:r>
      <w:r w:rsidRPr="0023750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  <w:r w:rsidRPr="00D834C4">
        <w:rPr>
          <w:sz w:val="28"/>
          <w:szCs w:val="28"/>
        </w:rPr>
        <w:t>Заключение подготовлено на основании статьи 5 Положения</w:t>
      </w:r>
      <w:r w:rsidR="00BB0F4F"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r>
        <w:rPr>
          <w:sz w:val="28"/>
          <w:szCs w:val="28"/>
        </w:rPr>
        <w:t>Брасовского</w:t>
      </w:r>
      <w:r w:rsidRPr="00D834C4">
        <w:rPr>
          <w:sz w:val="28"/>
          <w:szCs w:val="28"/>
        </w:rPr>
        <w:t xml:space="preserve"> района, утвержденного решением </w:t>
      </w:r>
      <w:r>
        <w:rPr>
          <w:sz w:val="28"/>
          <w:szCs w:val="28"/>
        </w:rPr>
        <w:t>Брасовского</w:t>
      </w:r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Pr="00D834C4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D834C4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D834C4">
        <w:rPr>
          <w:sz w:val="28"/>
          <w:szCs w:val="28"/>
        </w:rPr>
        <w:t xml:space="preserve"> г. № 4-</w:t>
      </w:r>
      <w:r>
        <w:rPr>
          <w:sz w:val="28"/>
          <w:szCs w:val="28"/>
        </w:rPr>
        <w:t>185</w:t>
      </w:r>
      <w:r w:rsidRPr="00D834C4">
        <w:rPr>
          <w:sz w:val="28"/>
          <w:szCs w:val="28"/>
        </w:rPr>
        <w:t xml:space="preserve"> по материалам, представленным финансовым </w:t>
      </w:r>
      <w:r>
        <w:rPr>
          <w:sz w:val="28"/>
          <w:szCs w:val="28"/>
        </w:rPr>
        <w:t>отделом администрации Брасовского района.</w:t>
      </w:r>
    </w:p>
    <w:p w:rsidR="00085BAA" w:rsidRDefault="00085BAA" w:rsidP="00085BAA">
      <w:pPr>
        <w:ind w:firstLine="709"/>
        <w:jc w:val="both"/>
        <w:rPr>
          <w:sz w:val="28"/>
          <w:szCs w:val="28"/>
        </w:rPr>
      </w:pP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  <w:r w:rsidRPr="00D834C4">
        <w:rPr>
          <w:b/>
          <w:sz w:val="28"/>
          <w:szCs w:val="28"/>
        </w:rPr>
        <w:t>Экспертизой установлено:</w:t>
      </w:r>
    </w:p>
    <w:p w:rsidR="00085BAA" w:rsidRPr="00D834C4" w:rsidRDefault="00085BAA" w:rsidP="00085BAA">
      <w:pPr>
        <w:ind w:firstLine="709"/>
        <w:jc w:val="both"/>
        <w:rPr>
          <w:b/>
          <w:sz w:val="28"/>
          <w:szCs w:val="28"/>
        </w:rPr>
      </w:pPr>
    </w:p>
    <w:p w:rsidR="00085BAA" w:rsidRPr="005E2A34" w:rsidRDefault="00085BAA" w:rsidP="00085BAA">
      <w:pPr>
        <w:ind w:firstLine="709"/>
        <w:jc w:val="both"/>
        <w:rPr>
          <w:b/>
          <w:sz w:val="28"/>
          <w:szCs w:val="28"/>
        </w:rPr>
      </w:pPr>
      <w:r w:rsidRPr="00534E0B">
        <w:rPr>
          <w:b/>
          <w:sz w:val="28"/>
          <w:szCs w:val="28"/>
          <w:lang w:val="en-US"/>
        </w:rPr>
        <w:t>I</w:t>
      </w:r>
      <w:r w:rsidRPr="00534E0B">
        <w:rPr>
          <w:sz w:val="28"/>
          <w:szCs w:val="28"/>
        </w:rPr>
        <w:t>.</w:t>
      </w:r>
      <w:r w:rsidRPr="00534E0B">
        <w:rPr>
          <w:b/>
          <w:sz w:val="28"/>
          <w:szCs w:val="28"/>
        </w:rPr>
        <w:t xml:space="preserve">Объем доходов на </w:t>
      </w:r>
      <w:r w:rsidRPr="00534E0B">
        <w:rPr>
          <w:b/>
          <w:i/>
          <w:sz w:val="28"/>
          <w:szCs w:val="28"/>
        </w:rPr>
        <w:t>2020 год</w:t>
      </w:r>
      <w:r w:rsidRPr="00534E0B">
        <w:rPr>
          <w:sz w:val="28"/>
          <w:szCs w:val="28"/>
        </w:rPr>
        <w:t xml:space="preserve"> запланирован в сумме </w:t>
      </w:r>
      <w:r w:rsidRPr="00534E0B">
        <w:rPr>
          <w:b/>
          <w:sz w:val="28"/>
          <w:szCs w:val="28"/>
        </w:rPr>
        <w:t>30</w:t>
      </w:r>
      <w:r w:rsidR="001B505F">
        <w:rPr>
          <w:b/>
          <w:sz w:val="28"/>
          <w:szCs w:val="28"/>
        </w:rPr>
        <w:t>3279,7</w:t>
      </w:r>
      <w:r w:rsidRPr="00534E0B">
        <w:rPr>
          <w:b/>
          <w:sz w:val="28"/>
          <w:szCs w:val="28"/>
        </w:rPr>
        <w:t xml:space="preserve"> тыс.рублей. </w:t>
      </w:r>
      <w:r w:rsidR="008571E9">
        <w:rPr>
          <w:b/>
          <w:sz w:val="28"/>
          <w:szCs w:val="28"/>
        </w:rPr>
        <w:t>На плановый период 2021 и 2022 годов общий объем доходов бюджета района запланирован в сумме 286467,8 тыс.рублей и  в сумме 295295,7 тыс.рублей.</w:t>
      </w:r>
    </w:p>
    <w:p w:rsidR="008571E9" w:rsidRDefault="00085BAA" w:rsidP="008571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вносимых изменений </w:t>
      </w:r>
      <w:r w:rsidRPr="00B673E3">
        <w:rPr>
          <w:b/>
          <w:sz w:val="28"/>
          <w:szCs w:val="28"/>
        </w:rPr>
        <w:t>общий объем доходов</w:t>
      </w:r>
      <w:r w:rsidR="00BB0F4F">
        <w:rPr>
          <w:b/>
          <w:sz w:val="28"/>
          <w:szCs w:val="28"/>
        </w:rPr>
        <w:t xml:space="preserve"> </w:t>
      </w:r>
      <w:r w:rsidRPr="005C61C2">
        <w:rPr>
          <w:b/>
          <w:sz w:val="28"/>
          <w:szCs w:val="28"/>
        </w:rPr>
        <w:t>бюджета «Брасовский муниципальный район» на 20</w:t>
      </w:r>
      <w:r>
        <w:rPr>
          <w:b/>
          <w:sz w:val="28"/>
          <w:szCs w:val="28"/>
        </w:rPr>
        <w:t>20</w:t>
      </w:r>
      <w:r w:rsidRPr="005C61C2">
        <w:rPr>
          <w:b/>
          <w:sz w:val="28"/>
          <w:szCs w:val="28"/>
        </w:rPr>
        <w:t xml:space="preserve"> год составит</w:t>
      </w:r>
      <w:r w:rsidR="00E955F0">
        <w:rPr>
          <w:b/>
          <w:sz w:val="28"/>
          <w:szCs w:val="28"/>
        </w:rPr>
        <w:t xml:space="preserve"> 355001,4 </w:t>
      </w:r>
      <w:r w:rsidRPr="005C61C2">
        <w:rPr>
          <w:b/>
          <w:sz w:val="28"/>
          <w:szCs w:val="28"/>
        </w:rPr>
        <w:t>тыс. рублей,</w:t>
      </w:r>
      <w:r w:rsidR="0063577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увеличение к первоначально утвержденному бюджету составляет</w:t>
      </w:r>
      <w:r w:rsidR="00E955F0">
        <w:rPr>
          <w:sz w:val="28"/>
          <w:szCs w:val="28"/>
        </w:rPr>
        <w:t xml:space="preserve"> 51721,7 </w:t>
      </w:r>
      <w:r>
        <w:rPr>
          <w:sz w:val="28"/>
          <w:szCs w:val="28"/>
        </w:rPr>
        <w:t xml:space="preserve">тыс.рублей, или </w:t>
      </w:r>
      <w:r w:rsidR="00D43B2F">
        <w:rPr>
          <w:sz w:val="28"/>
          <w:szCs w:val="28"/>
        </w:rPr>
        <w:t>14,</w:t>
      </w:r>
      <w:r w:rsidR="00E955F0">
        <w:rPr>
          <w:sz w:val="28"/>
          <w:szCs w:val="28"/>
        </w:rPr>
        <w:t>6</w:t>
      </w:r>
      <w:r>
        <w:rPr>
          <w:sz w:val="28"/>
          <w:szCs w:val="28"/>
        </w:rPr>
        <w:t xml:space="preserve"> %</w:t>
      </w:r>
      <w:r w:rsidR="008571E9">
        <w:rPr>
          <w:sz w:val="28"/>
          <w:szCs w:val="28"/>
        </w:rPr>
        <w:t>.</w:t>
      </w:r>
      <w:r w:rsidR="00E955F0">
        <w:rPr>
          <w:sz w:val="28"/>
          <w:szCs w:val="28"/>
        </w:rPr>
        <w:t xml:space="preserve"> </w:t>
      </w:r>
      <w:r w:rsidR="00CE4589">
        <w:rPr>
          <w:sz w:val="28"/>
          <w:szCs w:val="28"/>
        </w:rPr>
        <w:t>Объем доходов на 2021-2022 годы не меняется.</w:t>
      </w:r>
    </w:p>
    <w:p w:rsidR="00B57026" w:rsidRDefault="00085BAA" w:rsidP="00B57026">
      <w:pPr>
        <w:ind w:firstLine="709"/>
        <w:jc w:val="both"/>
        <w:rPr>
          <w:sz w:val="28"/>
          <w:szCs w:val="28"/>
        </w:rPr>
      </w:pPr>
      <w:r w:rsidRPr="00B30470">
        <w:rPr>
          <w:sz w:val="28"/>
          <w:szCs w:val="28"/>
        </w:rPr>
        <w:t>К уровню последн</w:t>
      </w:r>
      <w:r>
        <w:rPr>
          <w:sz w:val="28"/>
          <w:szCs w:val="28"/>
        </w:rPr>
        <w:t>их изменений (в редакции Решения</w:t>
      </w:r>
      <w:r w:rsidR="00635776">
        <w:rPr>
          <w:sz w:val="28"/>
          <w:szCs w:val="28"/>
        </w:rPr>
        <w:t xml:space="preserve"> </w:t>
      </w:r>
      <w:r w:rsidRPr="004D26D7">
        <w:rPr>
          <w:sz w:val="28"/>
          <w:szCs w:val="28"/>
        </w:rPr>
        <w:t>№ 6-</w:t>
      </w:r>
      <w:r w:rsidR="00D43B2F">
        <w:rPr>
          <w:sz w:val="28"/>
          <w:szCs w:val="28"/>
        </w:rPr>
        <w:t>76</w:t>
      </w:r>
      <w:r w:rsidR="00E955F0">
        <w:rPr>
          <w:sz w:val="28"/>
          <w:szCs w:val="28"/>
        </w:rPr>
        <w:t xml:space="preserve"> </w:t>
      </w:r>
      <w:r w:rsidRPr="004D26D7">
        <w:rPr>
          <w:sz w:val="28"/>
          <w:szCs w:val="28"/>
        </w:rPr>
        <w:t xml:space="preserve">от </w:t>
      </w:r>
      <w:r w:rsidR="00D43B2F">
        <w:rPr>
          <w:sz w:val="28"/>
          <w:szCs w:val="28"/>
        </w:rPr>
        <w:t>30</w:t>
      </w:r>
      <w:r w:rsidRPr="004D26D7">
        <w:rPr>
          <w:sz w:val="28"/>
          <w:szCs w:val="28"/>
        </w:rPr>
        <w:t>.</w:t>
      </w:r>
      <w:r w:rsidR="00D43B2F">
        <w:rPr>
          <w:sz w:val="28"/>
          <w:szCs w:val="28"/>
        </w:rPr>
        <w:t>10</w:t>
      </w:r>
      <w:r w:rsidRPr="004D26D7">
        <w:rPr>
          <w:sz w:val="28"/>
          <w:szCs w:val="28"/>
        </w:rPr>
        <w:t>.2020 г</w:t>
      </w:r>
      <w:r w:rsidRPr="00B30470">
        <w:rPr>
          <w:sz w:val="28"/>
          <w:szCs w:val="28"/>
        </w:rPr>
        <w:t>)</w:t>
      </w:r>
      <w:r>
        <w:rPr>
          <w:sz w:val="28"/>
          <w:szCs w:val="28"/>
        </w:rPr>
        <w:t xml:space="preserve"> о</w:t>
      </w:r>
      <w:r w:rsidRPr="0075730D">
        <w:rPr>
          <w:sz w:val="28"/>
          <w:szCs w:val="28"/>
        </w:rPr>
        <w:t xml:space="preserve">бщий объем доходной части  районного </w:t>
      </w:r>
      <w:r>
        <w:rPr>
          <w:sz w:val="28"/>
          <w:szCs w:val="28"/>
        </w:rPr>
        <w:t>бюджета на 2020 год увеличен на</w:t>
      </w:r>
      <w:r w:rsidR="00E955F0">
        <w:rPr>
          <w:sz w:val="28"/>
          <w:szCs w:val="28"/>
        </w:rPr>
        <w:t xml:space="preserve"> 24401,1</w:t>
      </w:r>
      <w:r>
        <w:rPr>
          <w:sz w:val="28"/>
          <w:szCs w:val="28"/>
        </w:rPr>
        <w:t xml:space="preserve"> тыс.</w:t>
      </w:r>
      <w:r w:rsidRPr="0075730D">
        <w:rPr>
          <w:sz w:val="28"/>
          <w:szCs w:val="28"/>
        </w:rPr>
        <w:t xml:space="preserve"> рублей. </w:t>
      </w:r>
    </w:p>
    <w:p w:rsidR="001B505F" w:rsidRDefault="001B505F" w:rsidP="00B57026">
      <w:pPr>
        <w:ind w:firstLine="709"/>
        <w:jc w:val="both"/>
        <w:rPr>
          <w:sz w:val="28"/>
          <w:szCs w:val="28"/>
        </w:rPr>
      </w:pPr>
    </w:p>
    <w:p w:rsidR="00E955F0" w:rsidRPr="00E955F0" w:rsidRDefault="00BB0F4F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55F0" w:rsidRPr="00E955F0">
        <w:rPr>
          <w:sz w:val="28"/>
          <w:szCs w:val="28"/>
        </w:rPr>
        <w:t>По налоговым и неналоговым доходам доходная часть местного бюджета на 2020 год увеличена  на 8858</w:t>
      </w:r>
      <w:r w:rsidR="00E955F0">
        <w:rPr>
          <w:sz w:val="28"/>
          <w:szCs w:val="28"/>
        </w:rPr>
        <w:t>,</w:t>
      </w:r>
      <w:r w:rsidR="003764A9">
        <w:rPr>
          <w:sz w:val="28"/>
          <w:szCs w:val="28"/>
        </w:rPr>
        <w:t>6</w:t>
      </w:r>
      <w:r w:rsidR="00E955F0">
        <w:rPr>
          <w:sz w:val="28"/>
          <w:szCs w:val="28"/>
        </w:rPr>
        <w:t xml:space="preserve"> тыс.</w:t>
      </w:r>
      <w:r w:rsidR="00E955F0" w:rsidRPr="00E955F0">
        <w:rPr>
          <w:sz w:val="28"/>
          <w:szCs w:val="28"/>
        </w:rPr>
        <w:t xml:space="preserve">рублей, в том числе : </w:t>
      </w:r>
    </w:p>
    <w:p w:rsidR="00E955F0" w:rsidRPr="00E955F0" w:rsidRDefault="00E955F0" w:rsidP="00E955F0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955F0">
        <w:rPr>
          <w:sz w:val="28"/>
          <w:szCs w:val="28"/>
        </w:rPr>
        <w:t>-по налогу н</w:t>
      </w:r>
      <w:r>
        <w:rPr>
          <w:sz w:val="28"/>
          <w:szCs w:val="28"/>
        </w:rPr>
        <w:t>а доходы физических лиц- на 4825,0 тыс.</w:t>
      </w:r>
      <w:r w:rsidRPr="00E955F0">
        <w:rPr>
          <w:sz w:val="28"/>
          <w:szCs w:val="28"/>
        </w:rPr>
        <w:t>рублей (ООО АРЕАЛ,</w:t>
      </w:r>
      <w:r>
        <w:rPr>
          <w:sz w:val="28"/>
          <w:szCs w:val="28"/>
        </w:rPr>
        <w:t xml:space="preserve"> ООО "</w:t>
      </w:r>
      <w:r w:rsidRPr="00E955F0">
        <w:rPr>
          <w:sz w:val="28"/>
          <w:szCs w:val="28"/>
        </w:rPr>
        <w:t>ТД "РУССКИЙ СЫР",</w:t>
      </w:r>
      <w:r>
        <w:rPr>
          <w:sz w:val="28"/>
          <w:szCs w:val="28"/>
        </w:rPr>
        <w:t xml:space="preserve"> ООО </w:t>
      </w:r>
      <w:r w:rsidRPr="00E955F0">
        <w:rPr>
          <w:color w:val="000000"/>
          <w:sz w:val="28"/>
          <w:szCs w:val="28"/>
        </w:rPr>
        <w:t>"АРМАВИРСКАЯ МЕЖРАЙОННАЯ АПТЕЧНАЯ БАЗА"</w:t>
      </w:r>
      <w:r>
        <w:rPr>
          <w:color w:val="000000"/>
          <w:sz w:val="28"/>
          <w:szCs w:val="28"/>
        </w:rPr>
        <w:t xml:space="preserve">, </w:t>
      </w:r>
      <w:r w:rsidRPr="00E955F0">
        <w:rPr>
          <w:color w:val="000000"/>
          <w:sz w:val="28"/>
          <w:szCs w:val="28"/>
        </w:rPr>
        <w:t>ГБУЗ "БРАСОВСКАЯ ЦРБ", ПАО "МРСК Центра", ООО "Сельхозник",ООО "ОХОТНО-СТРОЙ")</w:t>
      </w:r>
    </w:p>
    <w:p w:rsidR="00E955F0" w:rsidRPr="00E955F0" w:rsidRDefault="00E955F0" w:rsidP="00E955F0">
      <w:pPr>
        <w:jc w:val="both"/>
        <w:rPr>
          <w:color w:val="000000"/>
          <w:sz w:val="28"/>
          <w:szCs w:val="28"/>
        </w:rPr>
      </w:pPr>
    </w:p>
    <w:p w:rsidR="00E955F0" w:rsidRPr="00E955F0" w:rsidRDefault="00E955F0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E955F0">
        <w:rPr>
          <w:sz w:val="28"/>
          <w:szCs w:val="28"/>
        </w:rPr>
        <w:t>-по единому налогу на вмененный доход на 1150</w:t>
      </w:r>
      <w:r>
        <w:rPr>
          <w:sz w:val="28"/>
          <w:szCs w:val="28"/>
        </w:rPr>
        <w:t>,0 тыс.</w:t>
      </w:r>
      <w:r w:rsidRPr="00E955F0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                   </w:t>
      </w:r>
      <w:r w:rsidRPr="00E955F0">
        <w:rPr>
          <w:sz w:val="28"/>
          <w:szCs w:val="28"/>
        </w:rPr>
        <w:t>(поступила задолженность за прошлые периоды  и уплата  авансовых платежей ) ;</w:t>
      </w:r>
    </w:p>
    <w:p w:rsidR="00E955F0" w:rsidRPr="00E955F0" w:rsidRDefault="00D618E5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55F0" w:rsidRPr="00E955F0">
        <w:rPr>
          <w:sz w:val="28"/>
          <w:szCs w:val="28"/>
        </w:rPr>
        <w:t>- по единому сельскохозяйственному налогу на 2524</w:t>
      </w:r>
      <w:r>
        <w:rPr>
          <w:sz w:val="28"/>
          <w:szCs w:val="28"/>
        </w:rPr>
        <w:t>,0 тыс.</w:t>
      </w:r>
      <w:r w:rsidR="00E955F0" w:rsidRPr="00E955F0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         </w:t>
      </w:r>
      <w:r w:rsidR="00E955F0" w:rsidRPr="00E955F0">
        <w:rPr>
          <w:sz w:val="28"/>
          <w:szCs w:val="28"/>
        </w:rPr>
        <w:t>(в связи с увеличением суммы доходов ,учитываемых при определении налоговой базы ООО « Сельхозник»);</w:t>
      </w:r>
    </w:p>
    <w:p w:rsidR="00E955F0" w:rsidRPr="00E955F0" w:rsidRDefault="00D618E5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955F0" w:rsidRPr="00E955F0">
        <w:rPr>
          <w:sz w:val="28"/>
          <w:szCs w:val="28"/>
        </w:rPr>
        <w:t>- по доходам от  продажи материальных и нематериальных  активов – на 21</w:t>
      </w:r>
      <w:r>
        <w:rPr>
          <w:sz w:val="28"/>
          <w:szCs w:val="28"/>
        </w:rPr>
        <w:t>,</w:t>
      </w:r>
      <w:r w:rsidR="00E955F0" w:rsidRPr="00E955F0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="00E955F0" w:rsidRPr="00E955F0">
        <w:rPr>
          <w:sz w:val="28"/>
          <w:szCs w:val="28"/>
        </w:rPr>
        <w:t>рубля     ( плата за увеличение  земельных участков ,находящихся в частной собственности в результате перераспределения  таких земельных участков в сумме 21</w:t>
      </w:r>
      <w:r>
        <w:rPr>
          <w:sz w:val="28"/>
          <w:szCs w:val="28"/>
        </w:rPr>
        <w:t>,</w:t>
      </w:r>
      <w:r w:rsidR="00E955F0" w:rsidRPr="00E955F0">
        <w:rPr>
          <w:sz w:val="28"/>
          <w:szCs w:val="28"/>
        </w:rPr>
        <w:t>5</w:t>
      </w:r>
      <w:r>
        <w:rPr>
          <w:sz w:val="28"/>
          <w:szCs w:val="28"/>
        </w:rPr>
        <w:t xml:space="preserve"> тыс.</w:t>
      </w:r>
      <w:r w:rsidR="00E955F0" w:rsidRPr="00E955F0">
        <w:rPr>
          <w:sz w:val="28"/>
          <w:szCs w:val="28"/>
        </w:rPr>
        <w:t>рубля)</w:t>
      </w:r>
      <w:r>
        <w:rPr>
          <w:sz w:val="28"/>
          <w:szCs w:val="28"/>
        </w:rPr>
        <w:t>;</w:t>
      </w:r>
    </w:p>
    <w:p w:rsidR="00E955F0" w:rsidRPr="00E955F0" w:rsidRDefault="00D618E5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55F0" w:rsidRPr="00E955F0">
        <w:rPr>
          <w:sz w:val="28"/>
          <w:szCs w:val="28"/>
        </w:rPr>
        <w:t>- по доходам  от использования имущества, находящегося  в государственной и муниципальной собственности</w:t>
      </w:r>
      <w:r>
        <w:rPr>
          <w:sz w:val="28"/>
          <w:szCs w:val="28"/>
        </w:rPr>
        <w:t xml:space="preserve"> </w:t>
      </w:r>
      <w:r w:rsidR="00E955F0" w:rsidRPr="00E955F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955F0" w:rsidRPr="00E955F0">
        <w:rPr>
          <w:sz w:val="28"/>
          <w:szCs w:val="28"/>
        </w:rPr>
        <w:t>на 8</w:t>
      </w:r>
      <w:r>
        <w:rPr>
          <w:sz w:val="28"/>
          <w:szCs w:val="28"/>
        </w:rPr>
        <w:t>,2 тыс.</w:t>
      </w:r>
      <w:r w:rsidR="00E955F0" w:rsidRPr="00E955F0">
        <w:rPr>
          <w:sz w:val="28"/>
          <w:szCs w:val="28"/>
        </w:rPr>
        <w:t>рублей  в связи с переносом сроков передачи объектов газификации в собственность Брянской области  поступит арендная плата;</w:t>
      </w:r>
    </w:p>
    <w:p w:rsidR="00E955F0" w:rsidRPr="00E955F0" w:rsidRDefault="00D618E5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955F0" w:rsidRPr="00E955F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955F0" w:rsidRPr="00E955F0">
        <w:rPr>
          <w:sz w:val="28"/>
          <w:szCs w:val="28"/>
        </w:rPr>
        <w:t>по  доходам от  оказания платных услуг и компенсации затрат государства на 42</w:t>
      </w:r>
      <w:r>
        <w:rPr>
          <w:sz w:val="28"/>
          <w:szCs w:val="28"/>
        </w:rPr>
        <w:t>,1 тыс.</w:t>
      </w:r>
      <w:r w:rsidR="00E955F0" w:rsidRPr="00E955F0">
        <w:rPr>
          <w:sz w:val="28"/>
          <w:szCs w:val="28"/>
        </w:rPr>
        <w:t>рублей ( поступят средства от возмещения затрат за тепло и электроэнергию  за помещение, переданное в  безвозмездное пользование);</w:t>
      </w:r>
    </w:p>
    <w:p w:rsidR="00E955F0" w:rsidRPr="00E955F0" w:rsidRDefault="00D618E5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955F0" w:rsidRPr="00E955F0">
        <w:rPr>
          <w:sz w:val="28"/>
          <w:szCs w:val="28"/>
        </w:rPr>
        <w:t>- по штрафам увеличены доходы на 287</w:t>
      </w:r>
      <w:r>
        <w:rPr>
          <w:sz w:val="28"/>
          <w:szCs w:val="28"/>
        </w:rPr>
        <w:t>,8 тыс.</w:t>
      </w:r>
      <w:r w:rsidR="00E955F0" w:rsidRPr="00E955F0">
        <w:rPr>
          <w:sz w:val="28"/>
          <w:szCs w:val="28"/>
        </w:rPr>
        <w:t>рублей  (поступили штрафы за административные штрафы, установленные Кодексом Российской Федерации об административных правонарушениях в сумме</w:t>
      </w:r>
      <w:r>
        <w:rPr>
          <w:sz w:val="28"/>
          <w:szCs w:val="28"/>
        </w:rPr>
        <w:t xml:space="preserve"> </w:t>
      </w:r>
      <w:r w:rsidR="00E955F0" w:rsidRPr="00E955F0">
        <w:rPr>
          <w:sz w:val="28"/>
          <w:szCs w:val="28"/>
        </w:rPr>
        <w:t>93</w:t>
      </w:r>
      <w:r>
        <w:rPr>
          <w:sz w:val="28"/>
          <w:szCs w:val="28"/>
        </w:rPr>
        <w:t>,3 тыс.</w:t>
      </w:r>
      <w:r w:rsidR="00E955F0" w:rsidRPr="00E955F0">
        <w:rPr>
          <w:sz w:val="28"/>
          <w:szCs w:val="28"/>
        </w:rPr>
        <w:t>рублей, административные штрафы, установленные законами субъектов Российской Федерации об административных правонарушениях -  8</w:t>
      </w:r>
      <w:r>
        <w:rPr>
          <w:sz w:val="28"/>
          <w:szCs w:val="28"/>
        </w:rPr>
        <w:t>,0тыс.</w:t>
      </w:r>
      <w:r w:rsidR="00E955F0" w:rsidRPr="00E955F0">
        <w:rPr>
          <w:sz w:val="28"/>
          <w:szCs w:val="28"/>
        </w:rPr>
        <w:t>рублей, платежи в целях возмещения причиненного ущерба (убытков)- 186</w:t>
      </w:r>
      <w:r>
        <w:rPr>
          <w:sz w:val="28"/>
          <w:szCs w:val="28"/>
        </w:rPr>
        <w:t>,5 тыс.</w:t>
      </w:r>
      <w:r w:rsidR="00E955F0" w:rsidRPr="00E955F0">
        <w:rPr>
          <w:sz w:val="28"/>
          <w:szCs w:val="28"/>
        </w:rPr>
        <w:t xml:space="preserve"> рублей.</w:t>
      </w:r>
    </w:p>
    <w:p w:rsidR="00E955F0" w:rsidRPr="00E955F0" w:rsidRDefault="00E955F0" w:rsidP="00E955F0">
      <w:pPr>
        <w:jc w:val="both"/>
        <w:rPr>
          <w:sz w:val="28"/>
          <w:szCs w:val="28"/>
        </w:rPr>
      </w:pPr>
      <w:r w:rsidRPr="00E955F0">
        <w:rPr>
          <w:color w:val="000000"/>
          <w:sz w:val="28"/>
          <w:szCs w:val="28"/>
        </w:rPr>
        <w:t xml:space="preserve">       </w:t>
      </w:r>
      <w:r w:rsidRPr="00E955F0">
        <w:rPr>
          <w:sz w:val="28"/>
          <w:szCs w:val="28"/>
        </w:rPr>
        <w:t>По налоговым и неналоговым доходам доходная часть местного бюджета на 2020 год уменьшена 1458</w:t>
      </w:r>
      <w:r w:rsidR="00D618E5">
        <w:rPr>
          <w:sz w:val="28"/>
          <w:szCs w:val="28"/>
        </w:rPr>
        <w:t>,7 тыс.</w:t>
      </w:r>
      <w:r w:rsidRPr="00E955F0">
        <w:rPr>
          <w:sz w:val="28"/>
          <w:szCs w:val="28"/>
        </w:rPr>
        <w:t xml:space="preserve">рублей, в том числе : </w:t>
      </w:r>
    </w:p>
    <w:p w:rsidR="00E955F0" w:rsidRPr="00E955F0" w:rsidRDefault="00D618E5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955F0" w:rsidRPr="00E955F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955F0" w:rsidRPr="00E955F0">
        <w:rPr>
          <w:sz w:val="28"/>
          <w:szCs w:val="28"/>
        </w:rPr>
        <w:t>по акцизам по подакцизным товарам (гсм)  на 168</w:t>
      </w:r>
      <w:r>
        <w:rPr>
          <w:sz w:val="28"/>
          <w:szCs w:val="28"/>
        </w:rPr>
        <w:t>,0 тыс.рублей;</w:t>
      </w:r>
    </w:p>
    <w:p w:rsidR="00E955F0" w:rsidRPr="00E955F0" w:rsidRDefault="00D618E5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955F0" w:rsidRPr="00E955F0">
        <w:rPr>
          <w:sz w:val="28"/>
          <w:szCs w:val="28"/>
        </w:rPr>
        <w:t>- государственная пошлина – на 112</w:t>
      </w:r>
      <w:r>
        <w:rPr>
          <w:sz w:val="28"/>
          <w:szCs w:val="28"/>
        </w:rPr>
        <w:t>,0 тыс.</w:t>
      </w:r>
      <w:r w:rsidR="00E955F0" w:rsidRPr="00E955F0">
        <w:rPr>
          <w:sz w:val="28"/>
          <w:szCs w:val="28"/>
        </w:rPr>
        <w:t>рублей в связи с уменьшением коли</w:t>
      </w:r>
      <w:r>
        <w:rPr>
          <w:sz w:val="28"/>
          <w:szCs w:val="28"/>
        </w:rPr>
        <w:t>чества исков в судебные органы;</w:t>
      </w:r>
    </w:p>
    <w:p w:rsidR="00E955F0" w:rsidRPr="00E955F0" w:rsidRDefault="00D618E5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955F0" w:rsidRPr="00E955F0">
        <w:rPr>
          <w:sz w:val="28"/>
          <w:szCs w:val="28"/>
        </w:rPr>
        <w:t>-доходы от использования имущества, находящегося в муниципальной собственности на -1178</w:t>
      </w:r>
      <w:r>
        <w:rPr>
          <w:sz w:val="28"/>
          <w:szCs w:val="28"/>
        </w:rPr>
        <w:t>,5 тыс.</w:t>
      </w:r>
      <w:r w:rsidR="00E955F0" w:rsidRPr="00E955F0">
        <w:rPr>
          <w:sz w:val="28"/>
          <w:szCs w:val="28"/>
        </w:rPr>
        <w:t>рублей в связи с  расторжением договоров аренды  и продажей земельных участков сельскохозяйственного назначения  ООО «Сельхозник»</w:t>
      </w:r>
      <w:r>
        <w:rPr>
          <w:sz w:val="28"/>
          <w:szCs w:val="28"/>
        </w:rPr>
        <w:t>;</w:t>
      </w:r>
    </w:p>
    <w:p w:rsidR="00E955F0" w:rsidRPr="00E955F0" w:rsidRDefault="00D618E5" w:rsidP="00E95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955F0" w:rsidRPr="00E955F0">
        <w:rPr>
          <w:sz w:val="28"/>
          <w:szCs w:val="28"/>
        </w:rPr>
        <w:t xml:space="preserve">-прочие неналоговые доходы – на </w:t>
      </w:r>
      <w:r w:rsidR="003764A9">
        <w:rPr>
          <w:sz w:val="28"/>
          <w:szCs w:val="28"/>
        </w:rPr>
        <w:t>0,2 тыс.</w:t>
      </w:r>
      <w:r w:rsidR="00E955F0" w:rsidRPr="00E955F0">
        <w:rPr>
          <w:sz w:val="28"/>
          <w:szCs w:val="28"/>
        </w:rPr>
        <w:t>рублей ( дивиденды по акциям поступили ниже плана)</w:t>
      </w:r>
      <w:r>
        <w:rPr>
          <w:sz w:val="28"/>
          <w:szCs w:val="28"/>
        </w:rPr>
        <w:t>.</w:t>
      </w:r>
    </w:p>
    <w:p w:rsidR="00E955F0" w:rsidRPr="00E955F0" w:rsidRDefault="00E955F0" w:rsidP="00E955F0">
      <w:pPr>
        <w:shd w:val="clear" w:color="auto" w:fill="FFFFFF"/>
        <w:suppressAutoHyphens/>
        <w:spacing w:before="240"/>
        <w:ind w:firstLine="720"/>
        <w:jc w:val="both"/>
        <w:rPr>
          <w:sz w:val="28"/>
          <w:szCs w:val="28"/>
        </w:rPr>
      </w:pPr>
      <w:r w:rsidRPr="00E955F0">
        <w:rPr>
          <w:sz w:val="28"/>
          <w:szCs w:val="28"/>
        </w:rPr>
        <w:t>Всего налоговые и неналоговые доходы увеличены на 7400</w:t>
      </w:r>
      <w:r w:rsidR="00D618E5">
        <w:rPr>
          <w:sz w:val="28"/>
          <w:szCs w:val="28"/>
        </w:rPr>
        <w:t>,0 тыс.</w:t>
      </w:r>
      <w:r w:rsidRPr="00E955F0">
        <w:rPr>
          <w:sz w:val="28"/>
          <w:szCs w:val="28"/>
        </w:rPr>
        <w:t>рублей.</w:t>
      </w:r>
    </w:p>
    <w:p w:rsidR="00E955F0" w:rsidRPr="00E955F0" w:rsidRDefault="00E955F0" w:rsidP="00E955F0">
      <w:pPr>
        <w:jc w:val="both"/>
        <w:rPr>
          <w:color w:val="000000"/>
          <w:sz w:val="28"/>
          <w:szCs w:val="28"/>
        </w:rPr>
      </w:pPr>
      <w:r w:rsidRPr="00E955F0">
        <w:rPr>
          <w:color w:val="000000"/>
          <w:sz w:val="28"/>
          <w:szCs w:val="28"/>
        </w:rPr>
        <w:t xml:space="preserve">    </w:t>
      </w:r>
      <w:r w:rsidR="00D618E5">
        <w:rPr>
          <w:color w:val="000000"/>
          <w:sz w:val="28"/>
          <w:szCs w:val="28"/>
        </w:rPr>
        <w:t xml:space="preserve">    </w:t>
      </w:r>
      <w:r w:rsidRPr="00E955F0">
        <w:rPr>
          <w:color w:val="000000"/>
          <w:sz w:val="28"/>
          <w:szCs w:val="28"/>
        </w:rPr>
        <w:t xml:space="preserve">  Безвозмездные поступления, формирующие доходную часть местного бюджета на 2020 год увеличены на 17001</w:t>
      </w:r>
      <w:r w:rsidR="00D618E5">
        <w:rPr>
          <w:color w:val="000000"/>
          <w:sz w:val="28"/>
          <w:szCs w:val="28"/>
        </w:rPr>
        <w:t>,1 тыс.</w:t>
      </w:r>
      <w:r w:rsidRPr="00E955F0">
        <w:rPr>
          <w:color w:val="000000"/>
          <w:sz w:val="28"/>
          <w:szCs w:val="28"/>
        </w:rPr>
        <w:t>рубл</w:t>
      </w:r>
      <w:r w:rsidR="00D618E5">
        <w:rPr>
          <w:color w:val="000000"/>
          <w:sz w:val="28"/>
          <w:szCs w:val="28"/>
        </w:rPr>
        <w:t>ей</w:t>
      </w:r>
      <w:r w:rsidRPr="00E955F0">
        <w:rPr>
          <w:color w:val="000000"/>
          <w:sz w:val="28"/>
          <w:szCs w:val="28"/>
        </w:rPr>
        <w:t>, в том числе:</w:t>
      </w:r>
    </w:p>
    <w:p w:rsidR="00E955F0" w:rsidRPr="00E955F0" w:rsidRDefault="00D618E5" w:rsidP="00E955F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C78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="00E955F0" w:rsidRPr="00E955F0">
        <w:rPr>
          <w:color w:val="000000"/>
          <w:sz w:val="28"/>
          <w:szCs w:val="28"/>
        </w:rPr>
        <w:t xml:space="preserve">- субвенция бюджету муниципального образования на выполнение передаваемых полномочий субъектов Российской Федерации </w:t>
      </w:r>
      <w:r>
        <w:rPr>
          <w:color w:val="000000"/>
          <w:sz w:val="28"/>
          <w:szCs w:val="28"/>
        </w:rPr>
        <w:t xml:space="preserve">                           </w:t>
      </w:r>
      <w:r w:rsidR="00E955F0" w:rsidRPr="00E955F0">
        <w:rPr>
          <w:color w:val="000000"/>
          <w:sz w:val="28"/>
          <w:szCs w:val="28"/>
        </w:rPr>
        <w:t xml:space="preserve">(осуществление отдельных полномочий в сфере образования) в соответствии с постановлением Правительства Брянской области « О внесении изменений </w:t>
      </w:r>
      <w:r w:rsidR="00E955F0" w:rsidRPr="00E955F0">
        <w:rPr>
          <w:color w:val="000000"/>
          <w:sz w:val="28"/>
          <w:szCs w:val="28"/>
        </w:rPr>
        <w:lastRenderedPageBreak/>
        <w:t>в распределение межбюджетных трансфертов бюджетам муниципальных образований на 2020год и на плановый период 2021 и 2022 годов» №501-п от 09.11.2020г</w:t>
      </w:r>
      <w:r w:rsidR="006C7847">
        <w:rPr>
          <w:color w:val="000000"/>
          <w:sz w:val="28"/>
          <w:szCs w:val="28"/>
        </w:rPr>
        <w:t xml:space="preserve"> в сумме 15163,2тыс.рублей;</w:t>
      </w:r>
    </w:p>
    <w:p w:rsidR="00E955F0" w:rsidRDefault="00D618E5" w:rsidP="00D618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955F0" w:rsidRPr="00E955F0">
        <w:rPr>
          <w:sz w:val="28"/>
          <w:szCs w:val="28"/>
        </w:rPr>
        <w:t>-дотация на  поддержку мер  по обеспечению сбалансированности бюджетов в сумме 1837</w:t>
      </w:r>
      <w:r>
        <w:rPr>
          <w:sz w:val="28"/>
          <w:szCs w:val="28"/>
        </w:rPr>
        <w:t>,9 тыс.р</w:t>
      </w:r>
      <w:r w:rsidR="00E955F0" w:rsidRPr="00E955F0">
        <w:rPr>
          <w:sz w:val="28"/>
          <w:szCs w:val="28"/>
        </w:rPr>
        <w:t>ублей в соответствии с проектом закона Брянской области « О внесении изменений в закон Брянской области « Об областном бюджете на 2020 год  и на плановый период 2021и 2022 годов »</w:t>
      </w:r>
      <w:r>
        <w:rPr>
          <w:sz w:val="28"/>
          <w:szCs w:val="28"/>
        </w:rPr>
        <w:t>.</w:t>
      </w:r>
    </w:p>
    <w:p w:rsidR="00D618E5" w:rsidRPr="00E955F0" w:rsidRDefault="00D618E5" w:rsidP="00D618E5">
      <w:pPr>
        <w:jc w:val="both"/>
        <w:rPr>
          <w:caps/>
          <w:sz w:val="28"/>
          <w:szCs w:val="28"/>
        </w:rPr>
      </w:pPr>
    </w:p>
    <w:p w:rsidR="00085BAA" w:rsidRDefault="00D618E5" w:rsidP="00E95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85BAA" w:rsidRPr="00534E0B">
        <w:rPr>
          <w:b/>
          <w:sz w:val="28"/>
          <w:szCs w:val="28"/>
          <w:lang w:val="en-US"/>
        </w:rPr>
        <w:t>II</w:t>
      </w:r>
      <w:r w:rsidR="00085BAA" w:rsidRPr="00534E0B">
        <w:rPr>
          <w:b/>
          <w:sz w:val="28"/>
          <w:szCs w:val="28"/>
        </w:rPr>
        <w:t>.Расходы  бюджета</w:t>
      </w:r>
      <w:r w:rsidR="00085BAA" w:rsidRPr="00CF54D3">
        <w:rPr>
          <w:b/>
          <w:i/>
          <w:sz w:val="28"/>
          <w:szCs w:val="28"/>
        </w:rPr>
        <w:t>на 2020 год</w:t>
      </w:r>
      <w:r w:rsidR="00085BAA" w:rsidRPr="00534E0B">
        <w:rPr>
          <w:sz w:val="28"/>
          <w:szCs w:val="28"/>
        </w:rPr>
        <w:t xml:space="preserve"> запланированы в сумме </w:t>
      </w:r>
      <w:r w:rsidR="00085BAA" w:rsidRPr="00534E0B">
        <w:rPr>
          <w:b/>
          <w:sz w:val="28"/>
          <w:szCs w:val="28"/>
        </w:rPr>
        <w:t xml:space="preserve">303279,7 тыс.рублей. </w:t>
      </w:r>
      <w:r w:rsidR="003A01A2">
        <w:rPr>
          <w:b/>
          <w:sz w:val="28"/>
          <w:szCs w:val="28"/>
        </w:rPr>
        <w:t>На плановый период 2021 и 2022 годов в сумме 286467,8 тыс. рублей и в сумме 295295,7 тыс.рублей.</w:t>
      </w:r>
    </w:p>
    <w:p w:rsidR="00085BAA" w:rsidRDefault="00085BAA" w:rsidP="00085BAA">
      <w:pPr>
        <w:ind w:firstLine="709"/>
        <w:jc w:val="both"/>
        <w:rPr>
          <w:b/>
          <w:sz w:val="28"/>
          <w:szCs w:val="28"/>
        </w:rPr>
      </w:pPr>
    </w:p>
    <w:p w:rsidR="00085BAA" w:rsidRPr="00085BAA" w:rsidRDefault="00085BAA" w:rsidP="00C9444D">
      <w:pPr>
        <w:ind w:firstLine="709"/>
        <w:jc w:val="both"/>
        <w:rPr>
          <w:b/>
          <w:color w:val="000000"/>
          <w:lang w:bidi="ru-RU"/>
        </w:rPr>
      </w:pPr>
      <w:r w:rsidRPr="0007129B">
        <w:rPr>
          <w:rStyle w:val="21"/>
          <w:rFonts w:eastAsiaTheme="minorHAnsi"/>
          <w:sz w:val="28"/>
          <w:szCs w:val="28"/>
        </w:rPr>
        <w:t xml:space="preserve">С учетом вносимых изменений общий объем расходной части бюджета района в 2020 году составит </w:t>
      </w:r>
      <w:r w:rsidR="005F084E" w:rsidRPr="0007129B">
        <w:rPr>
          <w:rStyle w:val="21"/>
          <w:rFonts w:eastAsiaTheme="minorHAnsi"/>
          <w:sz w:val="28"/>
          <w:szCs w:val="28"/>
        </w:rPr>
        <w:t>3</w:t>
      </w:r>
      <w:r w:rsidR="005F3783">
        <w:rPr>
          <w:rStyle w:val="21"/>
          <w:rFonts w:eastAsiaTheme="minorHAnsi"/>
          <w:sz w:val="28"/>
          <w:szCs w:val="28"/>
        </w:rPr>
        <w:t>5</w:t>
      </w:r>
      <w:r w:rsidR="00635776">
        <w:rPr>
          <w:rStyle w:val="21"/>
          <w:rFonts w:eastAsiaTheme="minorHAnsi"/>
          <w:sz w:val="28"/>
          <w:szCs w:val="28"/>
        </w:rPr>
        <w:t>8300,3</w:t>
      </w:r>
      <w:r w:rsidR="00D618E5">
        <w:rPr>
          <w:rStyle w:val="21"/>
          <w:rFonts w:eastAsiaTheme="minorHAnsi"/>
          <w:sz w:val="28"/>
          <w:szCs w:val="28"/>
        </w:rPr>
        <w:t xml:space="preserve"> </w:t>
      </w:r>
      <w:r w:rsidRPr="0007129B">
        <w:rPr>
          <w:rStyle w:val="21"/>
          <w:rFonts w:eastAsiaTheme="minorHAnsi"/>
          <w:sz w:val="28"/>
          <w:szCs w:val="28"/>
        </w:rPr>
        <w:t xml:space="preserve">тыс.рублей, </w:t>
      </w:r>
      <w:r w:rsidRPr="0007129B">
        <w:rPr>
          <w:color w:val="000000"/>
          <w:sz w:val="28"/>
          <w:szCs w:val="28"/>
          <w:lang w:bidi="ru-RU"/>
        </w:rPr>
        <w:t xml:space="preserve">увеличение                           к первоначально утвержденному бюджету составляет </w:t>
      </w:r>
      <w:r w:rsidR="005F3783">
        <w:rPr>
          <w:color w:val="000000"/>
          <w:sz w:val="28"/>
          <w:szCs w:val="28"/>
          <w:lang w:bidi="ru-RU"/>
        </w:rPr>
        <w:t>5</w:t>
      </w:r>
      <w:r w:rsidR="00635776">
        <w:rPr>
          <w:color w:val="000000"/>
          <w:sz w:val="28"/>
          <w:szCs w:val="28"/>
          <w:lang w:bidi="ru-RU"/>
        </w:rPr>
        <w:t>5020,6</w:t>
      </w:r>
      <w:r w:rsidR="00D618E5">
        <w:rPr>
          <w:color w:val="000000"/>
          <w:sz w:val="28"/>
          <w:szCs w:val="28"/>
          <w:lang w:bidi="ru-RU"/>
        </w:rPr>
        <w:t xml:space="preserve"> </w:t>
      </w:r>
      <w:r w:rsidRPr="0007129B">
        <w:rPr>
          <w:color w:val="000000"/>
          <w:sz w:val="28"/>
          <w:szCs w:val="28"/>
          <w:lang w:bidi="ru-RU"/>
        </w:rPr>
        <w:t xml:space="preserve">тыс.рублей, или на </w:t>
      </w:r>
      <w:r w:rsidR="00635776">
        <w:rPr>
          <w:color w:val="000000"/>
          <w:sz w:val="28"/>
          <w:szCs w:val="28"/>
          <w:lang w:bidi="ru-RU"/>
        </w:rPr>
        <w:t>15,3</w:t>
      </w:r>
      <w:r w:rsidRPr="0007129B">
        <w:rPr>
          <w:color w:val="000000"/>
          <w:sz w:val="28"/>
          <w:szCs w:val="28"/>
          <w:lang w:bidi="ru-RU"/>
        </w:rPr>
        <w:t xml:space="preserve"> %.</w:t>
      </w:r>
    </w:p>
    <w:p w:rsidR="00085BAA" w:rsidRDefault="00BB0F4F" w:rsidP="00BB0F4F">
      <w:pPr>
        <w:pStyle w:val="20"/>
        <w:shd w:val="clear" w:color="auto" w:fill="auto"/>
        <w:spacing w:after="296"/>
        <w:rPr>
          <w:b w:val="0"/>
          <w:u w:val="none"/>
        </w:rPr>
      </w:pPr>
      <w:r>
        <w:rPr>
          <w:b w:val="0"/>
          <w:u w:val="none"/>
        </w:rPr>
        <w:t xml:space="preserve">      </w:t>
      </w:r>
      <w:r w:rsidR="00085BAA" w:rsidRPr="00085BAA">
        <w:rPr>
          <w:b w:val="0"/>
          <w:u w:val="none"/>
        </w:rPr>
        <w:t>К уровню последних изменений (в редакции Решения № 6-</w:t>
      </w:r>
      <w:r w:rsidR="005F3783">
        <w:rPr>
          <w:b w:val="0"/>
          <w:u w:val="none"/>
        </w:rPr>
        <w:t>76</w:t>
      </w:r>
      <w:r w:rsidR="00376345">
        <w:rPr>
          <w:b w:val="0"/>
          <w:u w:val="none"/>
        </w:rPr>
        <w:t xml:space="preserve"> от </w:t>
      </w:r>
      <w:r w:rsidR="005F3783">
        <w:rPr>
          <w:b w:val="0"/>
          <w:u w:val="none"/>
        </w:rPr>
        <w:t>30</w:t>
      </w:r>
      <w:r w:rsidR="00376345">
        <w:rPr>
          <w:b w:val="0"/>
          <w:u w:val="none"/>
        </w:rPr>
        <w:t>.</w:t>
      </w:r>
      <w:r w:rsidR="005F3783">
        <w:rPr>
          <w:b w:val="0"/>
          <w:u w:val="none"/>
        </w:rPr>
        <w:t>10</w:t>
      </w:r>
      <w:r w:rsidR="00085BAA" w:rsidRPr="00085BAA">
        <w:rPr>
          <w:b w:val="0"/>
          <w:u w:val="none"/>
        </w:rPr>
        <w:t xml:space="preserve">.2020г) расходы увеличены на </w:t>
      </w:r>
      <w:r w:rsidR="00635776">
        <w:rPr>
          <w:b w:val="0"/>
          <w:u w:val="none"/>
        </w:rPr>
        <w:t>24401,1</w:t>
      </w:r>
      <w:r>
        <w:rPr>
          <w:b w:val="0"/>
          <w:u w:val="none"/>
        </w:rPr>
        <w:t xml:space="preserve"> </w:t>
      </w:r>
      <w:r w:rsidR="00085BAA" w:rsidRPr="00085BAA">
        <w:rPr>
          <w:b w:val="0"/>
          <w:u w:val="none"/>
        </w:rPr>
        <w:t>тыс.рублей, в том числе:</w:t>
      </w:r>
    </w:p>
    <w:p w:rsidR="005F084E" w:rsidRPr="009C3AFF" w:rsidRDefault="00BB0F4F" w:rsidP="009C3AFF">
      <w:pPr>
        <w:shd w:val="clear" w:color="auto" w:fill="FFFFFF"/>
        <w:spacing w:before="120" w:after="120" w:line="264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084E" w:rsidRPr="009C3AFF">
        <w:rPr>
          <w:sz w:val="28"/>
          <w:szCs w:val="28"/>
        </w:rPr>
        <w:t xml:space="preserve">- за счет </w:t>
      </w:r>
      <w:r w:rsidR="009C3AFF" w:rsidRPr="009C3AFF">
        <w:rPr>
          <w:sz w:val="28"/>
          <w:szCs w:val="28"/>
        </w:rPr>
        <w:t xml:space="preserve">безвозмездных перечислений из областного бюджета в сумме </w:t>
      </w:r>
      <w:r w:rsidR="00635776" w:rsidRPr="00635776">
        <w:rPr>
          <w:sz w:val="28"/>
          <w:szCs w:val="28"/>
        </w:rPr>
        <w:t>17001,1</w:t>
      </w:r>
      <w:r w:rsidR="00635776" w:rsidRPr="007F3E1B">
        <w:t xml:space="preserve"> </w:t>
      </w:r>
      <w:r w:rsidR="009C3AFF" w:rsidRPr="009C3AFF">
        <w:rPr>
          <w:sz w:val="28"/>
          <w:szCs w:val="28"/>
        </w:rPr>
        <w:t>тыс. рублей</w:t>
      </w:r>
      <w:r w:rsidR="005F084E" w:rsidRPr="009C3AFF">
        <w:rPr>
          <w:sz w:val="28"/>
          <w:szCs w:val="28"/>
        </w:rPr>
        <w:t xml:space="preserve">, </w:t>
      </w:r>
    </w:p>
    <w:p w:rsidR="009C3AFF" w:rsidRDefault="00BB0F4F" w:rsidP="009C3AFF">
      <w:pPr>
        <w:shd w:val="clear" w:color="auto" w:fill="FFFFFF"/>
        <w:spacing w:before="120" w:after="120" w:line="264" w:lineRule="auto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084E" w:rsidRPr="009C3AFF">
        <w:rPr>
          <w:sz w:val="28"/>
          <w:szCs w:val="28"/>
        </w:rPr>
        <w:t xml:space="preserve">- за счет </w:t>
      </w:r>
      <w:r w:rsidR="009C3AFF" w:rsidRPr="009C3AFF">
        <w:rPr>
          <w:sz w:val="28"/>
          <w:szCs w:val="28"/>
        </w:rPr>
        <w:t xml:space="preserve">собственных доходов в сумме </w:t>
      </w:r>
      <w:r w:rsidR="005F3783" w:rsidRPr="005F3783">
        <w:rPr>
          <w:sz w:val="28"/>
          <w:szCs w:val="28"/>
        </w:rPr>
        <w:t>7400</w:t>
      </w:r>
      <w:r w:rsidR="005F3783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="009C3AFF" w:rsidRPr="009C3AFF">
        <w:rPr>
          <w:sz w:val="28"/>
          <w:szCs w:val="28"/>
        </w:rPr>
        <w:t>тыс. рублей.</w:t>
      </w:r>
    </w:p>
    <w:p w:rsidR="00085BAA" w:rsidRPr="00706A13" w:rsidRDefault="00085BAA" w:rsidP="00085BAA">
      <w:pPr>
        <w:pStyle w:val="20"/>
        <w:shd w:val="clear" w:color="auto" w:fill="auto"/>
        <w:spacing w:after="296"/>
        <w:ind w:firstLine="740"/>
        <w:rPr>
          <w:b w:val="0"/>
          <w:u w:val="none"/>
        </w:rPr>
      </w:pPr>
      <w:r w:rsidRPr="00BB0F4F">
        <w:rPr>
          <w:color w:val="000000"/>
          <w:u w:val="none"/>
          <w:lang w:bidi="ru-RU"/>
        </w:rPr>
        <w:t>III.</w:t>
      </w:r>
      <w:r w:rsidRPr="00BB0F4F">
        <w:rPr>
          <w:b w:val="0"/>
          <w:color w:val="000000"/>
          <w:u w:val="none"/>
          <w:lang w:bidi="ru-RU"/>
        </w:rPr>
        <w:t xml:space="preserve"> </w:t>
      </w:r>
      <w:r w:rsidRPr="00BB0F4F">
        <w:rPr>
          <w:rStyle w:val="21"/>
          <w:rFonts w:eastAsiaTheme="minorHAnsi"/>
          <w:u w:val="none"/>
        </w:rPr>
        <w:t>Дефицит бюджета</w:t>
      </w:r>
      <w:r w:rsidRPr="00666F3C">
        <w:rPr>
          <w:rStyle w:val="21"/>
          <w:rFonts w:eastAsiaTheme="minorHAnsi"/>
          <w:u w:val="none"/>
        </w:rPr>
        <w:t xml:space="preserve"> </w:t>
      </w:r>
      <w:r w:rsidRPr="00666F3C">
        <w:rPr>
          <w:b w:val="0"/>
          <w:color w:val="000000"/>
          <w:u w:val="none"/>
          <w:lang w:bidi="ru-RU"/>
        </w:rPr>
        <w:t xml:space="preserve">МО «Брасовский муниципальный район»           </w:t>
      </w:r>
      <w:r w:rsidRPr="00706A13">
        <w:rPr>
          <w:color w:val="000000"/>
          <w:u w:val="none"/>
          <w:lang w:bidi="ru-RU"/>
        </w:rPr>
        <w:t>на 2020 год</w:t>
      </w:r>
      <w:r w:rsidRPr="00666F3C">
        <w:rPr>
          <w:b w:val="0"/>
          <w:color w:val="000000"/>
          <w:u w:val="none"/>
          <w:lang w:bidi="ru-RU"/>
        </w:rPr>
        <w:t xml:space="preserve"> в результате вносимых изменений составит </w:t>
      </w:r>
      <w:r w:rsidRPr="00706A13">
        <w:rPr>
          <w:rStyle w:val="21"/>
          <w:rFonts w:eastAsiaTheme="minorHAnsi"/>
          <w:u w:val="none"/>
        </w:rPr>
        <w:t>3298,9 тыс. рублей</w:t>
      </w:r>
      <w:r w:rsidRPr="00666F3C">
        <w:rPr>
          <w:rStyle w:val="21"/>
          <w:rFonts w:eastAsiaTheme="minorHAnsi"/>
          <w:u w:val="none"/>
        </w:rPr>
        <w:t xml:space="preserve">, </w:t>
      </w:r>
      <w:r w:rsidRPr="00666F3C">
        <w:rPr>
          <w:b w:val="0"/>
          <w:color w:val="000000"/>
          <w:u w:val="none"/>
          <w:lang w:bidi="ru-RU"/>
        </w:rPr>
        <w:t>или 3,</w:t>
      </w:r>
      <w:r w:rsidR="00C22AF9">
        <w:rPr>
          <w:b w:val="0"/>
          <w:color w:val="000000"/>
          <w:u w:val="none"/>
          <w:lang w:bidi="ru-RU"/>
        </w:rPr>
        <w:t>5</w:t>
      </w:r>
      <w:r w:rsidRPr="00666F3C">
        <w:rPr>
          <w:b w:val="0"/>
          <w:color w:val="000000"/>
          <w:u w:val="none"/>
          <w:lang w:bidi="ru-RU"/>
        </w:rPr>
        <w:t xml:space="preserve">% собственных доходов района. Источником внутреннего финансирования дефицита бюджета являются уменьшение остатков средств на счетах, которые составляют </w:t>
      </w:r>
      <w:r w:rsidRPr="00706A13">
        <w:rPr>
          <w:rStyle w:val="21"/>
          <w:rFonts w:eastAsiaTheme="minorHAnsi"/>
          <w:u w:val="none"/>
        </w:rPr>
        <w:t>на 01.01.2020 года 3298,9 тыс.рублей.</w:t>
      </w:r>
    </w:p>
    <w:p w:rsidR="00085BAA" w:rsidRPr="00085BAA" w:rsidRDefault="00085BAA" w:rsidP="00085BAA">
      <w:pPr>
        <w:pStyle w:val="20"/>
        <w:shd w:val="clear" w:color="auto" w:fill="auto"/>
        <w:spacing w:after="0"/>
        <w:ind w:firstLine="740"/>
        <w:rPr>
          <w:b w:val="0"/>
          <w:u w:val="none"/>
        </w:rPr>
      </w:pPr>
      <w:r w:rsidRPr="00666F3C">
        <w:rPr>
          <w:b w:val="0"/>
          <w:color w:val="000000"/>
          <w:u w:val="none"/>
          <w:lang w:bidi="ru-RU"/>
        </w:rPr>
        <w:t>Контрольно-счетная палата Брасовского района, рассмотрев проект решения Брасовского районного Совета народных депутатов «О внесении изменений в решение районного Совета народных депутатов от 11.12.2019 г. № 6-29 «О бюджете Брасовского муниципального района Брянской области на 2020 год и на плановый период 2021 и 2022 годов» предлагает Брасовскому районному Совету народных депутатов учесть настоящее заключение при принятии решения.</w:t>
      </w:r>
    </w:p>
    <w:p w:rsidR="00085BAA" w:rsidRPr="00085BAA" w:rsidRDefault="00085BAA"/>
    <w:p w:rsidR="00085BAA" w:rsidRPr="00085BAA" w:rsidRDefault="00085BAA" w:rsidP="00085BAA"/>
    <w:p w:rsidR="00085BAA" w:rsidRDefault="00085BAA" w:rsidP="00085BAA"/>
    <w:p w:rsidR="00085BAA" w:rsidRPr="00085BAA" w:rsidRDefault="00085BAA" w:rsidP="00085BAA">
      <w:pPr>
        <w:pStyle w:val="20"/>
        <w:shd w:val="clear" w:color="auto" w:fill="auto"/>
        <w:spacing w:after="0" w:line="326" w:lineRule="exact"/>
        <w:rPr>
          <w:b w:val="0"/>
          <w:u w:val="none"/>
        </w:rPr>
      </w:pPr>
      <w:r>
        <w:rPr>
          <w:b w:val="0"/>
          <w:color w:val="000000"/>
          <w:u w:val="none"/>
          <w:lang w:bidi="ru-RU"/>
        </w:rPr>
        <w:t>Инспектор</w:t>
      </w:r>
    </w:p>
    <w:p w:rsidR="00085BAA" w:rsidRPr="00085BAA" w:rsidRDefault="00085BAA" w:rsidP="00085BAA">
      <w:pPr>
        <w:pStyle w:val="20"/>
        <w:shd w:val="clear" w:color="auto" w:fill="auto"/>
        <w:spacing w:after="0" w:line="326" w:lineRule="exact"/>
        <w:rPr>
          <w:b w:val="0"/>
          <w:u w:val="none"/>
        </w:rPr>
      </w:pPr>
      <w:r w:rsidRPr="00085BAA">
        <w:rPr>
          <w:b w:val="0"/>
          <w:color w:val="000000"/>
          <w:u w:val="none"/>
          <w:lang w:bidi="ru-RU"/>
        </w:rPr>
        <w:t>Контрольно-счетной палаты</w:t>
      </w:r>
    </w:p>
    <w:p w:rsidR="00085BAA" w:rsidRPr="00085BAA" w:rsidRDefault="00085BAA" w:rsidP="00085BAA">
      <w:pPr>
        <w:pStyle w:val="20"/>
        <w:shd w:val="clear" w:color="auto" w:fill="auto"/>
        <w:tabs>
          <w:tab w:val="left" w:pos="6768"/>
        </w:tabs>
        <w:spacing w:after="0" w:line="326" w:lineRule="exact"/>
        <w:rPr>
          <w:b w:val="0"/>
          <w:u w:val="none"/>
        </w:rPr>
      </w:pPr>
      <w:r w:rsidRPr="00085BAA">
        <w:rPr>
          <w:b w:val="0"/>
          <w:color w:val="000000"/>
          <w:u w:val="none"/>
          <w:lang w:bidi="ru-RU"/>
        </w:rPr>
        <w:t>Брасовского района</w:t>
      </w:r>
      <w:r w:rsidRPr="00085BAA">
        <w:rPr>
          <w:b w:val="0"/>
          <w:color w:val="000000"/>
          <w:u w:val="none"/>
          <w:lang w:bidi="ru-RU"/>
        </w:rPr>
        <w:tab/>
      </w:r>
      <w:r>
        <w:rPr>
          <w:b w:val="0"/>
          <w:color w:val="000000"/>
          <w:u w:val="none"/>
          <w:lang w:bidi="ru-RU"/>
        </w:rPr>
        <w:t>Т.В.Соломатова</w:t>
      </w:r>
    </w:p>
    <w:p w:rsidR="001B505F" w:rsidRDefault="001B505F" w:rsidP="00085BAA">
      <w:pPr>
        <w:ind w:firstLine="708"/>
      </w:pPr>
    </w:p>
    <w:p w:rsidR="001B505F" w:rsidRPr="001B505F" w:rsidRDefault="001B505F" w:rsidP="001B505F"/>
    <w:p w:rsidR="001B505F" w:rsidRDefault="001B505F" w:rsidP="001B505F"/>
    <w:p w:rsidR="00133B8E" w:rsidRPr="001B505F" w:rsidRDefault="001B505F" w:rsidP="001B505F">
      <w:r>
        <w:t>Один экземпляр получил:</w:t>
      </w:r>
    </w:p>
    <w:sectPr w:rsidR="00133B8E" w:rsidRPr="001B505F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AA"/>
    <w:rsid w:val="0007129B"/>
    <w:rsid w:val="00085BAA"/>
    <w:rsid w:val="000D74A1"/>
    <w:rsid w:val="001024C2"/>
    <w:rsid w:val="001202D5"/>
    <w:rsid w:val="00133B8E"/>
    <w:rsid w:val="001A2F7C"/>
    <w:rsid w:val="001B505F"/>
    <w:rsid w:val="00201950"/>
    <w:rsid w:val="002057E6"/>
    <w:rsid w:val="002C7CC7"/>
    <w:rsid w:val="00353CAC"/>
    <w:rsid w:val="00376345"/>
    <w:rsid w:val="003764A9"/>
    <w:rsid w:val="003A01A2"/>
    <w:rsid w:val="003E6FED"/>
    <w:rsid w:val="003E74B4"/>
    <w:rsid w:val="00404679"/>
    <w:rsid w:val="00451412"/>
    <w:rsid w:val="004F255A"/>
    <w:rsid w:val="00536A8B"/>
    <w:rsid w:val="005D0276"/>
    <w:rsid w:val="005F084E"/>
    <w:rsid w:val="005F3783"/>
    <w:rsid w:val="005F593F"/>
    <w:rsid w:val="00635776"/>
    <w:rsid w:val="00666F3C"/>
    <w:rsid w:val="00671060"/>
    <w:rsid w:val="006A392A"/>
    <w:rsid w:val="006C7847"/>
    <w:rsid w:val="00706A13"/>
    <w:rsid w:val="00851D2E"/>
    <w:rsid w:val="008571E9"/>
    <w:rsid w:val="00861DD5"/>
    <w:rsid w:val="008A4B7B"/>
    <w:rsid w:val="009812E0"/>
    <w:rsid w:val="00996DC9"/>
    <w:rsid w:val="009C3AFF"/>
    <w:rsid w:val="00A2102D"/>
    <w:rsid w:val="00AC7EAD"/>
    <w:rsid w:val="00B47018"/>
    <w:rsid w:val="00B57026"/>
    <w:rsid w:val="00B62B0D"/>
    <w:rsid w:val="00B705C4"/>
    <w:rsid w:val="00BB0F4F"/>
    <w:rsid w:val="00C22AF9"/>
    <w:rsid w:val="00C70A39"/>
    <w:rsid w:val="00C9444D"/>
    <w:rsid w:val="00CE4589"/>
    <w:rsid w:val="00CF54D3"/>
    <w:rsid w:val="00D43B2F"/>
    <w:rsid w:val="00D618E5"/>
    <w:rsid w:val="00D64751"/>
    <w:rsid w:val="00DB507A"/>
    <w:rsid w:val="00E34472"/>
    <w:rsid w:val="00E92ABF"/>
    <w:rsid w:val="00E955F0"/>
    <w:rsid w:val="00E96F23"/>
    <w:rsid w:val="00FE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AA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BAA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085B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85BAA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AA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BAA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085B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85BAA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2020-06-19T08:27:00Z</cp:lastPrinted>
  <dcterms:created xsi:type="dcterms:W3CDTF">2020-12-10T09:50:00Z</dcterms:created>
  <dcterms:modified xsi:type="dcterms:W3CDTF">2020-12-10T09:50:00Z</dcterms:modified>
</cp:coreProperties>
</file>